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CE6" w:rsidRPr="00D60FB2" w:rsidRDefault="00870CE6">
      <w:pPr>
        <w:pStyle w:val="ConsPlusTitle"/>
        <w:jc w:val="center"/>
        <w:outlineLvl w:val="0"/>
        <w:rPr>
          <w:rFonts w:ascii="PT Astra Serif" w:hAnsi="PT Astra Serif"/>
          <w:sz w:val="28"/>
          <w:szCs w:val="28"/>
        </w:rPr>
      </w:pPr>
      <w:r w:rsidRPr="00D60FB2">
        <w:rPr>
          <w:rFonts w:ascii="PT Astra Serif" w:hAnsi="PT Astra Serif"/>
          <w:sz w:val="28"/>
          <w:szCs w:val="28"/>
        </w:rPr>
        <w:t>ТАРИФНОЕ СОГЛАШЕНИЕ</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В СИСТЕМЕ ОБЯЗАТЕЛЬНОГО МЕДИЦИНСКОГО СТРАХОВАНИЯ</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УЛЬЯНОВСКОЙ ОБЛАСТИ НА 2026 ГОД</w:t>
      </w:r>
    </w:p>
    <w:p w:rsidR="00870CE6" w:rsidRPr="00D60FB2" w:rsidRDefault="00870CE6">
      <w:pPr>
        <w:pStyle w:val="ConsPlusTitle"/>
        <w:jc w:val="center"/>
        <w:rPr>
          <w:rFonts w:ascii="PT Astra Serif" w:hAnsi="PT Astra Serif"/>
          <w:sz w:val="28"/>
          <w:szCs w:val="28"/>
        </w:rPr>
      </w:pPr>
    </w:p>
    <w:p w:rsidR="00870CE6" w:rsidRPr="00D60FB2" w:rsidRDefault="00870CE6" w:rsidP="00870CE6">
      <w:pPr>
        <w:pStyle w:val="ConsPlusTitle"/>
        <w:rPr>
          <w:rFonts w:ascii="PT Astra Serif" w:hAnsi="PT Astra Serif"/>
          <w:b w:val="0"/>
          <w:sz w:val="28"/>
          <w:szCs w:val="28"/>
        </w:rPr>
      </w:pPr>
      <w:r w:rsidRPr="00D60FB2">
        <w:rPr>
          <w:rFonts w:ascii="PT Astra Serif" w:hAnsi="PT Astra Serif"/>
          <w:b w:val="0"/>
          <w:sz w:val="28"/>
          <w:szCs w:val="28"/>
        </w:rPr>
        <w:t xml:space="preserve">г. Ульяновск                                         </w:t>
      </w:r>
      <w:r w:rsidR="00206795" w:rsidRPr="00D60FB2">
        <w:rPr>
          <w:rFonts w:ascii="PT Astra Serif" w:hAnsi="PT Astra Serif"/>
          <w:b w:val="0"/>
          <w:sz w:val="28"/>
          <w:szCs w:val="28"/>
        </w:rPr>
        <w:t xml:space="preserve">                               </w:t>
      </w:r>
      <w:r w:rsidR="00A74C05">
        <w:rPr>
          <w:rFonts w:ascii="PT Astra Serif" w:hAnsi="PT Astra Serif"/>
          <w:b w:val="0"/>
          <w:sz w:val="28"/>
          <w:szCs w:val="28"/>
        </w:rPr>
        <w:t xml:space="preserve"> </w:t>
      </w:r>
      <w:r w:rsidR="00191E18" w:rsidRPr="00191E18">
        <w:rPr>
          <w:rFonts w:ascii="PT Astra Serif" w:hAnsi="PT Astra Serif"/>
          <w:b w:val="0"/>
          <w:sz w:val="28"/>
          <w:szCs w:val="28"/>
        </w:rPr>
        <w:t xml:space="preserve"> </w:t>
      </w:r>
      <w:r w:rsidRPr="00D60FB2">
        <w:rPr>
          <w:rFonts w:ascii="PT Astra Serif" w:hAnsi="PT Astra Serif"/>
          <w:b w:val="0"/>
          <w:sz w:val="28"/>
          <w:szCs w:val="28"/>
        </w:rPr>
        <w:t xml:space="preserve">от   </w:t>
      </w:r>
      <w:r w:rsidR="00206795" w:rsidRPr="00D60FB2">
        <w:rPr>
          <w:rFonts w:ascii="PT Astra Serif" w:hAnsi="PT Astra Serif"/>
          <w:b w:val="0"/>
          <w:sz w:val="28"/>
          <w:szCs w:val="28"/>
        </w:rPr>
        <w:t>13 февраля</w:t>
      </w:r>
      <w:r w:rsidRPr="00D60FB2">
        <w:rPr>
          <w:rFonts w:ascii="PT Astra Serif" w:hAnsi="PT Astra Serif"/>
          <w:b w:val="0"/>
          <w:sz w:val="28"/>
          <w:szCs w:val="28"/>
        </w:rPr>
        <w:t xml:space="preserve"> 2026</w:t>
      </w:r>
      <w:r w:rsidR="00206795" w:rsidRPr="00D60FB2">
        <w:rPr>
          <w:rFonts w:ascii="PT Astra Serif" w:hAnsi="PT Astra Serif"/>
          <w:b w:val="0"/>
          <w:sz w:val="28"/>
          <w:szCs w:val="28"/>
        </w:rPr>
        <w:t xml:space="preserve"> </w:t>
      </w:r>
      <w:r w:rsidRPr="00D60FB2">
        <w:rPr>
          <w:rFonts w:ascii="PT Astra Serif" w:hAnsi="PT Astra Serif"/>
          <w:b w:val="0"/>
          <w:sz w:val="28"/>
          <w:szCs w:val="28"/>
        </w:rPr>
        <w:t>г.</w:t>
      </w:r>
    </w:p>
    <w:p w:rsidR="00870CE6" w:rsidRPr="00D60FB2" w:rsidRDefault="00870CE6">
      <w:pPr>
        <w:pStyle w:val="ConsPlusTitle"/>
        <w:jc w:val="both"/>
        <w:rPr>
          <w:rFonts w:ascii="PT Astra Serif" w:hAnsi="PT Astra Serif"/>
          <w:b w:val="0"/>
          <w:sz w:val="28"/>
          <w:szCs w:val="28"/>
        </w:rPr>
      </w:pPr>
    </w:p>
    <w:p w:rsidR="00870CE6" w:rsidRPr="00D60FB2"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Министерство здравоохранения Ульяновской области, в лице Министра здравоохранения Ульяновской области М.Е. Шалягиной и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r w:rsidR="00206795" w:rsidRPr="00D60FB2">
        <w:rPr>
          <w:rFonts w:ascii="PT Astra Serif" w:hAnsi="PT Astra Serif"/>
          <w:sz w:val="28"/>
          <w:szCs w:val="28"/>
        </w:rPr>
        <w:t xml:space="preserve"> Министерства здравоохранения Ульяновской области</w:t>
      </w:r>
      <w:r w:rsidRPr="00D60FB2">
        <w:rPr>
          <w:rFonts w:ascii="PT Astra Serif" w:hAnsi="PT Astra Serif"/>
          <w:sz w:val="28"/>
          <w:szCs w:val="28"/>
        </w:rPr>
        <w:t xml:space="preserve"> О.В. Пикуш,</w:t>
      </w:r>
    </w:p>
    <w:p w:rsidR="00870CE6" w:rsidRPr="00D60FB2"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Территориальный фонд обязательного медицинского страхования Ульяновской области в лице директора Е.В. Буцкой и заместителя директора по организации ОМС Т.Я. Водкиной,</w:t>
      </w:r>
    </w:p>
    <w:p w:rsidR="00870CE6" w:rsidRPr="00D60FB2"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 xml:space="preserve">Страховые медицинские организации, работающие в системе обязательного медицинского страхования Ульяновской области в лице </w:t>
      </w:r>
      <w:r w:rsidR="000A24ED" w:rsidRPr="00D60FB2">
        <w:rPr>
          <w:rFonts w:ascii="PT Astra Serif" w:eastAsiaTheme="minorHAnsi" w:hAnsi="PT Astra Serif" w:cs="PT Astra Serif"/>
          <w:sz w:val="28"/>
          <w:szCs w:val="28"/>
          <w:lang w:eastAsia="en-US"/>
        </w:rPr>
        <w:t xml:space="preserve">директора Филиала административного структурного подразделения ООО </w:t>
      </w:r>
      <w:r w:rsidR="000A24ED" w:rsidRPr="00D60FB2">
        <w:rPr>
          <w:rFonts w:ascii="PT Astra Serif" w:hAnsi="PT Astra Serif"/>
          <w:sz w:val="28"/>
          <w:szCs w:val="28"/>
        </w:rPr>
        <w:t>"</w:t>
      </w:r>
      <w:r w:rsidR="000A24ED" w:rsidRPr="00D60FB2">
        <w:rPr>
          <w:rFonts w:ascii="PT Astra Serif" w:eastAsiaTheme="minorHAnsi" w:hAnsi="PT Astra Serif" w:cs="PT Astra Serif"/>
          <w:sz w:val="28"/>
          <w:szCs w:val="28"/>
          <w:lang w:eastAsia="en-US"/>
        </w:rPr>
        <w:t>Капитал МС</w:t>
      </w:r>
      <w:r w:rsidR="000A24ED" w:rsidRPr="00D60FB2">
        <w:rPr>
          <w:rFonts w:ascii="PT Astra Serif" w:hAnsi="PT Astra Serif"/>
          <w:sz w:val="28"/>
          <w:szCs w:val="28"/>
        </w:rPr>
        <w:t>"</w:t>
      </w:r>
      <w:r w:rsidR="000A24ED" w:rsidRPr="00D60FB2">
        <w:rPr>
          <w:rFonts w:ascii="PT Astra Serif" w:eastAsiaTheme="minorHAnsi" w:hAnsi="PT Astra Serif" w:cs="PT Astra Serif"/>
          <w:sz w:val="28"/>
          <w:szCs w:val="28"/>
          <w:lang w:eastAsia="en-US"/>
        </w:rPr>
        <w:t xml:space="preserve"> в Ульяновской области </w:t>
      </w:r>
      <w:r w:rsidRPr="00D60FB2">
        <w:rPr>
          <w:rFonts w:ascii="PT Astra Serif" w:hAnsi="PT Astra Serif"/>
          <w:sz w:val="28"/>
          <w:szCs w:val="28"/>
        </w:rPr>
        <w:t>Л.В. Мухаметшиной и директора Ульяновского филиала АО</w:t>
      </w:r>
      <w:r w:rsidR="00F45977">
        <w:rPr>
          <w:rFonts w:ascii="PT Astra Serif" w:hAnsi="PT Astra Serif"/>
          <w:sz w:val="28"/>
          <w:szCs w:val="28"/>
        </w:rPr>
        <w:t xml:space="preserve"> Страховая компания "СОГАЗ-Мед"</w:t>
      </w:r>
      <w:r w:rsidR="00F45977" w:rsidRPr="00F45977">
        <w:rPr>
          <w:rFonts w:ascii="PT Astra Serif" w:hAnsi="PT Astra Serif"/>
          <w:sz w:val="28"/>
          <w:szCs w:val="28"/>
        </w:rPr>
        <w:t xml:space="preserve"> </w:t>
      </w:r>
      <w:r w:rsidR="00DA7D79">
        <w:rPr>
          <w:rFonts w:ascii="PT Astra Serif" w:hAnsi="PT Astra Serif"/>
          <w:sz w:val="28"/>
          <w:szCs w:val="28"/>
        </w:rPr>
        <w:t xml:space="preserve">                              </w:t>
      </w:r>
      <w:r w:rsidRPr="00D60FB2">
        <w:rPr>
          <w:rFonts w:ascii="PT Astra Serif" w:hAnsi="PT Astra Serif"/>
          <w:sz w:val="28"/>
          <w:szCs w:val="28"/>
        </w:rPr>
        <w:t>Е.В. Бараненковой,</w:t>
      </w:r>
    </w:p>
    <w:p w:rsidR="00870CE6" w:rsidRPr="00D60FB2"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Ассоциация содействия развитию здравоохранения "Медицинская палата Ульяновской об</w:t>
      </w:r>
      <w:r w:rsidR="000A24ED" w:rsidRPr="00D60FB2">
        <w:rPr>
          <w:rFonts w:ascii="PT Astra Serif" w:hAnsi="PT Astra Serif"/>
          <w:sz w:val="28"/>
          <w:szCs w:val="28"/>
        </w:rPr>
        <w:t xml:space="preserve">ласти" в лице председателя В.Г. Карауловой и члена Ассоциации </w:t>
      </w:r>
      <w:r w:rsidR="00F42498" w:rsidRPr="00D60FB2">
        <w:rPr>
          <w:rFonts w:ascii="PT Astra Serif" w:hAnsi="PT Astra Serif"/>
          <w:sz w:val="28"/>
          <w:szCs w:val="28"/>
        </w:rPr>
        <w:t>М.Е.</w:t>
      </w:r>
      <w:r w:rsidR="00E7108B">
        <w:rPr>
          <w:rFonts w:ascii="PT Astra Serif" w:hAnsi="PT Astra Serif"/>
          <w:sz w:val="28"/>
          <w:szCs w:val="28"/>
        </w:rPr>
        <w:t xml:space="preserve"> </w:t>
      </w:r>
      <w:r w:rsidR="00F42498" w:rsidRPr="00D60FB2">
        <w:rPr>
          <w:rFonts w:ascii="PT Astra Serif" w:hAnsi="PT Astra Serif"/>
          <w:sz w:val="28"/>
          <w:szCs w:val="28"/>
        </w:rPr>
        <w:t>Никонова</w:t>
      </w:r>
      <w:r w:rsidRPr="00D60FB2">
        <w:rPr>
          <w:rFonts w:ascii="PT Astra Serif" w:hAnsi="PT Astra Serif"/>
          <w:sz w:val="28"/>
          <w:szCs w:val="28"/>
        </w:rPr>
        <w:t>,</w:t>
      </w:r>
    </w:p>
    <w:p w:rsidR="00F42498" w:rsidRPr="00D60FB2" w:rsidRDefault="00F42498" w:rsidP="00555941">
      <w:pPr>
        <w:widowControl w:val="0"/>
        <w:shd w:val="clear" w:color="auto" w:fill="FFFFFF"/>
        <w:tabs>
          <w:tab w:val="left" w:pos="360"/>
        </w:tabs>
        <w:autoSpaceDE w:val="0"/>
        <w:autoSpaceDN w:val="0"/>
        <w:adjustRightInd w:val="0"/>
        <w:spacing w:after="0" w:line="240" w:lineRule="auto"/>
        <w:jc w:val="both"/>
        <w:rPr>
          <w:rFonts w:ascii="PT Astra Serif" w:hAnsi="PT Astra Serif" w:cs="Times New Roman"/>
          <w:color w:val="0D0D0D"/>
          <w:sz w:val="28"/>
          <w:szCs w:val="28"/>
        </w:rPr>
      </w:pPr>
      <w:r w:rsidRPr="00D60FB2">
        <w:rPr>
          <w:rFonts w:ascii="PT Astra Serif" w:hAnsi="PT Astra Serif"/>
          <w:sz w:val="28"/>
          <w:szCs w:val="28"/>
        </w:rPr>
        <w:t xml:space="preserve">        </w:t>
      </w:r>
      <w:r w:rsidR="00870CE6" w:rsidRPr="00D60FB2">
        <w:rPr>
          <w:rFonts w:ascii="PT Astra Serif" w:hAnsi="PT Astra Serif"/>
          <w:sz w:val="28"/>
          <w:szCs w:val="28"/>
        </w:rPr>
        <w:t>Уль</w:t>
      </w:r>
      <w:r w:rsidR="000A24ED" w:rsidRPr="00D60FB2">
        <w:rPr>
          <w:rFonts w:ascii="PT Astra Serif" w:hAnsi="PT Astra Serif"/>
          <w:sz w:val="28"/>
          <w:szCs w:val="28"/>
        </w:rPr>
        <w:t>яновская областная организация П</w:t>
      </w:r>
      <w:r w:rsidR="00870CE6" w:rsidRPr="00D60FB2">
        <w:rPr>
          <w:rFonts w:ascii="PT Astra Serif" w:hAnsi="PT Astra Serif"/>
          <w:sz w:val="28"/>
          <w:szCs w:val="28"/>
        </w:rPr>
        <w:t>рофессионального союза работников здравоохранения РФ в лице председателя А.В. Бакшутова</w:t>
      </w:r>
      <w:r w:rsidR="005E705F" w:rsidRPr="00D60FB2">
        <w:rPr>
          <w:rFonts w:ascii="PT Astra Serif" w:hAnsi="PT Astra Serif"/>
          <w:sz w:val="28"/>
          <w:szCs w:val="28"/>
        </w:rPr>
        <w:t xml:space="preserve"> и </w:t>
      </w:r>
      <w:r w:rsidR="005E705F" w:rsidRPr="00D60FB2">
        <w:rPr>
          <w:rFonts w:ascii="PT Astra Serif" w:hAnsi="PT Astra Serif" w:cs="Times New Roman"/>
          <w:color w:val="0D0D0D"/>
          <w:sz w:val="28"/>
          <w:szCs w:val="28"/>
        </w:rPr>
        <w:t>заведующего</w:t>
      </w:r>
      <w:r w:rsidRPr="00D60FB2">
        <w:rPr>
          <w:rFonts w:ascii="PT Astra Serif" w:hAnsi="PT Astra Serif" w:cs="Times New Roman"/>
          <w:color w:val="0D0D0D"/>
          <w:sz w:val="28"/>
          <w:szCs w:val="28"/>
        </w:rPr>
        <w:t xml:space="preserve"> отделом по социальной защите – правовой инспектор Центрального комитета Профессионального союза работников здравоохранения </w:t>
      </w:r>
      <w:r w:rsidR="005E705F" w:rsidRPr="00D60FB2">
        <w:rPr>
          <w:rFonts w:ascii="PT Astra Serif" w:hAnsi="PT Astra Serif" w:cs="Times New Roman"/>
          <w:color w:val="0D0D0D"/>
          <w:sz w:val="28"/>
          <w:szCs w:val="28"/>
        </w:rPr>
        <w:t>РФ</w:t>
      </w:r>
      <w:r w:rsidRPr="00D60FB2">
        <w:rPr>
          <w:rFonts w:ascii="PT Astra Serif" w:hAnsi="PT Astra Serif" w:cs="Times New Roman"/>
          <w:color w:val="0D0D0D"/>
          <w:sz w:val="28"/>
          <w:szCs w:val="28"/>
        </w:rPr>
        <w:t xml:space="preserve"> по Ульяновской области</w:t>
      </w:r>
      <w:r w:rsidR="005E705F" w:rsidRPr="00D60FB2">
        <w:rPr>
          <w:rFonts w:ascii="PT Astra Serif" w:hAnsi="PT Astra Serif" w:cs="Times New Roman"/>
          <w:color w:val="0D0D0D"/>
          <w:sz w:val="28"/>
          <w:szCs w:val="28"/>
        </w:rPr>
        <w:t xml:space="preserve"> О.Ю. Ледяевой,</w:t>
      </w:r>
    </w:p>
    <w:p w:rsidR="00870CE6" w:rsidRPr="00D60FB2"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Медицинская организация, в лице главного врача ГУЗ "К</w:t>
      </w:r>
      <w:r w:rsidR="00F45977">
        <w:rPr>
          <w:rFonts w:ascii="PT Astra Serif" w:hAnsi="PT Astra Serif"/>
          <w:sz w:val="28"/>
          <w:szCs w:val="28"/>
        </w:rPr>
        <w:t xml:space="preserve">узоватовская районная больница" </w:t>
      </w:r>
      <w:r w:rsidRPr="00D60FB2">
        <w:rPr>
          <w:rFonts w:ascii="PT Astra Serif" w:hAnsi="PT Astra Serif"/>
          <w:sz w:val="28"/>
          <w:szCs w:val="28"/>
        </w:rPr>
        <w:t>Н.Н. Бобровой</w:t>
      </w:r>
      <w:r w:rsidR="005E705F" w:rsidRPr="00D60FB2">
        <w:rPr>
          <w:rFonts w:ascii="PT Astra Serif" w:hAnsi="PT Astra Serif"/>
          <w:sz w:val="28"/>
          <w:szCs w:val="28"/>
        </w:rPr>
        <w:t xml:space="preserve"> и </w:t>
      </w:r>
      <w:r w:rsidR="00F42498" w:rsidRPr="00D60FB2">
        <w:rPr>
          <w:rFonts w:ascii="PT Astra Serif" w:hAnsi="PT Astra Serif" w:cs="Times New Roman"/>
          <w:color w:val="0D0D0D"/>
          <w:sz w:val="28"/>
          <w:szCs w:val="28"/>
        </w:rPr>
        <w:t>главн</w:t>
      </w:r>
      <w:r w:rsidR="005E705F" w:rsidRPr="00D60FB2">
        <w:rPr>
          <w:rFonts w:ascii="PT Astra Serif" w:hAnsi="PT Astra Serif" w:cs="Times New Roman"/>
          <w:color w:val="0D0D0D"/>
          <w:sz w:val="28"/>
          <w:szCs w:val="28"/>
        </w:rPr>
        <w:t>ого</w:t>
      </w:r>
      <w:r w:rsidR="00F42498" w:rsidRPr="00D60FB2">
        <w:rPr>
          <w:rFonts w:ascii="PT Astra Serif" w:hAnsi="PT Astra Serif" w:cs="Times New Roman"/>
          <w:color w:val="0D0D0D"/>
          <w:sz w:val="28"/>
          <w:szCs w:val="28"/>
        </w:rPr>
        <w:t xml:space="preserve"> врач</w:t>
      </w:r>
      <w:r w:rsidR="005E705F" w:rsidRPr="00D60FB2">
        <w:rPr>
          <w:rFonts w:ascii="PT Astra Serif" w:hAnsi="PT Astra Serif" w:cs="Times New Roman"/>
          <w:color w:val="0D0D0D"/>
          <w:sz w:val="28"/>
          <w:szCs w:val="28"/>
        </w:rPr>
        <w:t>а</w:t>
      </w:r>
      <w:r w:rsidR="00F42498" w:rsidRPr="00D60FB2">
        <w:rPr>
          <w:rFonts w:ascii="PT Astra Serif" w:hAnsi="PT Astra Serif" w:cs="Times New Roman"/>
          <w:color w:val="0D0D0D"/>
          <w:sz w:val="28"/>
          <w:szCs w:val="28"/>
        </w:rPr>
        <w:t xml:space="preserve"> государственного учреждения здравоохранения </w:t>
      </w:r>
      <w:r w:rsidR="005E705F" w:rsidRPr="00D60FB2">
        <w:rPr>
          <w:rFonts w:ascii="PT Astra Serif" w:hAnsi="PT Astra Serif"/>
          <w:sz w:val="28"/>
          <w:szCs w:val="28"/>
        </w:rPr>
        <w:t>"</w:t>
      </w:r>
      <w:r w:rsidR="00F42498" w:rsidRPr="00D60FB2">
        <w:rPr>
          <w:rFonts w:ascii="PT Astra Serif" w:hAnsi="PT Astra Serif" w:cs="Times New Roman"/>
          <w:color w:val="0D0D0D"/>
          <w:sz w:val="28"/>
          <w:szCs w:val="28"/>
        </w:rPr>
        <w:t>Ульяновская районная больница</w:t>
      </w:r>
      <w:r w:rsidR="005E705F" w:rsidRPr="00D60FB2">
        <w:rPr>
          <w:rFonts w:ascii="PT Astra Serif" w:hAnsi="PT Astra Serif"/>
          <w:sz w:val="28"/>
          <w:szCs w:val="28"/>
        </w:rPr>
        <w:t>"</w:t>
      </w:r>
      <w:r w:rsidR="00F45977">
        <w:rPr>
          <w:rFonts w:ascii="PT Astra Serif" w:hAnsi="PT Astra Serif" w:cs="Times New Roman"/>
          <w:color w:val="0D0D0D"/>
          <w:sz w:val="28"/>
          <w:szCs w:val="28"/>
        </w:rPr>
        <w:t xml:space="preserve"> </w:t>
      </w:r>
      <w:r w:rsidR="00DA7D79">
        <w:rPr>
          <w:rFonts w:ascii="PT Astra Serif" w:hAnsi="PT Astra Serif" w:cs="Times New Roman"/>
          <w:color w:val="0D0D0D"/>
          <w:sz w:val="28"/>
          <w:szCs w:val="28"/>
        </w:rPr>
        <w:t xml:space="preserve">                         </w:t>
      </w:r>
      <w:r w:rsidR="005E705F" w:rsidRPr="00D60FB2">
        <w:rPr>
          <w:rFonts w:ascii="PT Astra Serif" w:hAnsi="PT Astra Serif" w:cs="Times New Roman"/>
          <w:color w:val="0D0D0D"/>
          <w:sz w:val="28"/>
          <w:szCs w:val="28"/>
        </w:rPr>
        <w:t>М.Р. Сафетова,</w:t>
      </w:r>
    </w:p>
    <w:p w:rsidR="00870CE6" w:rsidRPr="00D60FB2"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 xml:space="preserve">именуемые в дальнейшем Сторонами, в соответствии с </w:t>
      </w:r>
      <w:hyperlink r:id="rId8">
        <w:r w:rsidRPr="00D60FB2">
          <w:rPr>
            <w:rFonts w:ascii="PT Astra Serif" w:hAnsi="PT Astra Serif"/>
            <w:sz w:val="28"/>
            <w:szCs w:val="28"/>
          </w:rPr>
          <w:t>частью 2 статьи 30</w:t>
        </w:r>
      </w:hyperlink>
      <w:r w:rsidRPr="00D60FB2">
        <w:rPr>
          <w:rFonts w:ascii="PT Astra Serif" w:hAnsi="PT Astra Serif"/>
          <w:sz w:val="28"/>
          <w:szCs w:val="28"/>
        </w:rPr>
        <w:t xml:space="preserve"> Федеральным законом Российской Федерации от 29.11.2010 N 326-ФЗ "Об обязательном медицинском страховании в Российской Федерации" и на основании протокол</w:t>
      </w:r>
      <w:r w:rsidR="005E705F" w:rsidRPr="00D60FB2">
        <w:rPr>
          <w:rFonts w:ascii="PT Astra Serif" w:hAnsi="PT Astra Serif"/>
          <w:sz w:val="28"/>
          <w:szCs w:val="28"/>
        </w:rPr>
        <w:t>а</w:t>
      </w:r>
      <w:r w:rsidRPr="00D60FB2">
        <w:rPr>
          <w:rFonts w:ascii="PT Astra Serif" w:hAnsi="PT Astra Serif"/>
          <w:sz w:val="28"/>
          <w:szCs w:val="28"/>
        </w:rPr>
        <w:t xml:space="preserve"> заседания Комиссии по разработке территориальной программы обязательного медицинского страховани</w:t>
      </w:r>
      <w:r w:rsidR="00206795" w:rsidRPr="00D60FB2">
        <w:rPr>
          <w:rFonts w:ascii="PT Astra Serif" w:hAnsi="PT Astra Serif"/>
          <w:sz w:val="28"/>
          <w:szCs w:val="28"/>
        </w:rPr>
        <w:t>я в Ульяновской области от 13</w:t>
      </w:r>
      <w:r w:rsidR="00525570" w:rsidRPr="00D60FB2">
        <w:rPr>
          <w:rFonts w:ascii="PT Astra Serif" w:hAnsi="PT Astra Serif"/>
          <w:sz w:val="28"/>
          <w:szCs w:val="28"/>
        </w:rPr>
        <w:t>.0</w:t>
      </w:r>
      <w:r w:rsidR="00206795" w:rsidRPr="00D60FB2">
        <w:rPr>
          <w:rFonts w:ascii="PT Astra Serif" w:hAnsi="PT Astra Serif"/>
          <w:sz w:val="28"/>
          <w:szCs w:val="28"/>
        </w:rPr>
        <w:t>2</w:t>
      </w:r>
      <w:r w:rsidRPr="00D60FB2">
        <w:rPr>
          <w:rFonts w:ascii="PT Astra Serif" w:hAnsi="PT Astra Serif"/>
          <w:sz w:val="28"/>
          <w:szCs w:val="28"/>
        </w:rPr>
        <w:t>.202</w:t>
      </w:r>
      <w:r w:rsidR="00DA7D79">
        <w:rPr>
          <w:rFonts w:ascii="PT Astra Serif" w:hAnsi="PT Astra Serif"/>
          <w:sz w:val="28"/>
          <w:szCs w:val="28"/>
        </w:rPr>
        <w:t>6</w:t>
      </w:r>
      <w:r w:rsidR="00F45977" w:rsidRPr="00F45977">
        <w:rPr>
          <w:rFonts w:ascii="PT Astra Serif" w:hAnsi="PT Astra Serif"/>
          <w:sz w:val="28"/>
          <w:szCs w:val="28"/>
        </w:rPr>
        <w:t xml:space="preserve"> </w:t>
      </w:r>
      <w:r w:rsidR="00525570" w:rsidRPr="00D60FB2">
        <w:rPr>
          <w:rFonts w:ascii="PT Astra Serif" w:hAnsi="PT Astra Serif"/>
          <w:sz w:val="28"/>
          <w:szCs w:val="28"/>
        </w:rPr>
        <w:t xml:space="preserve">N </w:t>
      </w:r>
      <w:r w:rsidR="00206795" w:rsidRPr="00D60FB2">
        <w:rPr>
          <w:rFonts w:ascii="PT Astra Serif" w:hAnsi="PT Astra Serif"/>
          <w:sz w:val="28"/>
          <w:szCs w:val="28"/>
        </w:rPr>
        <w:t>182</w:t>
      </w:r>
      <w:r w:rsidRPr="00D60FB2">
        <w:rPr>
          <w:rFonts w:ascii="PT Astra Serif" w:hAnsi="PT Astra Serif"/>
          <w:sz w:val="28"/>
          <w:szCs w:val="28"/>
        </w:rPr>
        <w:t xml:space="preserve"> заключили настоящее Тарифное соглашение в системе обязательного медицинского страхования Ульяновской области на 202</w:t>
      </w:r>
      <w:r w:rsidR="00525570" w:rsidRPr="00D60FB2">
        <w:rPr>
          <w:rFonts w:ascii="PT Astra Serif" w:hAnsi="PT Astra Serif"/>
          <w:sz w:val="28"/>
          <w:szCs w:val="28"/>
        </w:rPr>
        <w:t>6</w:t>
      </w:r>
      <w:r w:rsidRPr="00D60FB2">
        <w:rPr>
          <w:rFonts w:ascii="PT Astra Serif" w:hAnsi="PT Astra Serif"/>
          <w:sz w:val="28"/>
          <w:szCs w:val="28"/>
        </w:rPr>
        <w:t xml:space="preserve"> год (далее - Тарифное соглашение) о нижеследующем.</w:t>
      </w:r>
    </w:p>
    <w:p w:rsidR="00555941" w:rsidRPr="00555941" w:rsidRDefault="00555941">
      <w:pPr>
        <w:pStyle w:val="ConsPlusNormal"/>
        <w:jc w:val="both"/>
        <w:rPr>
          <w:rFonts w:ascii="PT Astra Serif" w:hAnsi="PT Astra Serif"/>
          <w:sz w:val="16"/>
          <w:szCs w:val="16"/>
        </w:rPr>
      </w:pPr>
    </w:p>
    <w:p w:rsidR="00870CE6" w:rsidRPr="00D60FB2" w:rsidRDefault="00870CE6">
      <w:pPr>
        <w:pStyle w:val="ConsPlusTitle"/>
        <w:jc w:val="center"/>
        <w:outlineLvl w:val="1"/>
        <w:rPr>
          <w:rFonts w:ascii="PT Astra Serif" w:hAnsi="PT Astra Serif"/>
          <w:sz w:val="28"/>
          <w:szCs w:val="28"/>
        </w:rPr>
      </w:pPr>
      <w:r w:rsidRPr="00D60FB2">
        <w:rPr>
          <w:rFonts w:ascii="PT Astra Serif" w:hAnsi="PT Astra Serif"/>
          <w:sz w:val="28"/>
          <w:szCs w:val="28"/>
        </w:rPr>
        <w:t>Раздел 1. ОБЩИЕ ПОЛОЖЕНИЯ</w:t>
      </w:r>
    </w:p>
    <w:p w:rsidR="00870CE6" w:rsidRPr="00555941" w:rsidRDefault="00870CE6">
      <w:pPr>
        <w:pStyle w:val="ConsPlusNormal"/>
        <w:jc w:val="both"/>
        <w:rPr>
          <w:rFonts w:ascii="PT Astra Serif" w:hAnsi="PT Astra Serif"/>
          <w:sz w:val="16"/>
          <w:szCs w:val="16"/>
        </w:rPr>
      </w:pPr>
    </w:p>
    <w:p w:rsidR="00870CE6" w:rsidRPr="00F05086" w:rsidRDefault="00870CE6" w:rsidP="00555941">
      <w:pPr>
        <w:pStyle w:val="ConsPlusNormal"/>
        <w:ind w:firstLine="539"/>
        <w:jc w:val="both"/>
        <w:rPr>
          <w:rFonts w:ascii="PT Astra Serif" w:hAnsi="PT Astra Serif"/>
          <w:sz w:val="28"/>
          <w:szCs w:val="28"/>
        </w:rPr>
      </w:pPr>
      <w:r w:rsidRPr="00F05086">
        <w:rPr>
          <w:rFonts w:ascii="PT Astra Serif" w:hAnsi="PT Astra Serif"/>
          <w:sz w:val="28"/>
          <w:szCs w:val="28"/>
        </w:rPr>
        <w:t xml:space="preserve">Тарифное соглашение разработано в соответствии с Федеральным </w:t>
      </w:r>
      <w:hyperlink r:id="rId9">
        <w:r w:rsidRPr="00F05086">
          <w:rPr>
            <w:rFonts w:ascii="PT Astra Serif" w:hAnsi="PT Astra Serif"/>
            <w:sz w:val="28"/>
            <w:szCs w:val="28"/>
          </w:rPr>
          <w:t>законом</w:t>
        </w:r>
      </w:hyperlink>
      <w:r w:rsidRPr="00F05086">
        <w:rPr>
          <w:rFonts w:ascii="PT Astra Serif" w:hAnsi="PT Astra Serif"/>
          <w:sz w:val="28"/>
          <w:szCs w:val="28"/>
        </w:rPr>
        <w:t xml:space="preserve"> Российской Федерации от 29.11.2010 N 326-ФЗ "Об обязательном медицинском </w:t>
      </w:r>
      <w:r w:rsidRPr="00F05086">
        <w:rPr>
          <w:rFonts w:ascii="PT Astra Serif" w:hAnsi="PT Astra Serif"/>
          <w:sz w:val="28"/>
          <w:szCs w:val="28"/>
        </w:rPr>
        <w:lastRenderedPageBreak/>
        <w:t xml:space="preserve">страховании в Российской Федерации", </w:t>
      </w:r>
      <w:hyperlink r:id="rId10">
        <w:r w:rsidRPr="00F05086">
          <w:rPr>
            <w:rFonts w:ascii="PT Astra Serif" w:hAnsi="PT Astra Serif"/>
            <w:sz w:val="28"/>
            <w:szCs w:val="28"/>
          </w:rPr>
          <w:t>Правилами</w:t>
        </w:r>
      </w:hyperlink>
      <w:r w:rsidRPr="00F05086">
        <w:rPr>
          <w:rFonts w:ascii="PT Astra Serif" w:hAnsi="PT Astra Serif"/>
          <w:sz w:val="28"/>
          <w:szCs w:val="28"/>
        </w:rPr>
        <w:t xml:space="preserve"> обязательного медицинского страхования, </w:t>
      </w:r>
      <w:hyperlink r:id="rId11">
        <w:r w:rsidRPr="00F05086">
          <w:rPr>
            <w:rFonts w:ascii="PT Astra Serif" w:hAnsi="PT Astra Serif"/>
            <w:sz w:val="28"/>
            <w:szCs w:val="28"/>
          </w:rPr>
          <w:t>Положением</w:t>
        </w:r>
      </w:hyperlink>
      <w:r w:rsidRPr="00F05086">
        <w:rPr>
          <w:rFonts w:ascii="PT Astra Serif" w:hAnsi="PT Astra Serif"/>
          <w:sz w:val="28"/>
          <w:szCs w:val="28"/>
        </w:rPr>
        <w:t xml:space="preserve"> о деятельности Комиссии по разработке территориальной программы обязательного медицинского страхования, утвержденными приказом Министерства здравоохра</w:t>
      </w:r>
      <w:r w:rsidR="00BF3F10" w:rsidRPr="00F05086">
        <w:rPr>
          <w:rFonts w:ascii="PT Astra Serif" w:hAnsi="PT Astra Serif"/>
          <w:sz w:val="28"/>
          <w:szCs w:val="28"/>
        </w:rPr>
        <w:t>нения Российской Федерации от 21</w:t>
      </w:r>
      <w:r w:rsidRPr="00F05086">
        <w:rPr>
          <w:rFonts w:ascii="PT Astra Serif" w:hAnsi="PT Astra Serif"/>
          <w:sz w:val="28"/>
          <w:szCs w:val="28"/>
        </w:rPr>
        <w:t>.0</w:t>
      </w:r>
      <w:r w:rsidR="00BF3F10" w:rsidRPr="00F05086">
        <w:rPr>
          <w:rFonts w:ascii="PT Astra Serif" w:hAnsi="PT Astra Serif"/>
          <w:sz w:val="28"/>
          <w:szCs w:val="28"/>
        </w:rPr>
        <w:t>8</w:t>
      </w:r>
      <w:r w:rsidRPr="00F05086">
        <w:rPr>
          <w:rFonts w:ascii="PT Astra Serif" w:hAnsi="PT Astra Serif"/>
          <w:sz w:val="28"/>
          <w:szCs w:val="28"/>
        </w:rPr>
        <w:t>.20</w:t>
      </w:r>
      <w:r w:rsidR="00BF3F10" w:rsidRPr="00F05086">
        <w:rPr>
          <w:rFonts w:ascii="PT Astra Serif" w:hAnsi="PT Astra Serif"/>
          <w:sz w:val="28"/>
          <w:szCs w:val="28"/>
        </w:rPr>
        <w:t>25 N 496</w:t>
      </w:r>
      <w:r w:rsidRPr="00F05086">
        <w:rPr>
          <w:rFonts w:ascii="PT Astra Serif" w:hAnsi="PT Astra Serif"/>
          <w:sz w:val="28"/>
          <w:szCs w:val="28"/>
        </w:rPr>
        <w:t xml:space="preserve">н, </w:t>
      </w:r>
      <w:hyperlink r:id="rId12">
        <w:r w:rsidRPr="00F05086">
          <w:rPr>
            <w:rFonts w:ascii="PT Astra Serif" w:hAnsi="PT Astra Serif"/>
            <w:sz w:val="28"/>
            <w:szCs w:val="28"/>
          </w:rPr>
          <w:t>Программой</w:t>
        </w:r>
      </w:hyperlink>
      <w:r w:rsidRPr="00F05086">
        <w:rPr>
          <w:rFonts w:ascii="PT Astra Serif" w:hAnsi="PT Astra Serif"/>
          <w:sz w:val="28"/>
          <w:szCs w:val="28"/>
        </w:rPr>
        <w:t xml:space="preserve"> государственных гарантий бесплатного оказания гражданам медицинской помощи на 202</w:t>
      </w:r>
      <w:r w:rsidR="00BF3F10" w:rsidRPr="00F05086">
        <w:rPr>
          <w:rFonts w:ascii="PT Astra Serif" w:hAnsi="PT Astra Serif"/>
          <w:sz w:val="28"/>
          <w:szCs w:val="28"/>
        </w:rPr>
        <w:t>6</w:t>
      </w:r>
      <w:r w:rsidRPr="00F05086">
        <w:rPr>
          <w:rFonts w:ascii="PT Astra Serif" w:hAnsi="PT Astra Serif"/>
          <w:sz w:val="28"/>
          <w:szCs w:val="28"/>
        </w:rPr>
        <w:t xml:space="preserve"> год и плановый период 202</w:t>
      </w:r>
      <w:r w:rsidR="00BF3F10" w:rsidRPr="00F05086">
        <w:rPr>
          <w:rFonts w:ascii="PT Astra Serif" w:hAnsi="PT Astra Serif"/>
          <w:sz w:val="28"/>
          <w:szCs w:val="28"/>
        </w:rPr>
        <w:t>7</w:t>
      </w:r>
      <w:r w:rsidRPr="00F05086">
        <w:rPr>
          <w:rFonts w:ascii="PT Astra Serif" w:hAnsi="PT Astra Serif"/>
          <w:sz w:val="28"/>
          <w:szCs w:val="28"/>
        </w:rPr>
        <w:t xml:space="preserve"> и 202</w:t>
      </w:r>
      <w:r w:rsidR="00BF3F10" w:rsidRPr="00F05086">
        <w:rPr>
          <w:rFonts w:ascii="PT Astra Serif" w:hAnsi="PT Astra Serif"/>
          <w:sz w:val="28"/>
          <w:szCs w:val="28"/>
        </w:rPr>
        <w:t>8</w:t>
      </w:r>
      <w:r w:rsidRPr="00F05086">
        <w:rPr>
          <w:rFonts w:ascii="PT Astra Serif" w:hAnsi="PT Astra Serif"/>
          <w:sz w:val="28"/>
          <w:szCs w:val="28"/>
        </w:rPr>
        <w:t xml:space="preserve"> годов, утвержденной постановлением Правительства Российской Федерации от 2</w:t>
      </w:r>
      <w:r w:rsidR="00BF3F10" w:rsidRPr="00F05086">
        <w:rPr>
          <w:rFonts w:ascii="PT Astra Serif" w:hAnsi="PT Astra Serif"/>
          <w:sz w:val="28"/>
          <w:szCs w:val="28"/>
        </w:rPr>
        <w:t>9</w:t>
      </w:r>
      <w:r w:rsidRPr="00F05086">
        <w:rPr>
          <w:rFonts w:ascii="PT Astra Serif" w:hAnsi="PT Astra Serif"/>
          <w:sz w:val="28"/>
          <w:szCs w:val="28"/>
        </w:rPr>
        <w:t>.12.202</w:t>
      </w:r>
      <w:r w:rsidR="00BF3F10" w:rsidRPr="00F05086">
        <w:rPr>
          <w:rFonts w:ascii="PT Astra Serif" w:hAnsi="PT Astra Serif"/>
          <w:sz w:val="28"/>
          <w:szCs w:val="28"/>
        </w:rPr>
        <w:t>5</w:t>
      </w:r>
      <w:r w:rsidRPr="00F05086">
        <w:rPr>
          <w:rFonts w:ascii="PT Astra Serif" w:hAnsi="PT Astra Serif"/>
          <w:sz w:val="28"/>
          <w:szCs w:val="28"/>
        </w:rPr>
        <w:t xml:space="preserve"> N </w:t>
      </w:r>
      <w:r w:rsidR="00BF3F10" w:rsidRPr="00F05086">
        <w:rPr>
          <w:rFonts w:ascii="PT Astra Serif" w:hAnsi="PT Astra Serif"/>
          <w:sz w:val="28"/>
          <w:szCs w:val="28"/>
        </w:rPr>
        <w:t>2188</w:t>
      </w:r>
      <w:r w:rsidRPr="00F05086">
        <w:rPr>
          <w:rFonts w:ascii="PT Astra Serif" w:hAnsi="PT Astra Serif"/>
          <w:sz w:val="28"/>
          <w:szCs w:val="28"/>
        </w:rPr>
        <w:t xml:space="preserve">, Территориальной </w:t>
      </w:r>
      <w:hyperlink r:id="rId13">
        <w:r w:rsidRPr="00F05086">
          <w:rPr>
            <w:rFonts w:ascii="PT Astra Serif" w:hAnsi="PT Astra Serif"/>
            <w:sz w:val="28"/>
            <w:szCs w:val="28"/>
          </w:rPr>
          <w:t>программой</w:t>
        </w:r>
      </w:hyperlink>
      <w:r w:rsidRPr="00F05086">
        <w:rPr>
          <w:rFonts w:ascii="PT Astra Serif" w:hAnsi="PT Astra Serif"/>
          <w:sz w:val="28"/>
          <w:szCs w:val="28"/>
        </w:rPr>
        <w:t xml:space="preserve"> государственных гарантий бесплатного оказания гражданам медицинской помощи на территории Ульяновской области на 202</w:t>
      </w:r>
      <w:r w:rsidR="00BF3F10" w:rsidRPr="00F05086">
        <w:rPr>
          <w:rFonts w:ascii="PT Astra Serif" w:hAnsi="PT Astra Serif"/>
          <w:sz w:val="28"/>
          <w:szCs w:val="28"/>
        </w:rPr>
        <w:t>6</w:t>
      </w:r>
      <w:r w:rsidRPr="00F05086">
        <w:rPr>
          <w:rFonts w:ascii="PT Astra Serif" w:hAnsi="PT Astra Serif"/>
          <w:sz w:val="28"/>
          <w:szCs w:val="28"/>
        </w:rPr>
        <w:t xml:space="preserve"> год и плановый период 202</w:t>
      </w:r>
      <w:r w:rsidR="00BF3F10" w:rsidRPr="00F05086">
        <w:rPr>
          <w:rFonts w:ascii="PT Astra Serif" w:hAnsi="PT Astra Serif"/>
          <w:sz w:val="28"/>
          <w:szCs w:val="28"/>
        </w:rPr>
        <w:t>7</w:t>
      </w:r>
      <w:r w:rsidRPr="00F05086">
        <w:rPr>
          <w:rFonts w:ascii="PT Astra Serif" w:hAnsi="PT Astra Serif"/>
          <w:sz w:val="28"/>
          <w:szCs w:val="28"/>
        </w:rPr>
        <w:t xml:space="preserve"> и 202</w:t>
      </w:r>
      <w:r w:rsidR="00BF3F10" w:rsidRPr="00F05086">
        <w:rPr>
          <w:rFonts w:ascii="PT Astra Serif" w:hAnsi="PT Astra Serif"/>
          <w:sz w:val="28"/>
          <w:szCs w:val="28"/>
        </w:rPr>
        <w:t>8</w:t>
      </w:r>
      <w:r w:rsidRPr="00F05086">
        <w:rPr>
          <w:rFonts w:ascii="PT Astra Serif" w:hAnsi="PT Astra Serif"/>
          <w:sz w:val="28"/>
          <w:szCs w:val="28"/>
        </w:rPr>
        <w:t xml:space="preserve"> годов, утвержденной постановлением Правительства Ульяновской области от </w:t>
      </w:r>
      <w:r w:rsidR="00D60FB2" w:rsidRPr="00F05086">
        <w:rPr>
          <w:rFonts w:ascii="PT Astra Serif" w:hAnsi="PT Astra Serif"/>
          <w:sz w:val="28"/>
          <w:szCs w:val="28"/>
        </w:rPr>
        <w:t>02.02.2026 N 3</w:t>
      </w:r>
      <w:r w:rsidRPr="00F05086">
        <w:rPr>
          <w:rFonts w:ascii="PT Astra Serif" w:hAnsi="PT Astra Serif"/>
          <w:sz w:val="28"/>
          <w:szCs w:val="28"/>
        </w:rPr>
        <w:t>1-П, протокол</w:t>
      </w:r>
      <w:r w:rsidR="00D60FB2" w:rsidRPr="00F05086">
        <w:rPr>
          <w:rFonts w:ascii="PT Astra Serif" w:hAnsi="PT Astra Serif"/>
          <w:sz w:val="28"/>
          <w:szCs w:val="28"/>
        </w:rPr>
        <w:t>а</w:t>
      </w:r>
      <w:r w:rsidRPr="00F05086">
        <w:rPr>
          <w:rFonts w:ascii="PT Astra Serif" w:hAnsi="PT Astra Serif"/>
          <w:sz w:val="28"/>
          <w:szCs w:val="28"/>
        </w:rPr>
        <w:t xml:space="preserve"> заседания Комиссии по разработке территориальной программы обязательного медицинского страхо</w:t>
      </w:r>
      <w:r w:rsidR="00BF3F10" w:rsidRPr="00F05086">
        <w:rPr>
          <w:rFonts w:ascii="PT Astra Serif" w:hAnsi="PT Astra Serif"/>
          <w:sz w:val="28"/>
          <w:szCs w:val="28"/>
        </w:rPr>
        <w:t>в</w:t>
      </w:r>
      <w:r w:rsidR="00D60FB2" w:rsidRPr="00F05086">
        <w:rPr>
          <w:rFonts w:ascii="PT Astra Serif" w:hAnsi="PT Astra Serif"/>
          <w:sz w:val="28"/>
          <w:szCs w:val="28"/>
        </w:rPr>
        <w:t>ания в Ульяновской области от 13</w:t>
      </w:r>
      <w:r w:rsidR="00BF3F10" w:rsidRPr="00F05086">
        <w:rPr>
          <w:rFonts w:ascii="PT Astra Serif" w:hAnsi="PT Astra Serif"/>
          <w:sz w:val="28"/>
          <w:szCs w:val="28"/>
        </w:rPr>
        <w:t>.0</w:t>
      </w:r>
      <w:r w:rsidR="00D60FB2" w:rsidRPr="00F05086">
        <w:rPr>
          <w:rFonts w:ascii="PT Astra Serif" w:hAnsi="PT Astra Serif"/>
          <w:sz w:val="28"/>
          <w:szCs w:val="28"/>
        </w:rPr>
        <w:t>2</w:t>
      </w:r>
      <w:r w:rsidRPr="00F05086">
        <w:rPr>
          <w:rFonts w:ascii="PT Astra Serif" w:hAnsi="PT Astra Serif"/>
          <w:sz w:val="28"/>
          <w:szCs w:val="28"/>
        </w:rPr>
        <w:t>.</w:t>
      </w:r>
      <w:r w:rsidR="00BF3F10" w:rsidRPr="00F05086">
        <w:rPr>
          <w:rFonts w:ascii="PT Astra Serif" w:hAnsi="PT Astra Serif"/>
          <w:sz w:val="28"/>
          <w:szCs w:val="28"/>
        </w:rPr>
        <w:t>2026</w:t>
      </w:r>
      <w:r w:rsidRPr="00F05086">
        <w:rPr>
          <w:rFonts w:ascii="PT Astra Serif" w:hAnsi="PT Astra Serif"/>
          <w:sz w:val="28"/>
          <w:szCs w:val="28"/>
        </w:rPr>
        <w:t xml:space="preserve"> N </w:t>
      </w:r>
      <w:r w:rsidR="00D60FB2" w:rsidRPr="00F05086">
        <w:rPr>
          <w:rFonts w:ascii="PT Astra Serif" w:hAnsi="PT Astra Serif"/>
          <w:sz w:val="28"/>
          <w:szCs w:val="28"/>
        </w:rPr>
        <w:t>182</w:t>
      </w:r>
      <w:r w:rsidRPr="00F05086">
        <w:rPr>
          <w:rFonts w:ascii="PT Astra Serif" w:hAnsi="PT Astra Serif"/>
          <w:sz w:val="28"/>
          <w:szCs w:val="28"/>
        </w:rPr>
        <w:t xml:space="preserve">, </w:t>
      </w:r>
      <w:hyperlink r:id="rId14">
        <w:r w:rsidRPr="00F05086">
          <w:rPr>
            <w:rFonts w:ascii="PT Astra Serif" w:hAnsi="PT Astra Serif"/>
            <w:sz w:val="28"/>
            <w:szCs w:val="28"/>
          </w:rPr>
          <w:t>приказом</w:t>
        </w:r>
      </w:hyperlink>
      <w:r w:rsidRPr="00F05086">
        <w:rPr>
          <w:rFonts w:ascii="PT Astra Serif" w:hAnsi="PT Astra Serif"/>
          <w:sz w:val="28"/>
          <w:szCs w:val="28"/>
        </w:rPr>
        <w:t xml:space="preserve"> Министерства здравоохранения Российской Федерации от 10.02.2023 N 44н "Об утверждении требований к структуре и содержанию тарифного соглашения".</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Предметом Тарифного соглашения является установление тарифов на оплату медицинской помощи по обязательному медицинскому страхованию (далее - тарифы по ОМС) и порядок их применения на территории Ульяновской области.</w:t>
      </w:r>
    </w:p>
    <w:p w:rsidR="00870CE6" w:rsidRPr="00F05086"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Настоящее Тарифное соглашение регулирует правоотношения сторон, а также медицинских организаций, возникающие при реализации Территориальной программы обязательного медицинского страхования Ульяновской области на 202</w:t>
      </w:r>
      <w:r w:rsidR="00BF3F10" w:rsidRPr="00D60FB2">
        <w:rPr>
          <w:rFonts w:ascii="PT Astra Serif" w:hAnsi="PT Astra Serif"/>
          <w:sz w:val="28"/>
          <w:szCs w:val="28"/>
        </w:rPr>
        <w:t>6</w:t>
      </w:r>
      <w:r w:rsidRPr="00D60FB2">
        <w:rPr>
          <w:rFonts w:ascii="PT Astra Serif" w:hAnsi="PT Astra Serif"/>
          <w:sz w:val="28"/>
          <w:szCs w:val="28"/>
        </w:rPr>
        <w:t xml:space="preserve"> год (далее - Территориальная программа ОМС). </w:t>
      </w:r>
      <w:hyperlink r:id="rId15">
        <w:r w:rsidRPr="00F05086">
          <w:rPr>
            <w:rFonts w:ascii="PT Astra Serif" w:hAnsi="PT Astra Serif"/>
            <w:sz w:val="28"/>
            <w:szCs w:val="28"/>
          </w:rPr>
          <w:t>Перечень</w:t>
        </w:r>
      </w:hyperlink>
      <w:r w:rsidRPr="00F05086">
        <w:rPr>
          <w:rFonts w:ascii="PT Astra Serif" w:hAnsi="PT Astra Serif"/>
          <w:sz w:val="28"/>
          <w:szCs w:val="28"/>
        </w:rPr>
        <w:t xml:space="preserve"> медицинских организаций, участвующих в реализации Территориальной программы ОМС (далее - медицинские организации) установлен Территориальной программой государственных гарантий бесплатного оказания гражданам медицинской помощи на территории Ульяновской области на 202</w:t>
      </w:r>
      <w:r w:rsidR="00BF3F10" w:rsidRPr="00F05086">
        <w:rPr>
          <w:rFonts w:ascii="PT Astra Serif" w:hAnsi="PT Astra Serif"/>
          <w:sz w:val="28"/>
          <w:szCs w:val="28"/>
        </w:rPr>
        <w:t>6</w:t>
      </w:r>
      <w:r w:rsidRPr="00F05086">
        <w:rPr>
          <w:rFonts w:ascii="PT Astra Serif" w:hAnsi="PT Astra Serif"/>
          <w:sz w:val="28"/>
          <w:szCs w:val="28"/>
        </w:rPr>
        <w:t xml:space="preserve"> год и плановый период 202</w:t>
      </w:r>
      <w:r w:rsidR="00BF3F10" w:rsidRPr="00F05086">
        <w:rPr>
          <w:rFonts w:ascii="PT Astra Serif" w:hAnsi="PT Astra Serif"/>
          <w:sz w:val="28"/>
          <w:szCs w:val="28"/>
        </w:rPr>
        <w:t>7</w:t>
      </w:r>
      <w:r w:rsidRPr="00F05086">
        <w:rPr>
          <w:rFonts w:ascii="PT Astra Serif" w:hAnsi="PT Astra Serif"/>
          <w:sz w:val="28"/>
          <w:szCs w:val="28"/>
        </w:rPr>
        <w:t xml:space="preserve"> и 202</w:t>
      </w:r>
      <w:r w:rsidR="00BF3F10" w:rsidRPr="00F05086">
        <w:rPr>
          <w:rFonts w:ascii="PT Astra Serif" w:hAnsi="PT Astra Serif"/>
          <w:sz w:val="28"/>
          <w:szCs w:val="28"/>
        </w:rPr>
        <w:t>8</w:t>
      </w:r>
      <w:r w:rsidRPr="00F05086">
        <w:rPr>
          <w:rFonts w:ascii="PT Astra Serif" w:hAnsi="PT Astra Serif"/>
          <w:sz w:val="28"/>
          <w:szCs w:val="28"/>
        </w:rPr>
        <w:t xml:space="preserve"> годов, утвержденной постановлением Правительства Ульяновской области от </w:t>
      </w:r>
      <w:r w:rsidR="00D60FB2" w:rsidRPr="00F05086">
        <w:rPr>
          <w:rFonts w:ascii="PT Astra Serif" w:hAnsi="PT Astra Serif"/>
          <w:sz w:val="28"/>
          <w:szCs w:val="28"/>
        </w:rPr>
        <w:t>02.02</w:t>
      </w:r>
      <w:r w:rsidRPr="00F05086">
        <w:rPr>
          <w:rFonts w:ascii="PT Astra Serif" w:hAnsi="PT Astra Serif"/>
          <w:sz w:val="28"/>
          <w:szCs w:val="28"/>
        </w:rPr>
        <w:t>.202</w:t>
      </w:r>
      <w:r w:rsidR="00D60FB2" w:rsidRPr="00F05086">
        <w:rPr>
          <w:rFonts w:ascii="PT Astra Serif" w:hAnsi="PT Astra Serif"/>
          <w:sz w:val="28"/>
          <w:szCs w:val="28"/>
        </w:rPr>
        <w:t>6 N 3</w:t>
      </w:r>
      <w:r w:rsidRPr="00F05086">
        <w:rPr>
          <w:rFonts w:ascii="PT Astra Serif" w:hAnsi="PT Astra Serif"/>
          <w:sz w:val="28"/>
          <w:szCs w:val="28"/>
        </w:rPr>
        <w:t>1-П.</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Тарифы по ОМС применяются медицинскими организациями для расчетов за медицинскую помощь, оказанную в соответствии с Территориальной программой ОМС застрахованным лицам на территории Ульяновской области, а также для расчетов за медицинскую помощь, оказанную медицинскими организациями застрахованным лицам на территории иных субъектов Российской Федерации, по видам медицинской помощи, установленным базовой программой обязательного медицинского страхования.</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Оплата медицинской помощи, оказанной медицинскими организациями застрахованным лицам на территории Ульяновской области в рамках Территориальной программы ОМС, осуществляется страховыми медицинскими организациями.</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 xml:space="preserve">Оплата медицинской помощи, оказанной медицинскими организациями застрахованным лицам на территории иных субъектов Российской Федерации </w:t>
      </w:r>
      <w:r w:rsidRPr="00D60FB2">
        <w:rPr>
          <w:rFonts w:ascii="PT Astra Serif" w:hAnsi="PT Astra Serif"/>
          <w:sz w:val="28"/>
          <w:szCs w:val="28"/>
        </w:rPr>
        <w:lastRenderedPageBreak/>
        <w:t>в рамках базовой программы обязательного медицинского страхования, осуществляется ТФОМС Ульяновской области в соответствии с действующим законодательством.</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Тарифное соглашение устанавливает порядок применения тарифов по ОМС в медицинских организациях, а также ответственность за несоблюдение условий оказания медицинской помощи, ее оплаты и порядка использования средств ОМС в медицинских организациях.</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Основными целями настоящего Тарифного соглашения являются:</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 предоставление жителям Ульяновской области равных условий в получении качественной, доступной, бесплатной медицинской помощи в рамках территориальной программы ОМС;</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 приведение в соответствие плановых затрат страховых медицинских организаций на оплату оказанной медицинской помощи застрахованным гражданам медицинскими организациями, входящими в систему ОМС, и объемно-финансовых нормативов территориальной программы ОМС.</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В настоящем Тарифном соглашении используются следующие термины и определения:</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Тарифы - тарифы на оплату медицинской помощи, рассчитывающиеся в соответствии с методикой расчета тарифов на оплату медицинской помощи, утвержденной уполномоченным федеральным органом исполнительной власти в составе правил обязательного медицинского страхования, и включающие в себя статьи затрат, установленные территориальной программой обязательного медицинского страхования.</w:t>
      </w:r>
    </w:p>
    <w:p w:rsidR="00870CE6" w:rsidRPr="00F05086" w:rsidRDefault="00870CE6" w:rsidP="00555941">
      <w:pPr>
        <w:pStyle w:val="ConsPlusNormal"/>
        <w:ind w:firstLine="539"/>
        <w:jc w:val="both"/>
        <w:rPr>
          <w:rFonts w:ascii="PT Astra Serif" w:hAnsi="PT Astra Serif"/>
          <w:sz w:val="28"/>
          <w:szCs w:val="28"/>
        </w:rPr>
      </w:pPr>
      <w:r w:rsidRPr="00F05086">
        <w:rPr>
          <w:rFonts w:ascii="PT Astra Serif" w:hAnsi="PT Astra Serif"/>
          <w:sz w:val="28"/>
          <w:szCs w:val="28"/>
        </w:rPr>
        <w:t xml:space="preserve">Застрахованные лица - граждане Российской Федерации, постоянно или временно проживающие в Российской Федерации иностранные граждане, лица без гражданства (за исключением высококвалифицированных специалистов и членов их семей, а также иностранных граждан, осуществляющих в Российской Федерации трудовую деятельность в соответствии со </w:t>
      </w:r>
      <w:hyperlink r:id="rId16">
        <w:r w:rsidRPr="00F05086">
          <w:rPr>
            <w:rFonts w:ascii="PT Astra Serif" w:hAnsi="PT Astra Serif"/>
            <w:sz w:val="28"/>
            <w:szCs w:val="28"/>
          </w:rPr>
          <w:t>ст. 13.5</w:t>
        </w:r>
      </w:hyperlink>
      <w:r w:rsidRPr="00F05086">
        <w:rPr>
          <w:rFonts w:ascii="PT Astra Serif" w:hAnsi="PT Astra Serif"/>
          <w:sz w:val="28"/>
          <w:szCs w:val="28"/>
        </w:rPr>
        <w:t xml:space="preserve"> Федерального закона от 25.07.2002 N 115-ФЗ "О правовом положении иностранных граждан в Российской Федерации"), а также лица, имеющие право на медицинскую помощь в соответствии с Федеральным </w:t>
      </w:r>
      <w:hyperlink r:id="rId17">
        <w:r w:rsidRPr="00F05086">
          <w:rPr>
            <w:rFonts w:ascii="PT Astra Serif" w:hAnsi="PT Astra Serif"/>
            <w:sz w:val="28"/>
            <w:szCs w:val="28"/>
          </w:rPr>
          <w:t>законом</w:t>
        </w:r>
      </w:hyperlink>
      <w:r w:rsidRPr="00F05086">
        <w:rPr>
          <w:rFonts w:ascii="PT Astra Serif" w:hAnsi="PT Astra Serif"/>
          <w:sz w:val="28"/>
          <w:szCs w:val="28"/>
        </w:rPr>
        <w:t xml:space="preserve"> от 19.02.1993 N 4528-1 "О беженцах".</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Медицинская организация (МО) - медицинская организация, участвующая в реализации Территориальной программы ОМС Ульяновской области.</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Страховая медицинская организация (СМО) - страховая медицинская организация, участвующая в реализации Территориальной программы ОМС.</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Подушевой норматив - финансовый норматив на одно застрахованное лицо, используемый при оплате амбулаторно-поликлинической и скорой медицинской помощи.</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Дифференцированный подушевой норматив - финансовый норматив на одно застрахованное лицо, предусматривающий различия в затратах на оказание медицинской помощи по отдельным группам застрахованных лиц в зависимости от пола и возраста.</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 xml:space="preserve">Случай госпитализации - случай лечения в стационарных условиях и (или) условиях дневного стационара, в рамках которого осуществляется ведение </w:t>
      </w:r>
      <w:r w:rsidRPr="00D60FB2">
        <w:rPr>
          <w:rFonts w:ascii="PT Astra Serif" w:hAnsi="PT Astra Serif"/>
          <w:sz w:val="28"/>
          <w:szCs w:val="28"/>
        </w:rPr>
        <w:lastRenderedPageBreak/>
        <w:t>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Клинико-статистическая группа заболеваний (КСГ)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Оплата медицинской помощи по КСГ - оплата медицинской помощи по тарифу, рассчитанному исходя из установленных: базовой ставки, коэффициента относительной затратоемкости и поправочных коэффициентов;</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Базовая ставка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с учетом других параметров, (средняя стоимость законченного случая лечения);</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Коэффициент относительной затратоемкости - устанавливаемый коэффициент, отражающий отношение 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Поправочные коэффициенты - устанавливаемый коэффициент специфики, коэффициент уровня (подуровня) медицинской организации, коэффициент сложности лечения пациентов;</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Коэффициент специфики - устанавливаемый коэффициент, позволяющий корректировать тариф клинико-статистической группы с целью управления структурой госпитализаций и (или) особенностей оказания медицинской помощи по конкретной клинико-статистической группе заболеваний;</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Коэффициент уровня медицинской организации - устанавливаемый коэффициент, позволяющий учесть различия в размерах расходов медицинских организаций в зависимости от уровня медицинской организации, оказывающей медицинскую помощь в стационарных условиях и в условиях дневного стационара;</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Коэффициент подуровня медицинской организации - устанавливаемый коэффициент, позволяющий учесть различия в размерах расходов медицинских организаций одного уровня, обусловленный объективными причинами;</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Коэффициент сложности лечения пациентов - устанавливаемый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Подгруппа в составе клинико-статистической группы заболеваний - группа заболеваний, выделенная в составе клинико-статистической группы заболеваний с учетом классификационных критериев,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lastRenderedPageBreak/>
        <w:t>Реестры - персонифицированные реестры счетов оказанной медицинской помощи в рамках реализации Территориальной программы ОМС.</w:t>
      </w:r>
    </w:p>
    <w:p w:rsidR="00870CE6" w:rsidRPr="00D60FB2" w:rsidRDefault="00870CE6" w:rsidP="00555941">
      <w:pPr>
        <w:pStyle w:val="ConsPlusNormal"/>
        <w:ind w:firstLine="539"/>
        <w:jc w:val="both"/>
        <w:rPr>
          <w:rFonts w:ascii="PT Astra Serif" w:hAnsi="PT Astra Serif"/>
          <w:sz w:val="28"/>
          <w:szCs w:val="28"/>
        </w:rPr>
      </w:pPr>
      <w:r w:rsidRPr="00D60FB2">
        <w:rPr>
          <w:rFonts w:ascii="PT Astra Serif" w:hAnsi="PT Astra Serif"/>
          <w:sz w:val="28"/>
          <w:szCs w:val="28"/>
        </w:rPr>
        <w:t>Тарифное соглашение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Ульяновской области.</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Title"/>
        <w:jc w:val="center"/>
        <w:outlineLvl w:val="1"/>
        <w:rPr>
          <w:rFonts w:ascii="PT Astra Serif" w:hAnsi="PT Astra Serif"/>
          <w:sz w:val="28"/>
          <w:szCs w:val="28"/>
        </w:rPr>
      </w:pPr>
      <w:r w:rsidRPr="00D60FB2">
        <w:rPr>
          <w:rFonts w:ascii="PT Astra Serif" w:hAnsi="PT Astra Serif"/>
          <w:sz w:val="28"/>
          <w:szCs w:val="28"/>
        </w:rPr>
        <w:t>Раздел 2. СПОСОБЫ ОПЛАТЫ МЕДИЦИНСКОЙ ПОМОЩИ</w:t>
      </w:r>
    </w:p>
    <w:p w:rsidR="00870CE6" w:rsidRPr="00555941" w:rsidRDefault="00870CE6">
      <w:pPr>
        <w:pStyle w:val="ConsPlusNormal"/>
        <w:jc w:val="both"/>
        <w:rPr>
          <w:rFonts w:ascii="PT Astra Serif" w:hAnsi="PT Astra Serif"/>
          <w:sz w:val="16"/>
          <w:szCs w:val="16"/>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2.1. Способы оплаты медицинской помощи, оказанной</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в амбулаторных условиях</w:t>
      </w:r>
    </w:p>
    <w:p w:rsidR="00870CE6" w:rsidRPr="00555941"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2.1.1. Перечень медицинских организаций, оказывающих медицинскую помощь в амбулаторных условиях, определен в </w:t>
      </w:r>
      <w:hyperlink w:anchor="P4944">
        <w:r w:rsidRPr="00CE33FE">
          <w:rPr>
            <w:rFonts w:ascii="PT Astra Serif" w:hAnsi="PT Astra Serif"/>
            <w:sz w:val="28"/>
            <w:szCs w:val="28"/>
          </w:rPr>
          <w:t>Приложении N 1</w:t>
        </w:r>
      </w:hyperlink>
      <w:r w:rsidRPr="006D612B">
        <w:rPr>
          <w:rFonts w:ascii="PT Astra Serif" w:hAnsi="PT Astra Serif"/>
          <w:sz w:val="28"/>
          <w:szCs w:val="28"/>
        </w:rPr>
        <w:t>.</w:t>
      </w:r>
    </w:p>
    <w:p w:rsidR="00870CE6" w:rsidRPr="00D60FB2" w:rsidRDefault="00870CE6" w:rsidP="0093021A">
      <w:pPr>
        <w:pStyle w:val="ConsPlusNormal"/>
        <w:ind w:firstLine="539"/>
        <w:jc w:val="both"/>
        <w:rPr>
          <w:rFonts w:ascii="PT Astra Serif" w:hAnsi="PT Astra Serif"/>
          <w:sz w:val="28"/>
          <w:szCs w:val="28"/>
        </w:rPr>
      </w:pPr>
      <w:r w:rsidRPr="00D60FB2">
        <w:rPr>
          <w:rFonts w:ascii="PT Astra Serif" w:hAnsi="PT Astra Serif"/>
          <w:sz w:val="28"/>
          <w:szCs w:val="28"/>
        </w:rPr>
        <w:t>2.1.1.1. При оплате медицинской помощи, оказанной в амбулаторных условиях:</w:t>
      </w:r>
    </w:p>
    <w:p w:rsidR="00870CE6" w:rsidRPr="00D60FB2"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w:t>
      </w:r>
      <w:r w:rsidRPr="00CE33FE">
        <w:rPr>
          <w:rFonts w:ascii="PT Astra Serif" w:hAnsi="PT Astra Serif"/>
          <w:sz w:val="28"/>
          <w:szCs w:val="28"/>
        </w:rPr>
        <w:lastRenderedPageBreak/>
        <w:t>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за единицу объема медицинской помощи - за медицинскую услугу, посещение, обращение (законченный случай) при оплате:</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медицинской помощи, оказанной в медицинских организациях, не имеющих прикрепившихся лиц;</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 xml:space="preserve">медицинских услуг (медицинских вмешательств), входящих в комплексное посещение по профилактическим осмотрам, диспансеризации, </w:t>
      </w:r>
      <w:r w:rsidRPr="00CE33FE">
        <w:rPr>
          <w:rFonts w:ascii="PT Astra Serif" w:hAnsi="PT Astra Serif"/>
          <w:sz w:val="28"/>
          <w:szCs w:val="28"/>
        </w:rPr>
        <w:lastRenderedPageBreak/>
        <w:t>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дистанционного наблюдения за состоянием здоровья пациентов с артериальной гипертензией и сахарным диабетом;</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CE33FE" w:rsidRPr="00CE33FE" w:rsidRDefault="00CE33FE" w:rsidP="0093021A">
      <w:pPr>
        <w:pStyle w:val="ConsPlusNormal"/>
        <w:ind w:firstLine="539"/>
        <w:jc w:val="both"/>
        <w:rPr>
          <w:rFonts w:ascii="PT Astra Serif" w:hAnsi="PT Astra Serif"/>
          <w:sz w:val="28"/>
          <w:szCs w:val="28"/>
        </w:rPr>
      </w:pPr>
      <w:r w:rsidRPr="00CE33FE">
        <w:rPr>
          <w:rFonts w:ascii="PT Astra Serif" w:hAnsi="PT Astra Serif"/>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rsidR="00870CE6" w:rsidRDefault="00CE33FE" w:rsidP="00555941">
      <w:pPr>
        <w:pStyle w:val="ConsPlusNormal"/>
        <w:ind w:firstLine="539"/>
        <w:jc w:val="both"/>
        <w:rPr>
          <w:rFonts w:ascii="PT Astra Serif" w:hAnsi="PT Astra Serif"/>
          <w:sz w:val="28"/>
          <w:szCs w:val="28"/>
        </w:rPr>
      </w:pPr>
      <w:r w:rsidRPr="00CE33FE">
        <w:rPr>
          <w:rFonts w:ascii="PT Astra Serif" w:hAnsi="PT Astra Serif"/>
          <w:sz w:val="28"/>
          <w:szCs w:val="28"/>
        </w:rPr>
        <w:t>медицинской помощи по медицинской реабилитац</w:t>
      </w:r>
      <w:r>
        <w:rPr>
          <w:rFonts w:ascii="PT Astra Serif" w:hAnsi="PT Astra Serif"/>
          <w:sz w:val="28"/>
          <w:szCs w:val="28"/>
        </w:rPr>
        <w:t>ии (комплексное посещение).</w:t>
      </w:r>
    </w:p>
    <w:p w:rsidR="00555941" w:rsidRPr="00555941" w:rsidRDefault="00555941" w:rsidP="00555941">
      <w:pPr>
        <w:pStyle w:val="ConsPlusNormal"/>
        <w:ind w:firstLine="539"/>
        <w:jc w:val="both"/>
        <w:rPr>
          <w:rFonts w:ascii="PT Astra Serif" w:hAnsi="PT Astra Serif"/>
          <w:sz w:val="16"/>
          <w:szCs w:val="16"/>
        </w:rPr>
      </w:pPr>
    </w:p>
    <w:p w:rsidR="00870CE6"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 xml:space="preserve">2.1.1.2.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том числе оказываемую структурными подразделениями медицинских организаций, а также обособленными структурными подразделениями медицинских организаций, размещенными в организациях, осуществляющих образовательную деятельность, в соответствии с установленными единицами объема медицинской помощи - посещение с профилактическими и иными целями, обращение в связи с заболеванием, за исключением расходов, указанных в </w:t>
      </w:r>
      <w:hyperlink w:anchor="P73">
        <w:r w:rsidRPr="000D2C34">
          <w:rPr>
            <w:rFonts w:ascii="PT Astra Serif" w:hAnsi="PT Astra Serif"/>
            <w:sz w:val="28"/>
            <w:szCs w:val="28"/>
          </w:rPr>
          <w:t>пункте 2.1.1.3</w:t>
        </w:r>
      </w:hyperlink>
      <w:r w:rsidRPr="000D2C34">
        <w:rPr>
          <w:rFonts w:ascii="PT Astra Serif" w:hAnsi="PT Astra Serif"/>
          <w:sz w:val="28"/>
          <w:szCs w:val="28"/>
        </w:rPr>
        <w:t>.</w:t>
      </w:r>
    </w:p>
    <w:p w:rsidR="009E3A50" w:rsidRPr="00555941" w:rsidRDefault="009E3A50" w:rsidP="009E3A50">
      <w:pPr>
        <w:pStyle w:val="ConsPlusNormal"/>
        <w:ind w:firstLine="539"/>
        <w:jc w:val="both"/>
        <w:rPr>
          <w:rFonts w:ascii="PT Astra Serif" w:hAnsi="PT Astra Serif"/>
          <w:sz w:val="16"/>
          <w:szCs w:val="16"/>
        </w:rPr>
      </w:pPr>
    </w:p>
    <w:p w:rsidR="009E3A50" w:rsidRPr="009E3A50" w:rsidRDefault="009E3A50" w:rsidP="009E3A50">
      <w:pPr>
        <w:pStyle w:val="ConsPlusNormal"/>
        <w:ind w:firstLine="539"/>
        <w:jc w:val="both"/>
        <w:rPr>
          <w:rFonts w:ascii="PT Astra Serif" w:hAnsi="PT Astra Serif"/>
          <w:sz w:val="28"/>
          <w:szCs w:val="28"/>
        </w:rPr>
      </w:pPr>
      <w:bookmarkStart w:id="0" w:name="P73"/>
      <w:bookmarkEnd w:id="0"/>
      <w:r w:rsidRPr="009E3A50">
        <w:rPr>
          <w:rFonts w:ascii="PT Astra Serif" w:hAnsi="PT Astra Serif"/>
          <w:sz w:val="28"/>
          <w:szCs w:val="28"/>
        </w:rPr>
        <w:t>2.1.1.3. Перечень видов медицинской помощи, финансовое обеспечение которых осуществляется вне подушевого норматива финансирования:</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финансовое обеспечение фельдшерских здравпунктов, фельдшерско-акушерских пунктов;</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xml:space="preserve">-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неинвазивное пренатальное тестирование (определение внеклеточной ДНК плода по крови матери), определение РНК-вируса гепатита C (Hepatitis C virus) в крови </w:t>
      </w:r>
      <w:r w:rsidRPr="009E3A50">
        <w:rPr>
          <w:rFonts w:ascii="PT Astra Serif" w:hAnsi="PT Astra Serif"/>
          <w:sz w:val="28"/>
          <w:szCs w:val="28"/>
        </w:rPr>
        <w:lastRenderedPageBreak/>
        <w:t>методом полимеразной цепной реакции и лабораторная диагностика для пациентов с хроническим вирусным гепатитом C (оценка стадии фиброза, определение генотипа вируса гепатита C);</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при проведении процедур диализа;</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оказываемая в неотложной форме;</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оказываемая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по профилю "стоматология";</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оказываемая в "Центрах здоровья"</w:t>
      </w:r>
      <w:r w:rsidR="00D93B01">
        <w:rPr>
          <w:rFonts w:ascii="PT Astra Serif" w:hAnsi="PT Astra Serif"/>
          <w:sz w:val="28"/>
          <w:szCs w:val="28"/>
        </w:rPr>
        <w:t xml:space="preserve"> </w:t>
      </w:r>
      <w:r w:rsidR="00D93B01" w:rsidRPr="00CE33FE">
        <w:rPr>
          <w:rFonts w:ascii="PT Astra Serif" w:hAnsi="PT Astra Serif"/>
          <w:sz w:val="28"/>
          <w:szCs w:val="28"/>
        </w:rPr>
        <w:t>(центров медицины здорового долголетия)</w:t>
      </w:r>
      <w:r w:rsidRPr="009E3A50">
        <w:rPr>
          <w:rFonts w:ascii="PT Astra Serif" w:hAnsi="PT Astra Serif"/>
          <w:sz w:val="28"/>
          <w:szCs w:val="28"/>
        </w:rPr>
        <w:t>;</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оказываемая по профилю "травматология" в травмпунктах;</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в части ведения школ, для больных с хроническими неинфекционными заболеваниями, школ для беременных и по вопросам грудного вскармливания, в том числе сахарного диабета;</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по профилю "медицинская реабилитация", в том числе на дому и с применением телемедицинских технологий;</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диспансерное наблюдение отдельных категорий лиц от 18 лет и старше, детей, проживающих в организациях социального обслуживания (детских домах-интернатах), предоставляющих социальные услуги в стационарной форме, обучающихся в образовательных организациях лиц старше 18 лет, работающих граждан, в том числе центрами здоровья;</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дистанционное наблюдение за состоянием здоровья пациентов, в том числе пациентов с сахарным диабетом и пациентов с артериальной гипертензией;</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при посещении с профилактическими целями центров здоровья, включая диспансерное наблюдение;</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диспансеризация взрослого населения (I и II этапы), в том числе углубленная (I и II этапы), диспансеризация для оценки репродуктивного здоровья женщин и мужчин (I и II этапы), диспансеризация детей-сирот и детей, находящихся в трудной жизненной ситуации, а также детей, оставшихся без попечения родителей, в том числе усыновленных (удочеренных), принятых под опеку (попечительство), в приемную или патронатную семью (I и II этапы);</w:t>
      </w:r>
    </w:p>
    <w:p w:rsidR="009E3A50" w:rsidRPr="009E3A50" w:rsidRDefault="009E3A50" w:rsidP="009E3A50">
      <w:pPr>
        <w:pStyle w:val="ConsPlusNormal"/>
        <w:ind w:firstLine="539"/>
        <w:jc w:val="both"/>
        <w:rPr>
          <w:rFonts w:ascii="PT Astra Serif" w:hAnsi="PT Astra Serif"/>
          <w:sz w:val="28"/>
          <w:szCs w:val="28"/>
        </w:rPr>
      </w:pPr>
      <w:r w:rsidRPr="009E3A50">
        <w:rPr>
          <w:rFonts w:ascii="PT Astra Serif" w:hAnsi="PT Astra Serif"/>
          <w:sz w:val="28"/>
          <w:szCs w:val="28"/>
        </w:rPr>
        <w:t>- медицинская помощь, для которой установлен способ оплаты - за медицинскую услугу;</w:t>
      </w:r>
    </w:p>
    <w:p w:rsidR="009E3A50" w:rsidRPr="009E3A50" w:rsidRDefault="009E3A50" w:rsidP="00555941">
      <w:pPr>
        <w:pStyle w:val="ConsPlusNormal"/>
        <w:ind w:firstLine="539"/>
        <w:jc w:val="both"/>
        <w:rPr>
          <w:rFonts w:ascii="PT Astra Serif" w:hAnsi="PT Astra Serif"/>
          <w:sz w:val="28"/>
          <w:szCs w:val="28"/>
        </w:rPr>
      </w:pPr>
      <w:r w:rsidRPr="009E3A50">
        <w:rPr>
          <w:rFonts w:ascii="PT Astra Serif" w:hAnsi="PT Astra Serif"/>
          <w:sz w:val="28"/>
          <w:szCs w:val="28"/>
        </w:rPr>
        <w:t>- консультации с применением телемедицинских технологий при дистанционном взаимодействии медицинских работников между собой;</w:t>
      </w:r>
    </w:p>
    <w:p w:rsidR="009E3A50" w:rsidRDefault="009E3A50" w:rsidP="00555941">
      <w:pPr>
        <w:pStyle w:val="ConsPlusNormal"/>
        <w:ind w:firstLine="539"/>
        <w:jc w:val="both"/>
        <w:rPr>
          <w:rFonts w:ascii="PT Astra Serif" w:hAnsi="PT Astra Serif"/>
          <w:sz w:val="28"/>
          <w:szCs w:val="28"/>
        </w:rPr>
      </w:pPr>
      <w:r w:rsidRPr="009E3A50">
        <w:rPr>
          <w:rFonts w:ascii="PT Astra Serif" w:hAnsi="PT Astra Serif"/>
          <w:sz w:val="28"/>
          <w:szCs w:val="28"/>
        </w:rPr>
        <w:t>-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p w:rsidR="00555941" w:rsidRPr="00555941" w:rsidRDefault="00555941" w:rsidP="00555941">
      <w:pPr>
        <w:pStyle w:val="ConsPlusNormal"/>
        <w:ind w:firstLine="539"/>
        <w:jc w:val="both"/>
        <w:rPr>
          <w:rFonts w:ascii="PT Astra Serif" w:hAnsi="PT Astra Serif"/>
          <w:sz w:val="16"/>
          <w:szCs w:val="16"/>
        </w:rPr>
      </w:pPr>
    </w:p>
    <w:p w:rsidR="00870CE6" w:rsidRPr="00D60FB2" w:rsidRDefault="00870CE6" w:rsidP="00555941">
      <w:pPr>
        <w:pStyle w:val="ConsPlusNormal"/>
        <w:ind w:firstLine="540"/>
        <w:jc w:val="both"/>
        <w:rPr>
          <w:rFonts w:ascii="PT Astra Serif" w:hAnsi="PT Astra Serif"/>
          <w:sz w:val="28"/>
          <w:szCs w:val="28"/>
        </w:rPr>
      </w:pPr>
      <w:r w:rsidRPr="00D60FB2">
        <w:rPr>
          <w:rFonts w:ascii="PT Astra Serif" w:hAnsi="PT Astra Serif"/>
          <w:sz w:val="28"/>
          <w:szCs w:val="28"/>
        </w:rPr>
        <w:t xml:space="preserve">2.1.2. Средний размер финансового обеспечения медицинской помощи </w:t>
      </w:r>
      <w:r w:rsidRPr="00D60FB2">
        <w:rPr>
          <w:rFonts w:ascii="PT Astra Serif" w:hAnsi="PT Astra Serif"/>
          <w:noProof/>
          <w:position w:val="-9"/>
          <w:sz w:val="28"/>
          <w:szCs w:val="28"/>
        </w:rPr>
        <w:drawing>
          <wp:inline distT="0" distB="0" distL="0" distR="0">
            <wp:extent cx="681355" cy="2622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1355" cy="262255"/>
                    </a:xfrm>
                    <a:prstGeom prst="rect">
                      <a:avLst/>
                    </a:prstGeom>
                    <a:noFill/>
                    <a:ln>
                      <a:noFill/>
                    </a:ln>
                  </pic:spPr>
                </pic:pic>
              </a:graphicData>
            </a:graphic>
          </wp:inline>
        </w:drawing>
      </w:r>
      <w:r w:rsidRPr="00D60FB2">
        <w:rPr>
          <w:rFonts w:ascii="PT Astra Serif" w:hAnsi="PT Astra Serif"/>
          <w:sz w:val="28"/>
          <w:szCs w:val="28"/>
        </w:rPr>
        <w:t xml:space="preserve"> определяется по следующей формуле:</w:t>
      </w: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6"/>
          <w:sz w:val="28"/>
          <w:szCs w:val="28"/>
        </w:rPr>
        <w:lastRenderedPageBreak/>
        <w:drawing>
          <wp:inline distT="0" distB="0" distL="0" distR="0">
            <wp:extent cx="1498600" cy="47180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98600" cy="471805"/>
                    </a:xfrm>
                    <a:prstGeom prst="rect">
                      <a:avLst/>
                    </a:prstGeom>
                    <a:noFill/>
                    <a:ln>
                      <a:noFill/>
                    </a:ln>
                  </pic:spPr>
                </pic:pic>
              </a:graphicData>
            </a:graphic>
          </wp:inline>
        </w:drawing>
      </w:r>
    </w:p>
    <w:p w:rsidR="00870CE6" w:rsidRPr="00555941"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АМБ</w:t>
            </w:r>
          </w:p>
        </w:tc>
        <w:tc>
          <w:tcPr>
            <w:tcW w:w="8137" w:type="dxa"/>
            <w:tcBorders>
              <w:top w:val="nil"/>
              <w:left w:val="nil"/>
              <w:bottom w:val="nil"/>
              <w:right w:val="nil"/>
            </w:tcBorders>
          </w:tcPr>
          <w:p w:rsidR="00870CE6" w:rsidRPr="00D60FB2" w:rsidRDefault="00870CE6" w:rsidP="0076641F">
            <w:pPr>
              <w:pStyle w:val="ConsPlusNormal"/>
              <w:jc w:val="both"/>
              <w:rPr>
                <w:rFonts w:ascii="PT Astra Serif" w:hAnsi="PT Astra Serif"/>
                <w:sz w:val="28"/>
                <w:szCs w:val="28"/>
              </w:rPr>
            </w:pPr>
            <w:r w:rsidRPr="00D60FB2">
              <w:rPr>
                <w:rFonts w:ascii="PT Astra Serif" w:hAnsi="PT Astra Serif"/>
                <w:sz w:val="28"/>
                <w:szCs w:val="28"/>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Ульяновской области</w:t>
            </w:r>
            <w:r w:rsidR="0076641F">
              <w:t xml:space="preserve"> </w:t>
            </w:r>
            <w:r w:rsidR="0076641F">
              <w:rPr>
                <w:rFonts w:ascii="PT Astra Serif" w:hAnsi="PT Astra Serif"/>
                <w:sz w:val="28"/>
                <w:szCs w:val="28"/>
              </w:rPr>
              <w:t xml:space="preserve">(в том числе по профилю </w:t>
            </w:r>
            <w:r w:rsidR="00A22D2E" w:rsidRPr="00D60FB2">
              <w:rPr>
                <w:rFonts w:ascii="PT Astra Serif" w:hAnsi="PT Astra Serif"/>
                <w:sz w:val="28"/>
                <w:szCs w:val="28"/>
              </w:rPr>
              <w:t>"</w:t>
            </w:r>
            <w:r w:rsidR="0076641F" w:rsidRPr="0076641F">
              <w:rPr>
                <w:rFonts w:ascii="PT Astra Serif" w:hAnsi="PT Astra Serif"/>
                <w:sz w:val="28"/>
                <w:szCs w:val="28"/>
              </w:rPr>
              <w:t>Медицинская реабилитация</w:t>
            </w:r>
            <w:r w:rsidR="00A22D2E" w:rsidRPr="00D60FB2">
              <w:rPr>
                <w:rFonts w:ascii="PT Astra Serif" w:hAnsi="PT Astra Serif"/>
                <w:sz w:val="28"/>
                <w:szCs w:val="28"/>
              </w:rPr>
              <w:t>"</w:t>
            </w:r>
            <w:r w:rsidR="0076641F" w:rsidRPr="0076641F">
              <w:rPr>
                <w:rFonts w:ascii="PT Astra Serif" w:hAnsi="PT Astra Serif"/>
                <w:sz w:val="28"/>
                <w:szCs w:val="28"/>
              </w:rPr>
              <w:t>), рублей</w:t>
            </w:r>
            <w:r w:rsidRPr="00D60FB2">
              <w:rPr>
                <w:rFonts w:ascii="PT Astra Serif" w:hAnsi="PT Astra Serif"/>
                <w:sz w:val="28"/>
                <w:szCs w:val="28"/>
              </w:rPr>
              <w:t>;</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з</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застрахованного населения Ульяновской области, человек</w:t>
            </w:r>
          </w:p>
        </w:tc>
      </w:tr>
    </w:tbl>
    <w:p w:rsidR="00870CE6" w:rsidRPr="00555941"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870CE6" w:rsidRPr="00555941"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АМБ</w:t>
      </w:r>
      <w:r w:rsidRPr="00D60FB2">
        <w:rPr>
          <w:rFonts w:ascii="PT Astra Serif" w:hAnsi="PT Astra Serif"/>
          <w:sz w:val="28"/>
          <w:szCs w:val="28"/>
        </w:rPr>
        <w:t xml:space="preserve"> = (Но</w:t>
      </w:r>
      <w:r w:rsidRPr="00D60FB2">
        <w:rPr>
          <w:rFonts w:ascii="PT Astra Serif" w:hAnsi="PT Astra Serif"/>
          <w:sz w:val="28"/>
          <w:szCs w:val="28"/>
          <w:vertAlign w:val="subscript"/>
        </w:rPr>
        <w:t>ПМО</w:t>
      </w:r>
      <w:r w:rsidRPr="00D60FB2">
        <w:rPr>
          <w:rFonts w:ascii="PT Astra Serif" w:hAnsi="PT Astra Serif"/>
          <w:sz w:val="28"/>
          <w:szCs w:val="28"/>
        </w:rPr>
        <w:t xml:space="preserve"> x Нфз</w:t>
      </w:r>
      <w:r w:rsidRPr="00D60FB2">
        <w:rPr>
          <w:rFonts w:ascii="PT Astra Serif" w:hAnsi="PT Astra Serif"/>
          <w:sz w:val="28"/>
          <w:szCs w:val="28"/>
          <w:vertAlign w:val="subscript"/>
        </w:rPr>
        <w:t>ПМО</w:t>
      </w:r>
      <w:r w:rsidRPr="00D60FB2">
        <w:rPr>
          <w:rFonts w:ascii="PT Astra Serif" w:hAnsi="PT Astra Serif"/>
          <w:sz w:val="28"/>
          <w:szCs w:val="28"/>
        </w:rPr>
        <w:t xml:space="preserve"> + Но</w:t>
      </w:r>
      <w:r w:rsidRPr="00D60FB2">
        <w:rPr>
          <w:rFonts w:ascii="PT Astra Serif" w:hAnsi="PT Astra Serif"/>
          <w:sz w:val="28"/>
          <w:szCs w:val="28"/>
          <w:vertAlign w:val="subscript"/>
        </w:rPr>
        <w:t>ДИСП</w:t>
      </w:r>
      <w:r w:rsidRPr="00D60FB2">
        <w:rPr>
          <w:rFonts w:ascii="PT Astra Serif" w:hAnsi="PT Astra Serif"/>
          <w:sz w:val="28"/>
          <w:szCs w:val="28"/>
        </w:rPr>
        <w:t xml:space="preserve"> x Нфз</w:t>
      </w:r>
      <w:r w:rsidRPr="00D60FB2">
        <w:rPr>
          <w:rFonts w:ascii="PT Astra Serif" w:hAnsi="PT Astra Serif"/>
          <w:sz w:val="28"/>
          <w:szCs w:val="28"/>
          <w:vertAlign w:val="subscript"/>
        </w:rPr>
        <w:t>ДИСП</w:t>
      </w:r>
      <w:r w:rsidRPr="00D60FB2">
        <w:rPr>
          <w:rFonts w:ascii="PT Astra Serif" w:hAnsi="PT Astra Serif"/>
          <w:sz w:val="28"/>
          <w:szCs w:val="28"/>
        </w:rPr>
        <w:t xml:space="preserve"> + Но</w:t>
      </w:r>
      <w:r w:rsidRPr="00D60FB2">
        <w:rPr>
          <w:rFonts w:ascii="PT Astra Serif" w:hAnsi="PT Astra Serif"/>
          <w:sz w:val="28"/>
          <w:szCs w:val="28"/>
          <w:vertAlign w:val="subscript"/>
        </w:rPr>
        <w:t>РЕПР</w:t>
      </w:r>
      <w:r w:rsidRPr="00D60FB2">
        <w:rPr>
          <w:rFonts w:ascii="PT Astra Serif" w:hAnsi="PT Astra Serif"/>
          <w:sz w:val="28"/>
          <w:szCs w:val="28"/>
        </w:rPr>
        <w:t xml:space="preserve"> x</w:t>
      </w:r>
    </w:p>
    <w:p w:rsidR="00870CE6" w:rsidRPr="00D60FB2" w:rsidRDefault="00870CE6" w:rsidP="00F45D0B">
      <w:pPr>
        <w:pStyle w:val="ConsPlusNormal"/>
        <w:jc w:val="center"/>
        <w:rPr>
          <w:rFonts w:ascii="PT Astra Serif" w:hAnsi="PT Astra Serif"/>
          <w:sz w:val="28"/>
          <w:szCs w:val="28"/>
        </w:rPr>
      </w:pPr>
      <w:r w:rsidRPr="00D60FB2">
        <w:rPr>
          <w:rFonts w:ascii="PT Astra Serif" w:hAnsi="PT Astra Serif"/>
          <w:sz w:val="28"/>
          <w:szCs w:val="28"/>
        </w:rPr>
        <w:t>x Нфз</w:t>
      </w:r>
      <w:r w:rsidRPr="00D60FB2">
        <w:rPr>
          <w:rFonts w:ascii="PT Astra Serif" w:hAnsi="PT Astra Serif"/>
          <w:sz w:val="28"/>
          <w:szCs w:val="28"/>
          <w:vertAlign w:val="subscript"/>
        </w:rPr>
        <w:t>РЕПР</w:t>
      </w:r>
      <w:r w:rsidRPr="00D60FB2">
        <w:rPr>
          <w:rFonts w:ascii="PT Astra Serif" w:hAnsi="PT Astra Serif"/>
          <w:sz w:val="28"/>
          <w:szCs w:val="28"/>
        </w:rPr>
        <w:t xml:space="preserve"> + Но</w:t>
      </w:r>
      <w:r w:rsidRPr="00D60FB2">
        <w:rPr>
          <w:rFonts w:ascii="PT Astra Serif" w:hAnsi="PT Astra Serif"/>
          <w:sz w:val="28"/>
          <w:szCs w:val="28"/>
          <w:vertAlign w:val="subscript"/>
        </w:rPr>
        <w:t>ИЦ</w:t>
      </w:r>
      <w:r w:rsidRPr="00D60FB2">
        <w:rPr>
          <w:rFonts w:ascii="PT Astra Serif" w:hAnsi="PT Astra Serif"/>
          <w:sz w:val="28"/>
          <w:szCs w:val="28"/>
        </w:rPr>
        <w:t xml:space="preserve"> x Нфз</w:t>
      </w:r>
      <w:r w:rsidRPr="00D60FB2">
        <w:rPr>
          <w:rFonts w:ascii="PT Astra Serif" w:hAnsi="PT Astra Serif"/>
          <w:sz w:val="28"/>
          <w:szCs w:val="28"/>
          <w:vertAlign w:val="subscript"/>
        </w:rPr>
        <w:t>ИЦ</w:t>
      </w:r>
      <w:r w:rsidRPr="00D60FB2">
        <w:rPr>
          <w:rFonts w:ascii="PT Astra Serif" w:hAnsi="PT Astra Serif"/>
          <w:sz w:val="28"/>
          <w:szCs w:val="28"/>
        </w:rPr>
        <w:t xml:space="preserve"> </w:t>
      </w:r>
      <w:r w:rsidR="00F45D0B">
        <w:rPr>
          <w:rFonts w:ascii="PT Astra Serif" w:hAnsi="PT Astra Serif"/>
          <w:sz w:val="28"/>
          <w:szCs w:val="28"/>
        </w:rPr>
        <w:t xml:space="preserve">+ </w:t>
      </w:r>
      <w:r w:rsidR="00F45D0B" w:rsidRPr="00D60FB2">
        <w:rPr>
          <w:rFonts w:ascii="PT Astra Serif" w:hAnsi="PT Astra Serif"/>
          <w:sz w:val="28"/>
          <w:szCs w:val="28"/>
        </w:rPr>
        <w:t>Но</w:t>
      </w:r>
      <w:r w:rsidR="00F45D0B">
        <w:rPr>
          <w:rFonts w:ascii="PT Astra Serif" w:hAnsi="PT Astra Serif"/>
          <w:sz w:val="28"/>
          <w:szCs w:val="28"/>
          <w:vertAlign w:val="subscript"/>
        </w:rPr>
        <w:t>НЕОТЛ</w:t>
      </w:r>
      <w:r w:rsidR="00F45D0B" w:rsidRPr="00D60FB2">
        <w:rPr>
          <w:rFonts w:ascii="PT Astra Serif" w:hAnsi="PT Astra Serif"/>
          <w:sz w:val="28"/>
          <w:szCs w:val="28"/>
        </w:rPr>
        <w:t xml:space="preserve"> x Нфз</w:t>
      </w:r>
      <w:r w:rsidR="00F45D0B" w:rsidRPr="00F45D0B">
        <w:rPr>
          <w:rFonts w:ascii="PT Astra Serif" w:hAnsi="PT Astra Serif"/>
          <w:sz w:val="28"/>
          <w:szCs w:val="28"/>
          <w:vertAlign w:val="subscript"/>
        </w:rPr>
        <w:t>НЕОТЛ</w:t>
      </w:r>
      <w:r w:rsidR="00F45D0B" w:rsidRPr="00D60FB2">
        <w:rPr>
          <w:rFonts w:ascii="PT Astra Serif" w:hAnsi="PT Astra Serif"/>
          <w:sz w:val="28"/>
          <w:szCs w:val="28"/>
        </w:rPr>
        <w:t xml:space="preserve"> </w:t>
      </w:r>
      <w:r w:rsidRPr="00D60FB2">
        <w:rPr>
          <w:rFonts w:ascii="PT Astra Serif" w:hAnsi="PT Astra Serif"/>
          <w:sz w:val="28"/>
          <w:szCs w:val="28"/>
        </w:rPr>
        <w:t>+ Но</w:t>
      </w:r>
      <w:r w:rsidRPr="00D60FB2">
        <w:rPr>
          <w:rFonts w:ascii="PT Astra Serif" w:hAnsi="PT Astra Serif"/>
          <w:sz w:val="28"/>
          <w:szCs w:val="28"/>
          <w:vertAlign w:val="subscript"/>
        </w:rPr>
        <w:t>ОЗ</w:t>
      </w:r>
      <w:r w:rsidRPr="00D60FB2">
        <w:rPr>
          <w:rFonts w:ascii="PT Astra Serif" w:hAnsi="PT Astra Serif"/>
          <w:sz w:val="28"/>
          <w:szCs w:val="28"/>
        </w:rPr>
        <w:t xml:space="preserve"> x Нфз</w:t>
      </w:r>
      <w:r w:rsidRPr="00D60FB2">
        <w:rPr>
          <w:rFonts w:ascii="PT Astra Serif" w:hAnsi="PT Astra Serif"/>
          <w:sz w:val="28"/>
          <w:szCs w:val="28"/>
          <w:vertAlign w:val="subscript"/>
        </w:rPr>
        <w:t>ОЗ</w:t>
      </w:r>
      <w:r w:rsidRPr="00D60FB2">
        <w:rPr>
          <w:rFonts w:ascii="PT Astra Serif" w:hAnsi="PT Astra Serif"/>
          <w:sz w:val="28"/>
          <w:szCs w:val="28"/>
        </w:rPr>
        <w:t xml:space="preserve"> +</w:t>
      </w:r>
    </w:p>
    <w:p w:rsidR="00022368" w:rsidRDefault="00870CE6" w:rsidP="00F45D0B">
      <w:pPr>
        <w:pStyle w:val="ConsPlusNormal"/>
        <w:jc w:val="center"/>
        <w:rPr>
          <w:rFonts w:ascii="PT Astra Serif" w:hAnsi="PT Astra Serif"/>
          <w:sz w:val="28"/>
          <w:szCs w:val="28"/>
        </w:rPr>
      </w:pPr>
      <w:r w:rsidRPr="00D60FB2">
        <w:rPr>
          <w:rFonts w:ascii="PT Astra Serif" w:hAnsi="PT Astra Serif"/>
          <w:sz w:val="28"/>
          <w:szCs w:val="28"/>
        </w:rPr>
        <w:t>+ Но</w:t>
      </w:r>
      <w:r w:rsidRPr="00D60FB2">
        <w:rPr>
          <w:rFonts w:ascii="PT Astra Serif" w:hAnsi="PT Astra Serif"/>
          <w:sz w:val="28"/>
          <w:szCs w:val="28"/>
          <w:vertAlign w:val="subscript"/>
        </w:rPr>
        <w:t>Д(Л)И</w:t>
      </w:r>
      <w:r w:rsidRPr="00D60FB2">
        <w:rPr>
          <w:rFonts w:ascii="PT Astra Serif" w:hAnsi="PT Astra Serif"/>
          <w:sz w:val="28"/>
          <w:szCs w:val="28"/>
        </w:rPr>
        <w:t xml:space="preserve"> x Нфз</w:t>
      </w:r>
      <w:r w:rsidRPr="00D60FB2">
        <w:rPr>
          <w:rFonts w:ascii="PT Astra Serif" w:hAnsi="PT Astra Serif"/>
          <w:sz w:val="28"/>
          <w:szCs w:val="28"/>
          <w:vertAlign w:val="subscript"/>
        </w:rPr>
        <w:t>Д(Л)И</w:t>
      </w:r>
      <w:r w:rsidRPr="00D60FB2">
        <w:rPr>
          <w:rFonts w:ascii="PT Astra Serif" w:hAnsi="PT Astra Serif"/>
          <w:sz w:val="28"/>
          <w:szCs w:val="28"/>
        </w:rPr>
        <w:t xml:space="preserve"> + Но</w:t>
      </w:r>
      <w:r w:rsidRPr="00D60FB2">
        <w:rPr>
          <w:rFonts w:ascii="PT Astra Serif" w:hAnsi="PT Astra Serif"/>
          <w:sz w:val="28"/>
          <w:szCs w:val="28"/>
          <w:vertAlign w:val="subscript"/>
        </w:rPr>
        <w:t>ШКОЛ</w:t>
      </w:r>
      <w:r w:rsidRPr="00D60FB2">
        <w:rPr>
          <w:rFonts w:ascii="PT Astra Serif" w:hAnsi="PT Astra Serif"/>
          <w:sz w:val="28"/>
          <w:szCs w:val="28"/>
        </w:rPr>
        <w:t xml:space="preserve"> x Нфз</w:t>
      </w:r>
      <w:r w:rsidRPr="00D60FB2">
        <w:rPr>
          <w:rFonts w:ascii="PT Astra Serif" w:hAnsi="PT Astra Serif"/>
          <w:sz w:val="28"/>
          <w:szCs w:val="28"/>
          <w:vertAlign w:val="subscript"/>
        </w:rPr>
        <w:t>ШКОЛ</w:t>
      </w:r>
      <w:r w:rsidRPr="00D60FB2">
        <w:rPr>
          <w:rFonts w:ascii="PT Astra Serif" w:hAnsi="PT Astra Serif"/>
          <w:sz w:val="28"/>
          <w:szCs w:val="28"/>
        </w:rPr>
        <w:t xml:space="preserve"> + Но</w:t>
      </w:r>
      <w:r w:rsidR="00F45D0B" w:rsidRPr="00F45D0B">
        <w:rPr>
          <w:rFonts w:ascii="PT Astra Serif" w:hAnsi="PT Astra Serif"/>
          <w:sz w:val="28"/>
          <w:szCs w:val="28"/>
          <w:vertAlign w:val="subscript"/>
        </w:rPr>
        <w:t>ДН</w:t>
      </w:r>
      <w:r w:rsidR="00F45D0B">
        <w:rPr>
          <w:rFonts w:ascii="PT Astra Serif" w:hAnsi="PT Astra Serif"/>
          <w:sz w:val="28"/>
          <w:szCs w:val="28"/>
        </w:rPr>
        <w:t xml:space="preserve"> x</w:t>
      </w:r>
      <w:r w:rsidRPr="00D60FB2">
        <w:rPr>
          <w:rFonts w:ascii="PT Astra Serif" w:hAnsi="PT Astra Serif"/>
          <w:sz w:val="28"/>
          <w:szCs w:val="28"/>
        </w:rPr>
        <w:t xml:space="preserve"> Нфз</w:t>
      </w:r>
      <w:r w:rsidR="00F45D0B" w:rsidRPr="00F45D0B">
        <w:rPr>
          <w:rFonts w:ascii="PT Astra Serif" w:hAnsi="PT Astra Serif"/>
          <w:sz w:val="28"/>
          <w:szCs w:val="28"/>
          <w:vertAlign w:val="subscript"/>
        </w:rPr>
        <w:t>ДН</w:t>
      </w:r>
      <w:r w:rsidRPr="00D60FB2">
        <w:rPr>
          <w:rFonts w:ascii="PT Astra Serif" w:hAnsi="PT Astra Serif"/>
          <w:sz w:val="28"/>
          <w:szCs w:val="28"/>
        </w:rPr>
        <w:t xml:space="preserve"> + </w:t>
      </w:r>
      <w:r w:rsidR="00F45D0B" w:rsidRPr="00D60FB2">
        <w:rPr>
          <w:rFonts w:ascii="PT Astra Serif" w:hAnsi="PT Astra Serif"/>
          <w:sz w:val="28"/>
          <w:szCs w:val="28"/>
        </w:rPr>
        <w:t>Но</w:t>
      </w:r>
      <w:r w:rsidR="00F45D0B" w:rsidRPr="00D60FB2">
        <w:rPr>
          <w:rFonts w:ascii="PT Astra Serif" w:hAnsi="PT Astra Serif"/>
          <w:sz w:val="28"/>
          <w:szCs w:val="28"/>
          <w:vertAlign w:val="subscript"/>
        </w:rPr>
        <w:t>Д</w:t>
      </w:r>
      <w:r w:rsidR="00F45D0B">
        <w:rPr>
          <w:rFonts w:ascii="PT Astra Serif" w:hAnsi="PT Astra Serif"/>
          <w:sz w:val="28"/>
          <w:szCs w:val="28"/>
          <w:vertAlign w:val="subscript"/>
        </w:rPr>
        <w:t>ИСТ</w:t>
      </w:r>
      <w:r w:rsidR="00F45D0B" w:rsidRPr="00D60FB2">
        <w:rPr>
          <w:rFonts w:ascii="PT Astra Serif" w:hAnsi="PT Astra Serif"/>
          <w:sz w:val="28"/>
          <w:szCs w:val="28"/>
        </w:rPr>
        <w:t xml:space="preserve"> x Нфз</w:t>
      </w:r>
      <w:r w:rsidR="00F45D0B" w:rsidRPr="00D60FB2">
        <w:rPr>
          <w:rFonts w:ascii="PT Astra Serif" w:hAnsi="PT Astra Serif"/>
          <w:sz w:val="28"/>
          <w:szCs w:val="28"/>
          <w:vertAlign w:val="subscript"/>
        </w:rPr>
        <w:t>Д</w:t>
      </w:r>
      <w:r w:rsidR="00F45D0B">
        <w:rPr>
          <w:rFonts w:ascii="PT Astra Serif" w:hAnsi="PT Astra Serif"/>
          <w:sz w:val="28"/>
          <w:szCs w:val="28"/>
          <w:vertAlign w:val="subscript"/>
        </w:rPr>
        <w:t xml:space="preserve">ИСТ </w:t>
      </w:r>
      <w:r w:rsidR="00F45D0B" w:rsidRPr="00F45D0B">
        <w:rPr>
          <w:rFonts w:ascii="PT Astra Serif" w:hAnsi="PT Astra Serif"/>
          <w:sz w:val="28"/>
          <w:szCs w:val="28"/>
        </w:rPr>
        <w:t>+</w:t>
      </w:r>
      <w:r w:rsidR="00F45D0B">
        <w:rPr>
          <w:rFonts w:ascii="PT Astra Serif" w:hAnsi="PT Astra Serif"/>
          <w:sz w:val="28"/>
          <w:szCs w:val="28"/>
        </w:rPr>
        <w:t xml:space="preserve"> </w:t>
      </w:r>
      <w:r w:rsidR="00F45D0B" w:rsidRPr="00F45D0B">
        <w:rPr>
          <w:rFonts w:ascii="PT Astra Serif" w:hAnsi="PT Astra Serif"/>
          <w:sz w:val="28"/>
          <w:szCs w:val="28"/>
        </w:rPr>
        <w:t>Но</w:t>
      </w:r>
      <w:r w:rsidR="00F45D0B" w:rsidRPr="00F45D0B">
        <w:rPr>
          <w:rFonts w:ascii="PT Astra Serif" w:hAnsi="PT Astra Serif"/>
          <w:sz w:val="28"/>
          <w:szCs w:val="28"/>
          <w:vertAlign w:val="subscript"/>
        </w:rPr>
        <w:t>ЦЗ</w:t>
      </w:r>
      <w:r w:rsidR="00F45D0B" w:rsidRPr="00F45D0B">
        <w:rPr>
          <w:rFonts w:ascii="PT Astra Serif" w:hAnsi="PT Astra Serif"/>
          <w:sz w:val="28"/>
          <w:szCs w:val="28"/>
        </w:rPr>
        <w:t xml:space="preserve"> x Нфз</w:t>
      </w:r>
      <w:r w:rsidR="00F45D0B" w:rsidRPr="00F45D0B">
        <w:rPr>
          <w:rFonts w:ascii="PT Astra Serif" w:hAnsi="PT Astra Serif"/>
          <w:sz w:val="28"/>
          <w:szCs w:val="28"/>
          <w:vertAlign w:val="subscript"/>
        </w:rPr>
        <w:t>ЦЗ</w:t>
      </w:r>
      <w:r w:rsidR="00F45D0B">
        <w:rPr>
          <w:rFonts w:ascii="PT Astra Serif" w:hAnsi="PT Astra Serif"/>
          <w:sz w:val="28"/>
          <w:szCs w:val="28"/>
        </w:rPr>
        <w:t xml:space="preserve"> + </w:t>
      </w:r>
      <w:r w:rsidRPr="00D60FB2">
        <w:rPr>
          <w:rFonts w:ascii="PT Astra Serif" w:hAnsi="PT Astra Serif"/>
          <w:sz w:val="28"/>
          <w:szCs w:val="28"/>
        </w:rPr>
        <w:t>Но</w:t>
      </w:r>
      <w:r w:rsidRPr="00D60FB2">
        <w:rPr>
          <w:rFonts w:ascii="PT Astra Serif" w:hAnsi="PT Astra Serif"/>
          <w:sz w:val="28"/>
          <w:szCs w:val="28"/>
          <w:vertAlign w:val="subscript"/>
        </w:rPr>
        <w:t>МР</w:t>
      </w:r>
      <w:r w:rsidRPr="00D60FB2">
        <w:rPr>
          <w:rFonts w:ascii="PT Astra Serif" w:hAnsi="PT Astra Serif"/>
          <w:sz w:val="28"/>
          <w:szCs w:val="28"/>
        </w:rPr>
        <w:t xml:space="preserve"> x Нфз</w:t>
      </w:r>
      <w:r w:rsidRPr="00D60FB2">
        <w:rPr>
          <w:rFonts w:ascii="PT Astra Serif" w:hAnsi="PT Astra Serif"/>
          <w:sz w:val="28"/>
          <w:szCs w:val="28"/>
          <w:vertAlign w:val="subscript"/>
        </w:rPr>
        <w:t>МР</w:t>
      </w:r>
      <w:r w:rsidRPr="00D60FB2">
        <w:rPr>
          <w:rFonts w:ascii="PT Astra Serif" w:hAnsi="PT Astra Serif"/>
          <w:sz w:val="28"/>
          <w:szCs w:val="28"/>
        </w:rPr>
        <w:t>) x Ч</w:t>
      </w:r>
      <w:r w:rsidRPr="00D60FB2">
        <w:rPr>
          <w:rFonts w:ascii="PT Astra Serif" w:hAnsi="PT Astra Serif"/>
          <w:sz w:val="28"/>
          <w:szCs w:val="28"/>
          <w:vertAlign w:val="subscript"/>
        </w:rPr>
        <w:t>З</w:t>
      </w:r>
      <w:r w:rsidRPr="00D60FB2">
        <w:rPr>
          <w:rFonts w:ascii="PT Astra Serif" w:hAnsi="PT Astra Serif"/>
          <w:sz w:val="28"/>
          <w:szCs w:val="28"/>
        </w:rPr>
        <w:t xml:space="preserve"> - ОС</w:t>
      </w:r>
      <w:r w:rsidRPr="00D60FB2">
        <w:rPr>
          <w:rFonts w:ascii="PT Astra Serif" w:hAnsi="PT Astra Serif"/>
          <w:sz w:val="28"/>
          <w:szCs w:val="28"/>
          <w:vertAlign w:val="subscript"/>
        </w:rPr>
        <w:t>МТР</w:t>
      </w:r>
      <w:r w:rsidRPr="00D60FB2">
        <w:rPr>
          <w:rFonts w:ascii="PT Astra Serif" w:hAnsi="PT Astra Serif"/>
          <w:sz w:val="28"/>
          <w:szCs w:val="28"/>
        </w:rPr>
        <w:t xml:space="preserve">, </w:t>
      </w:r>
    </w:p>
    <w:p w:rsidR="00870CE6" w:rsidRPr="00D60FB2" w:rsidRDefault="00870CE6" w:rsidP="00022368">
      <w:pPr>
        <w:pStyle w:val="ConsPlusNormal"/>
        <w:rPr>
          <w:rFonts w:ascii="PT Astra Serif" w:hAnsi="PT Astra Serif"/>
          <w:sz w:val="28"/>
          <w:szCs w:val="28"/>
        </w:rPr>
      </w:pPr>
      <w:r w:rsidRPr="00D60FB2">
        <w:rPr>
          <w:rFonts w:ascii="PT Astra Serif" w:hAnsi="PT Astra Serif"/>
          <w:sz w:val="28"/>
          <w:szCs w:val="28"/>
        </w:rPr>
        <w:t>где:</w:t>
      </w:r>
    </w:p>
    <w:p w:rsidR="00870CE6" w:rsidRPr="00555941" w:rsidRDefault="00870CE6">
      <w:pPr>
        <w:pStyle w:val="ConsPlusNormal"/>
        <w:jc w:val="both"/>
        <w:rPr>
          <w:rFonts w:ascii="PT Astra Serif" w:hAnsi="PT Astra Serif"/>
          <w:sz w:val="16"/>
          <w:szCs w:val="16"/>
        </w:rPr>
      </w:pPr>
    </w:p>
    <w:tbl>
      <w:tblPr>
        <w:tblW w:w="9356" w:type="dxa"/>
        <w:tblLayout w:type="fixed"/>
        <w:tblCellMar>
          <w:top w:w="102" w:type="dxa"/>
          <w:left w:w="62" w:type="dxa"/>
          <w:bottom w:w="102" w:type="dxa"/>
          <w:right w:w="62" w:type="dxa"/>
        </w:tblCellMar>
        <w:tblLook w:val="04A0" w:firstRow="1" w:lastRow="0" w:firstColumn="1" w:lastColumn="0" w:noHBand="0" w:noVBand="1"/>
      </w:tblPr>
      <w:tblGrid>
        <w:gridCol w:w="1361"/>
        <w:gridCol w:w="7995"/>
      </w:tblGrid>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Но</w:t>
            </w:r>
            <w:r w:rsidRPr="00D60FB2">
              <w:rPr>
                <w:rFonts w:ascii="PT Astra Serif" w:hAnsi="PT Astra Serif"/>
                <w:sz w:val="28"/>
                <w:szCs w:val="28"/>
                <w:vertAlign w:val="subscript"/>
              </w:rPr>
              <w:t>ПМО</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комплексных посещений;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Но</w:t>
            </w:r>
            <w:r w:rsidRPr="00D60FB2">
              <w:rPr>
                <w:rFonts w:ascii="PT Astra Serif" w:hAnsi="PT Astra Serif"/>
                <w:sz w:val="28"/>
                <w:szCs w:val="28"/>
                <w:vertAlign w:val="subscript"/>
              </w:rPr>
              <w:t>ДИСП</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комплексных посещений;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Но</w:t>
            </w:r>
            <w:r w:rsidRPr="00D60FB2">
              <w:rPr>
                <w:rFonts w:ascii="PT Astra Serif" w:hAnsi="PT Astra Serif"/>
                <w:sz w:val="28"/>
                <w:szCs w:val="28"/>
                <w:vertAlign w:val="subscript"/>
              </w:rPr>
              <w:t>РЕПР</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870CE6" w:rsidRPr="00D60FB2" w:rsidTr="00A04E84">
        <w:tc>
          <w:tcPr>
            <w:tcW w:w="1361" w:type="dxa"/>
            <w:tcBorders>
              <w:top w:val="nil"/>
              <w:left w:val="nil"/>
              <w:bottom w:val="nil"/>
              <w:right w:val="nil"/>
            </w:tcBorders>
          </w:tcPr>
          <w:p w:rsidR="00870CE6" w:rsidRDefault="00870CE6">
            <w:pPr>
              <w:pStyle w:val="ConsPlusNormal"/>
              <w:jc w:val="center"/>
              <w:rPr>
                <w:rFonts w:ascii="PT Astra Serif" w:hAnsi="PT Astra Serif"/>
                <w:sz w:val="28"/>
                <w:szCs w:val="28"/>
                <w:vertAlign w:val="subscript"/>
              </w:rPr>
            </w:pPr>
            <w:r w:rsidRPr="00D60FB2">
              <w:rPr>
                <w:rFonts w:ascii="PT Astra Serif" w:hAnsi="PT Astra Serif"/>
                <w:sz w:val="28"/>
                <w:szCs w:val="28"/>
              </w:rPr>
              <w:t>Но</w:t>
            </w:r>
            <w:r w:rsidRPr="00D60FB2">
              <w:rPr>
                <w:rFonts w:ascii="PT Astra Serif" w:hAnsi="PT Astra Serif"/>
                <w:sz w:val="28"/>
                <w:szCs w:val="28"/>
                <w:vertAlign w:val="subscript"/>
              </w:rPr>
              <w:t>ИЦ</w:t>
            </w:r>
          </w:p>
          <w:p w:rsidR="00022368" w:rsidRDefault="00022368">
            <w:pPr>
              <w:pStyle w:val="ConsPlusNormal"/>
              <w:jc w:val="center"/>
              <w:rPr>
                <w:rFonts w:ascii="PT Astra Serif" w:hAnsi="PT Astra Serif"/>
                <w:sz w:val="28"/>
                <w:szCs w:val="28"/>
                <w:vertAlign w:val="subscript"/>
              </w:rPr>
            </w:pPr>
          </w:p>
          <w:p w:rsidR="00022368" w:rsidRDefault="00022368">
            <w:pPr>
              <w:pStyle w:val="ConsPlusNormal"/>
              <w:jc w:val="center"/>
              <w:rPr>
                <w:rFonts w:ascii="PT Astra Serif" w:hAnsi="PT Astra Serif"/>
                <w:sz w:val="28"/>
                <w:szCs w:val="28"/>
                <w:vertAlign w:val="subscript"/>
              </w:rPr>
            </w:pPr>
          </w:p>
          <w:p w:rsidR="00022368" w:rsidRDefault="00022368">
            <w:pPr>
              <w:pStyle w:val="ConsPlusNormal"/>
              <w:jc w:val="center"/>
              <w:rPr>
                <w:rFonts w:ascii="PT Astra Serif" w:hAnsi="PT Astra Serif"/>
                <w:sz w:val="28"/>
                <w:szCs w:val="28"/>
                <w:vertAlign w:val="subscript"/>
              </w:rPr>
            </w:pPr>
          </w:p>
          <w:p w:rsidR="00022368" w:rsidRDefault="00022368">
            <w:pPr>
              <w:pStyle w:val="ConsPlusNormal"/>
              <w:jc w:val="center"/>
              <w:rPr>
                <w:rFonts w:ascii="PT Astra Serif" w:hAnsi="PT Astra Serif"/>
                <w:sz w:val="28"/>
                <w:szCs w:val="28"/>
                <w:vertAlign w:val="subscript"/>
              </w:rPr>
            </w:pPr>
          </w:p>
          <w:p w:rsidR="00022368" w:rsidRDefault="00022368">
            <w:pPr>
              <w:pStyle w:val="ConsPlusNormal"/>
              <w:jc w:val="center"/>
              <w:rPr>
                <w:rFonts w:ascii="PT Astra Serif" w:hAnsi="PT Astra Serif"/>
                <w:sz w:val="28"/>
                <w:szCs w:val="28"/>
              </w:rPr>
            </w:pPr>
          </w:p>
          <w:p w:rsidR="00022368" w:rsidRPr="00D60FB2" w:rsidRDefault="00022368">
            <w:pPr>
              <w:pStyle w:val="ConsPlusNormal"/>
              <w:jc w:val="center"/>
              <w:rPr>
                <w:rFonts w:ascii="PT Astra Serif" w:hAnsi="PT Astra Serif"/>
                <w:sz w:val="28"/>
                <w:szCs w:val="28"/>
              </w:rPr>
            </w:pPr>
            <w:r w:rsidRPr="00022368">
              <w:rPr>
                <w:rFonts w:ascii="PT Astra Serif" w:hAnsi="PT Astra Serif"/>
                <w:sz w:val="28"/>
                <w:szCs w:val="28"/>
              </w:rPr>
              <w:t>Но</w:t>
            </w:r>
            <w:r w:rsidRPr="00022368">
              <w:rPr>
                <w:rFonts w:ascii="PT Astra Serif" w:hAnsi="PT Astra Serif"/>
                <w:sz w:val="28"/>
                <w:szCs w:val="28"/>
                <w:vertAlign w:val="subscript"/>
              </w:rPr>
              <w:t>НЕОТЛ</w:t>
            </w:r>
          </w:p>
        </w:tc>
        <w:tc>
          <w:tcPr>
            <w:tcW w:w="7995" w:type="dxa"/>
            <w:tcBorders>
              <w:top w:val="nil"/>
              <w:left w:val="nil"/>
              <w:bottom w:val="nil"/>
              <w:right w:val="nil"/>
            </w:tcBorders>
          </w:tcPr>
          <w:p w:rsidR="00870CE6" w:rsidRDefault="00870CE6" w:rsidP="00FA3E2D">
            <w:pPr>
              <w:pStyle w:val="ConsPlusNormal"/>
              <w:jc w:val="both"/>
              <w:rPr>
                <w:rFonts w:ascii="PT Astra Serif" w:hAnsi="PT Astra Serif"/>
                <w:sz w:val="28"/>
                <w:szCs w:val="28"/>
              </w:rPr>
            </w:pPr>
            <w:r w:rsidRPr="00D60FB2">
              <w:rPr>
                <w:rFonts w:ascii="PT Astra Serif" w:hAnsi="PT Astra Serif"/>
                <w:sz w:val="28"/>
                <w:szCs w:val="28"/>
              </w:rPr>
              <w:lastRenderedPageBreak/>
              <w:t xml:space="preserve">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w:t>
            </w:r>
            <w:r w:rsidRPr="00D60FB2">
              <w:rPr>
                <w:rFonts w:ascii="PT Astra Serif" w:hAnsi="PT Astra Serif"/>
                <w:sz w:val="28"/>
                <w:szCs w:val="28"/>
              </w:rPr>
              <w:lastRenderedPageBreak/>
              <w:t>гарантий в части базовой программы, посещений;</w:t>
            </w:r>
          </w:p>
          <w:p w:rsidR="00FA3E2D" w:rsidRPr="00555941" w:rsidRDefault="00FA3E2D" w:rsidP="00FA3E2D">
            <w:pPr>
              <w:pStyle w:val="ConsPlusNormal"/>
              <w:jc w:val="both"/>
              <w:rPr>
                <w:rFonts w:ascii="PT Astra Serif" w:hAnsi="PT Astra Serif"/>
                <w:sz w:val="16"/>
                <w:szCs w:val="16"/>
              </w:rPr>
            </w:pPr>
          </w:p>
          <w:p w:rsidR="00022368" w:rsidRPr="00022368" w:rsidRDefault="00022368" w:rsidP="00FA3E2D">
            <w:pPr>
              <w:pStyle w:val="ConsPlusNormal"/>
              <w:jc w:val="both"/>
              <w:rPr>
                <w:rFonts w:ascii="PT Astra Serif" w:hAnsi="PT Astra Serif"/>
                <w:sz w:val="28"/>
                <w:szCs w:val="28"/>
              </w:rPr>
            </w:pPr>
            <w:r w:rsidRPr="00022368">
              <w:rPr>
                <w:rFonts w:ascii="PT Astra Serif" w:hAnsi="PT Astra Serif"/>
                <w:sz w:val="28"/>
                <w:szCs w:val="28"/>
              </w:rPr>
              <w:t>средний норматив объема мед</w:t>
            </w:r>
            <w:r>
              <w:rPr>
                <w:rFonts w:ascii="PT Astra Serif" w:hAnsi="PT Astra Serif"/>
                <w:sz w:val="28"/>
                <w:szCs w:val="28"/>
              </w:rPr>
              <w:t xml:space="preserve">ицинской помощи, оказываемой в </w:t>
            </w:r>
            <w:r w:rsidRPr="00022368">
              <w:rPr>
                <w:rFonts w:ascii="PT Astra Serif" w:hAnsi="PT Astra Serif"/>
                <w:sz w:val="28"/>
                <w:szCs w:val="28"/>
              </w:rPr>
              <w:t xml:space="preserve">амбулаторных условиях в неотложной форме, установленный </w:t>
            </w:r>
          </w:p>
          <w:p w:rsidR="00022368" w:rsidRPr="00D60FB2" w:rsidRDefault="00022368" w:rsidP="00FA3E2D">
            <w:pPr>
              <w:pStyle w:val="ConsPlusNormal"/>
              <w:jc w:val="both"/>
              <w:rPr>
                <w:rFonts w:ascii="PT Astra Serif" w:hAnsi="PT Astra Serif"/>
                <w:sz w:val="28"/>
                <w:szCs w:val="28"/>
              </w:rPr>
            </w:pPr>
            <w:r w:rsidRPr="00022368">
              <w:rPr>
                <w:rFonts w:ascii="PT Astra Serif" w:hAnsi="PT Astra Serif"/>
                <w:sz w:val="28"/>
                <w:szCs w:val="28"/>
              </w:rPr>
              <w:t>Территориальной программой го</w:t>
            </w:r>
            <w:r>
              <w:rPr>
                <w:rFonts w:ascii="PT Astra Serif" w:hAnsi="PT Astra Serif"/>
                <w:sz w:val="28"/>
                <w:szCs w:val="28"/>
              </w:rPr>
              <w:t xml:space="preserve">сударственных гарантий в части </w:t>
            </w:r>
            <w:r w:rsidRPr="00022368">
              <w:rPr>
                <w:rFonts w:ascii="PT Astra Serif" w:hAnsi="PT Astra Serif"/>
                <w:sz w:val="28"/>
                <w:szCs w:val="28"/>
              </w:rPr>
              <w:t>базовой программы, посещений;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lastRenderedPageBreak/>
              <w:t>Но</w:t>
            </w:r>
            <w:r w:rsidRPr="00D60FB2">
              <w:rPr>
                <w:rFonts w:ascii="PT Astra Serif" w:hAnsi="PT Astra Serif"/>
                <w:sz w:val="28"/>
                <w:szCs w:val="28"/>
                <w:vertAlign w:val="subscript"/>
              </w:rPr>
              <w:t>ОЗ</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Но</w:t>
            </w:r>
            <w:r w:rsidRPr="00D60FB2">
              <w:rPr>
                <w:rFonts w:ascii="PT Astra Serif" w:hAnsi="PT Astra Serif"/>
                <w:sz w:val="28"/>
                <w:szCs w:val="28"/>
                <w:vertAlign w:val="subscript"/>
              </w:rPr>
              <w:t>Д(Л)И</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Но</w:t>
            </w:r>
            <w:r w:rsidRPr="00D60FB2">
              <w:rPr>
                <w:rFonts w:ascii="PT Astra Serif" w:hAnsi="PT Astra Serif"/>
                <w:sz w:val="28"/>
                <w:szCs w:val="28"/>
                <w:vertAlign w:val="subscript"/>
              </w:rPr>
              <w:t>ШКОЛ</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комплексных посещений;</w:t>
            </w:r>
          </w:p>
        </w:tc>
      </w:tr>
      <w:tr w:rsidR="00870CE6" w:rsidRPr="00D60FB2" w:rsidTr="00A04E84">
        <w:tc>
          <w:tcPr>
            <w:tcW w:w="1361" w:type="dxa"/>
            <w:tcBorders>
              <w:top w:val="nil"/>
              <w:left w:val="nil"/>
              <w:bottom w:val="nil"/>
              <w:right w:val="nil"/>
            </w:tcBorders>
          </w:tcPr>
          <w:p w:rsidR="00870CE6" w:rsidRDefault="00870CE6" w:rsidP="00022368">
            <w:pPr>
              <w:pStyle w:val="ConsPlusNormal"/>
              <w:jc w:val="center"/>
              <w:rPr>
                <w:rFonts w:ascii="PT Astra Serif" w:hAnsi="PT Astra Serif"/>
                <w:sz w:val="28"/>
                <w:szCs w:val="28"/>
                <w:vertAlign w:val="subscript"/>
              </w:rPr>
            </w:pPr>
            <w:r w:rsidRPr="00D60FB2">
              <w:rPr>
                <w:rFonts w:ascii="PT Astra Serif" w:hAnsi="PT Astra Serif"/>
                <w:sz w:val="28"/>
                <w:szCs w:val="28"/>
              </w:rPr>
              <w:t>Но</w:t>
            </w:r>
            <w:r w:rsidR="00022368" w:rsidRPr="00022368">
              <w:rPr>
                <w:rFonts w:ascii="PT Astra Serif" w:hAnsi="PT Astra Serif"/>
                <w:sz w:val="28"/>
                <w:szCs w:val="28"/>
                <w:vertAlign w:val="subscript"/>
              </w:rPr>
              <w:t>ДН</w:t>
            </w:r>
          </w:p>
          <w:p w:rsidR="00022368" w:rsidRDefault="00022368" w:rsidP="00022368">
            <w:pPr>
              <w:pStyle w:val="ConsPlusNormal"/>
              <w:jc w:val="center"/>
              <w:rPr>
                <w:rFonts w:ascii="PT Astra Serif" w:hAnsi="PT Astra Serif"/>
                <w:sz w:val="28"/>
                <w:szCs w:val="28"/>
                <w:vertAlign w:val="subscript"/>
              </w:rPr>
            </w:pPr>
          </w:p>
          <w:p w:rsidR="00022368" w:rsidRDefault="00022368" w:rsidP="00022368">
            <w:pPr>
              <w:pStyle w:val="ConsPlusNormal"/>
              <w:jc w:val="center"/>
              <w:rPr>
                <w:rFonts w:ascii="PT Astra Serif" w:hAnsi="PT Astra Serif"/>
                <w:sz w:val="28"/>
                <w:szCs w:val="28"/>
                <w:vertAlign w:val="subscript"/>
              </w:rPr>
            </w:pPr>
          </w:p>
          <w:p w:rsidR="00022368" w:rsidRDefault="00022368" w:rsidP="00022368">
            <w:pPr>
              <w:pStyle w:val="ConsPlusNormal"/>
              <w:jc w:val="center"/>
              <w:rPr>
                <w:rFonts w:ascii="PT Astra Serif" w:hAnsi="PT Astra Serif"/>
                <w:sz w:val="28"/>
                <w:szCs w:val="28"/>
                <w:vertAlign w:val="subscript"/>
              </w:rPr>
            </w:pPr>
          </w:p>
          <w:p w:rsidR="00022368" w:rsidRDefault="00022368" w:rsidP="00022368">
            <w:pPr>
              <w:pStyle w:val="ConsPlusNormal"/>
              <w:jc w:val="center"/>
              <w:rPr>
                <w:rFonts w:ascii="PT Astra Serif" w:hAnsi="PT Astra Serif"/>
                <w:sz w:val="28"/>
                <w:szCs w:val="28"/>
                <w:vertAlign w:val="subscript"/>
              </w:rPr>
            </w:pPr>
          </w:p>
          <w:p w:rsidR="00022368" w:rsidRDefault="00022368" w:rsidP="00022368">
            <w:pPr>
              <w:pStyle w:val="ConsPlusNormal"/>
              <w:jc w:val="center"/>
              <w:rPr>
                <w:rFonts w:ascii="PT Astra Serif" w:hAnsi="PT Astra Serif"/>
                <w:sz w:val="28"/>
                <w:szCs w:val="28"/>
                <w:vertAlign w:val="subscript"/>
              </w:rPr>
            </w:pPr>
          </w:p>
          <w:p w:rsidR="00022368" w:rsidRPr="00022368" w:rsidRDefault="00022368" w:rsidP="00022368">
            <w:pPr>
              <w:pStyle w:val="ConsPlusNormal"/>
              <w:jc w:val="center"/>
              <w:rPr>
                <w:rFonts w:ascii="PT Astra Serif" w:hAnsi="PT Astra Serif"/>
                <w:sz w:val="28"/>
                <w:szCs w:val="28"/>
                <w:vertAlign w:val="subscript"/>
              </w:rPr>
            </w:pPr>
            <w:r w:rsidRPr="00022368">
              <w:rPr>
                <w:rFonts w:ascii="PT Astra Serif" w:hAnsi="PT Astra Serif"/>
                <w:sz w:val="28"/>
                <w:szCs w:val="28"/>
              </w:rPr>
              <w:t>Но</w:t>
            </w:r>
            <w:r w:rsidRPr="00022368">
              <w:rPr>
                <w:rFonts w:ascii="PT Astra Serif" w:hAnsi="PT Astra Serif"/>
                <w:sz w:val="28"/>
                <w:szCs w:val="28"/>
                <w:vertAlign w:val="subscript"/>
              </w:rPr>
              <w:t>Д</w:t>
            </w:r>
            <w:r>
              <w:rPr>
                <w:rFonts w:ascii="PT Astra Serif" w:hAnsi="PT Astra Serif"/>
                <w:sz w:val="28"/>
                <w:szCs w:val="28"/>
                <w:vertAlign w:val="subscript"/>
              </w:rPr>
              <w:t>ИСТ</w:t>
            </w:r>
          </w:p>
          <w:p w:rsidR="00022368" w:rsidRDefault="00022368" w:rsidP="00022368">
            <w:pPr>
              <w:pStyle w:val="ConsPlusNormal"/>
              <w:jc w:val="center"/>
              <w:rPr>
                <w:rFonts w:ascii="PT Astra Serif" w:hAnsi="PT Astra Serif"/>
                <w:sz w:val="28"/>
                <w:szCs w:val="28"/>
              </w:rPr>
            </w:pPr>
          </w:p>
          <w:p w:rsidR="00022368" w:rsidRDefault="00022368" w:rsidP="00022368">
            <w:pPr>
              <w:pStyle w:val="ConsPlusNormal"/>
              <w:jc w:val="center"/>
              <w:rPr>
                <w:rFonts w:ascii="PT Astra Serif" w:hAnsi="PT Astra Serif"/>
                <w:sz w:val="28"/>
                <w:szCs w:val="28"/>
              </w:rPr>
            </w:pPr>
          </w:p>
          <w:p w:rsidR="00022368" w:rsidRDefault="00022368" w:rsidP="00022368">
            <w:pPr>
              <w:pStyle w:val="ConsPlusNormal"/>
              <w:jc w:val="center"/>
              <w:rPr>
                <w:rFonts w:ascii="PT Astra Serif" w:hAnsi="PT Astra Serif"/>
                <w:sz w:val="28"/>
                <w:szCs w:val="28"/>
              </w:rPr>
            </w:pPr>
          </w:p>
          <w:p w:rsidR="00022368" w:rsidRDefault="00022368" w:rsidP="00022368">
            <w:pPr>
              <w:pStyle w:val="ConsPlusNormal"/>
              <w:jc w:val="center"/>
              <w:rPr>
                <w:rFonts w:ascii="PT Astra Serif" w:hAnsi="PT Astra Serif"/>
                <w:sz w:val="28"/>
                <w:szCs w:val="28"/>
              </w:rPr>
            </w:pPr>
          </w:p>
          <w:p w:rsidR="00022368" w:rsidRDefault="00022368" w:rsidP="00022368">
            <w:pPr>
              <w:pStyle w:val="ConsPlusNormal"/>
              <w:jc w:val="center"/>
              <w:rPr>
                <w:rFonts w:ascii="PT Astra Serif" w:hAnsi="PT Astra Serif"/>
                <w:sz w:val="28"/>
                <w:szCs w:val="28"/>
              </w:rPr>
            </w:pPr>
          </w:p>
          <w:p w:rsidR="00022368" w:rsidRPr="00021219" w:rsidRDefault="00021219" w:rsidP="00022368">
            <w:pPr>
              <w:pStyle w:val="ConsPlusNormal"/>
              <w:jc w:val="center"/>
              <w:rPr>
                <w:rFonts w:ascii="PT Astra Serif" w:hAnsi="PT Astra Serif"/>
                <w:sz w:val="28"/>
                <w:szCs w:val="28"/>
              </w:rPr>
            </w:pPr>
            <w:r>
              <w:rPr>
                <w:rFonts w:ascii="PT Astra Serif" w:hAnsi="PT Astra Serif"/>
                <w:sz w:val="28"/>
                <w:szCs w:val="28"/>
              </w:rPr>
              <w:t>Но</w:t>
            </w:r>
            <w:r w:rsidRPr="00021219">
              <w:rPr>
                <w:rFonts w:ascii="PT Astra Serif" w:hAnsi="PT Astra Serif"/>
                <w:sz w:val="28"/>
                <w:szCs w:val="28"/>
                <w:vertAlign w:val="subscript"/>
              </w:rPr>
              <w:t>ЦЗ</w:t>
            </w:r>
          </w:p>
        </w:tc>
        <w:tc>
          <w:tcPr>
            <w:tcW w:w="7995" w:type="dxa"/>
            <w:tcBorders>
              <w:top w:val="nil"/>
              <w:left w:val="nil"/>
              <w:bottom w:val="nil"/>
              <w:right w:val="nil"/>
            </w:tcBorders>
          </w:tcPr>
          <w:p w:rsidR="00870CE6" w:rsidRDefault="00022368"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022368" w:rsidRDefault="00022368" w:rsidP="00FA3E2D">
            <w:pPr>
              <w:pStyle w:val="ConsPlusNormal"/>
              <w:jc w:val="both"/>
              <w:rPr>
                <w:rFonts w:ascii="PT Astra Serif" w:hAnsi="PT Astra Serif"/>
                <w:sz w:val="28"/>
                <w:szCs w:val="28"/>
              </w:rPr>
            </w:pPr>
          </w:p>
          <w:p w:rsidR="00022368" w:rsidRDefault="00022368" w:rsidP="00FA3E2D">
            <w:pPr>
              <w:pStyle w:val="ConsPlusNormal"/>
              <w:jc w:val="both"/>
              <w:rPr>
                <w:rFonts w:ascii="PT Astra Serif" w:hAnsi="PT Astra Serif"/>
                <w:sz w:val="28"/>
                <w:szCs w:val="28"/>
              </w:rPr>
            </w:pPr>
            <w:r w:rsidRPr="00022368">
              <w:rPr>
                <w:rFonts w:ascii="PT Astra Serif" w:hAnsi="PT Astra Serif"/>
                <w:sz w:val="28"/>
                <w:szCs w:val="28"/>
              </w:rPr>
              <w:t>средний норматив объема медицинской помощи, оказываемой в амбулаторных условиях при дистанционном наблюдении за состоянием здоровья пациентов, установленный Территориальной программой государственных гарантий в части базовой программы, комплексных посещений;</w:t>
            </w:r>
          </w:p>
          <w:p w:rsidR="00022368" w:rsidRPr="00555941" w:rsidRDefault="00022368" w:rsidP="00FA3E2D">
            <w:pPr>
              <w:pStyle w:val="ConsPlusNormal"/>
              <w:jc w:val="both"/>
              <w:rPr>
                <w:rFonts w:ascii="PT Astra Serif" w:hAnsi="PT Astra Serif"/>
                <w:sz w:val="16"/>
                <w:szCs w:val="16"/>
              </w:rPr>
            </w:pPr>
          </w:p>
          <w:p w:rsidR="00021219" w:rsidRPr="00021219" w:rsidRDefault="00021219" w:rsidP="00FA3E2D">
            <w:pPr>
              <w:pStyle w:val="ConsPlusNormal"/>
              <w:jc w:val="both"/>
              <w:rPr>
                <w:rFonts w:ascii="PT Astra Serif" w:hAnsi="PT Astra Serif"/>
                <w:sz w:val="28"/>
                <w:szCs w:val="28"/>
              </w:rPr>
            </w:pPr>
            <w:r w:rsidRPr="00021219">
              <w:rPr>
                <w:rFonts w:ascii="PT Astra Serif" w:hAnsi="PT Astra Serif"/>
                <w:sz w:val="28"/>
                <w:szCs w:val="28"/>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диспансерное наблюдение, установленный Территориальной программой государственных гарантий в части базовой программы, комплексных посещений;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Но</w:t>
            </w:r>
            <w:r w:rsidRPr="00D60FB2">
              <w:rPr>
                <w:rFonts w:ascii="PT Astra Serif" w:hAnsi="PT Astra Serif"/>
                <w:sz w:val="28"/>
                <w:szCs w:val="28"/>
                <w:vertAlign w:val="subscript"/>
              </w:rPr>
              <w:t>МР</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w:t>
            </w:r>
            <w:r w:rsidRPr="00D60FB2">
              <w:rPr>
                <w:rFonts w:ascii="PT Astra Serif" w:hAnsi="PT Astra Serif"/>
                <w:sz w:val="28"/>
                <w:szCs w:val="28"/>
              </w:rPr>
              <w:lastRenderedPageBreak/>
              <w:t>комплексных посещений;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lastRenderedPageBreak/>
              <w:t>Нфз</w:t>
            </w:r>
            <w:r w:rsidRPr="00D60FB2">
              <w:rPr>
                <w:rFonts w:ascii="PT Astra Serif" w:hAnsi="PT Astra Serif"/>
                <w:sz w:val="28"/>
                <w:szCs w:val="28"/>
                <w:vertAlign w:val="subscript"/>
              </w:rPr>
              <w:t>ПМО</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Нфз</w:t>
            </w:r>
            <w:r w:rsidRPr="00D60FB2">
              <w:rPr>
                <w:rFonts w:ascii="PT Astra Serif" w:hAnsi="PT Astra Serif"/>
                <w:sz w:val="28"/>
                <w:szCs w:val="28"/>
                <w:vertAlign w:val="subscript"/>
              </w:rPr>
              <w:t>ДИСП</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Нфз</w:t>
            </w:r>
            <w:r w:rsidRPr="00D60FB2">
              <w:rPr>
                <w:rFonts w:ascii="PT Astra Serif" w:hAnsi="PT Astra Serif"/>
                <w:sz w:val="28"/>
                <w:szCs w:val="28"/>
                <w:vertAlign w:val="subscript"/>
              </w:rPr>
              <w:t>РЕПР</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Default="00870CE6">
            <w:pPr>
              <w:pStyle w:val="ConsPlusNormal"/>
              <w:jc w:val="center"/>
              <w:rPr>
                <w:rFonts w:ascii="PT Astra Serif" w:hAnsi="PT Astra Serif"/>
                <w:sz w:val="28"/>
                <w:szCs w:val="28"/>
                <w:vertAlign w:val="subscript"/>
              </w:rPr>
            </w:pPr>
            <w:r w:rsidRPr="00D60FB2">
              <w:rPr>
                <w:rFonts w:ascii="PT Astra Serif" w:hAnsi="PT Astra Serif"/>
                <w:sz w:val="28"/>
                <w:szCs w:val="28"/>
              </w:rPr>
              <w:t>Нфз</w:t>
            </w:r>
            <w:r w:rsidRPr="00D60FB2">
              <w:rPr>
                <w:rFonts w:ascii="PT Astra Serif" w:hAnsi="PT Astra Serif"/>
                <w:sz w:val="28"/>
                <w:szCs w:val="28"/>
                <w:vertAlign w:val="subscript"/>
              </w:rPr>
              <w:t>ИЦ</w:t>
            </w:r>
          </w:p>
          <w:p w:rsidR="00021219" w:rsidRDefault="00021219">
            <w:pPr>
              <w:pStyle w:val="ConsPlusNormal"/>
              <w:jc w:val="center"/>
              <w:rPr>
                <w:rFonts w:ascii="PT Astra Serif" w:hAnsi="PT Astra Serif"/>
                <w:sz w:val="28"/>
                <w:szCs w:val="28"/>
                <w:vertAlign w:val="subscript"/>
              </w:rPr>
            </w:pPr>
          </w:p>
          <w:p w:rsidR="00021219" w:rsidRDefault="00021219">
            <w:pPr>
              <w:pStyle w:val="ConsPlusNormal"/>
              <w:jc w:val="center"/>
              <w:rPr>
                <w:rFonts w:ascii="PT Astra Serif" w:hAnsi="PT Astra Serif"/>
                <w:sz w:val="28"/>
                <w:szCs w:val="28"/>
                <w:vertAlign w:val="subscript"/>
              </w:rPr>
            </w:pPr>
          </w:p>
          <w:p w:rsidR="00021219" w:rsidRDefault="00021219">
            <w:pPr>
              <w:pStyle w:val="ConsPlusNormal"/>
              <w:jc w:val="center"/>
              <w:rPr>
                <w:rFonts w:ascii="PT Astra Serif" w:hAnsi="PT Astra Serif"/>
                <w:sz w:val="28"/>
                <w:szCs w:val="28"/>
                <w:vertAlign w:val="subscript"/>
              </w:rPr>
            </w:pPr>
          </w:p>
          <w:p w:rsidR="00021219" w:rsidRDefault="00021219">
            <w:pPr>
              <w:pStyle w:val="ConsPlusNormal"/>
              <w:jc w:val="center"/>
              <w:rPr>
                <w:rFonts w:ascii="PT Astra Serif" w:hAnsi="PT Astra Serif"/>
                <w:sz w:val="28"/>
                <w:szCs w:val="28"/>
                <w:vertAlign w:val="subscript"/>
              </w:rPr>
            </w:pPr>
          </w:p>
          <w:p w:rsidR="00021219" w:rsidRDefault="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r w:rsidRPr="00D60FB2">
              <w:rPr>
                <w:rFonts w:ascii="PT Astra Serif" w:hAnsi="PT Astra Serif"/>
                <w:sz w:val="28"/>
                <w:szCs w:val="28"/>
              </w:rPr>
              <w:t>Нфз</w:t>
            </w:r>
            <w:r w:rsidRPr="00021219">
              <w:rPr>
                <w:rFonts w:ascii="PT Astra Serif" w:hAnsi="PT Astra Serif"/>
                <w:sz w:val="28"/>
                <w:szCs w:val="28"/>
                <w:vertAlign w:val="subscript"/>
              </w:rPr>
              <w:t>НЕОТЛ</w:t>
            </w:r>
          </w:p>
          <w:p w:rsidR="00021219" w:rsidRPr="00D60FB2" w:rsidRDefault="00021219">
            <w:pPr>
              <w:pStyle w:val="ConsPlusNormal"/>
              <w:jc w:val="center"/>
              <w:rPr>
                <w:rFonts w:ascii="PT Astra Serif" w:hAnsi="PT Astra Serif"/>
                <w:sz w:val="28"/>
                <w:szCs w:val="28"/>
              </w:rPr>
            </w:pPr>
          </w:p>
        </w:tc>
        <w:tc>
          <w:tcPr>
            <w:tcW w:w="7995" w:type="dxa"/>
            <w:tcBorders>
              <w:top w:val="nil"/>
              <w:left w:val="nil"/>
              <w:bottom w:val="nil"/>
              <w:right w:val="nil"/>
            </w:tcBorders>
          </w:tcPr>
          <w:p w:rsidR="00870CE6"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p w:rsidR="00021219" w:rsidRPr="00555941" w:rsidRDefault="00021219" w:rsidP="00FA3E2D">
            <w:pPr>
              <w:pStyle w:val="ConsPlusNormal"/>
              <w:jc w:val="both"/>
              <w:rPr>
                <w:rFonts w:ascii="PT Astra Serif" w:hAnsi="PT Astra Serif"/>
                <w:sz w:val="16"/>
                <w:szCs w:val="16"/>
              </w:rPr>
            </w:pPr>
          </w:p>
          <w:p w:rsidR="00021219" w:rsidRPr="00021219" w:rsidRDefault="00021219" w:rsidP="00FA3E2D">
            <w:pPr>
              <w:pStyle w:val="ConsPlusNormal"/>
              <w:jc w:val="both"/>
              <w:rPr>
                <w:rFonts w:ascii="PT Astra Serif" w:hAnsi="PT Astra Serif"/>
                <w:sz w:val="28"/>
                <w:szCs w:val="28"/>
              </w:rPr>
            </w:pPr>
            <w:r w:rsidRPr="00021219">
              <w:rPr>
                <w:rFonts w:ascii="PT Astra Serif" w:hAnsi="PT Astra Serif"/>
                <w:sz w:val="28"/>
                <w:szCs w:val="28"/>
              </w:rPr>
              <w:t xml:space="preserve">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w:t>
            </w:r>
            <w:r>
              <w:rPr>
                <w:rFonts w:ascii="PT Astra Serif" w:hAnsi="PT Astra Serif"/>
                <w:sz w:val="28"/>
                <w:szCs w:val="28"/>
              </w:rPr>
              <w:t>г</w:t>
            </w:r>
            <w:r w:rsidRPr="00021219">
              <w:rPr>
                <w:rFonts w:ascii="PT Astra Serif" w:hAnsi="PT Astra Serif"/>
                <w:sz w:val="28"/>
                <w:szCs w:val="28"/>
              </w:rPr>
              <w:t>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Нфз</w:t>
            </w:r>
            <w:r w:rsidRPr="00D60FB2">
              <w:rPr>
                <w:rFonts w:ascii="PT Astra Serif" w:hAnsi="PT Astra Serif"/>
                <w:sz w:val="28"/>
                <w:szCs w:val="28"/>
                <w:vertAlign w:val="subscript"/>
              </w:rPr>
              <w:t>ОЗ</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Нфз</w:t>
            </w:r>
            <w:r w:rsidRPr="00D60FB2">
              <w:rPr>
                <w:rFonts w:ascii="PT Astra Serif" w:hAnsi="PT Astra Serif"/>
                <w:sz w:val="28"/>
                <w:szCs w:val="28"/>
                <w:vertAlign w:val="subscript"/>
              </w:rPr>
              <w:t>Д(Л)И</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Нфз</w:t>
            </w:r>
            <w:r w:rsidRPr="00D60FB2">
              <w:rPr>
                <w:rFonts w:ascii="PT Astra Serif" w:hAnsi="PT Astra Serif"/>
                <w:sz w:val="28"/>
                <w:szCs w:val="28"/>
                <w:vertAlign w:val="subscript"/>
              </w:rPr>
              <w:t>ШКОЛ</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 xml:space="preserve">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w:t>
            </w:r>
            <w:r w:rsidRPr="00D60FB2">
              <w:rPr>
                <w:rFonts w:ascii="PT Astra Serif" w:hAnsi="PT Astra Serif"/>
                <w:sz w:val="28"/>
                <w:szCs w:val="28"/>
              </w:rPr>
              <w:lastRenderedPageBreak/>
              <w:t>школах сахарного диабета, установленный Территориальной программой государственных гарантий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Default="00870CE6" w:rsidP="00021219">
            <w:pPr>
              <w:pStyle w:val="ConsPlusNormal"/>
              <w:jc w:val="center"/>
              <w:rPr>
                <w:rFonts w:ascii="PT Astra Serif" w:hAnsi="PT Astra Serif"/>
                <w:sz w:val="28"/>
                <w:szCs w:val="28"/>
                <w:vertAlign w:val="subscript"/>
              </w:rPr>
            </w:pPr>
            <w:r w:rsidRPr="00D60FB2">
              <w:rPr>
                <w:rFonts w:ascii="PT Astra Serif" w:hAnsi="PT Astra Serif"/>
                <w:sz w:val="28"/>
                <w:szCs w:val="28"/>
              </w:rPr>
              <w:lastRenderedPageBreak/>
              <w:t>Нфз</w:t>
            </w:r>
            <w:r w:rsidR="00021219" w:rsidRPr="00021219">
              <w:rPr>
                <w:rFonts w:ascii="PT Astra Serif" w:hAnsi="PT Astra Serif"/>
                <w:sz w:val="28"/>
                <w:szCs w:val="28"/>
                <w:vertAlign w:val="subscript"/>
              </w:rPr>
              <w:t>ДН</w:t>
            </w: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r w:rsidRPr="00D60FB2">
              <w:rPr>
                <w:rFonts w:ascii="PT Astra Serif" w:hAnsi="PT Astra Serif"/>
                <w:sz w:val="28"/>
                <w:szCs w:val="28"/>
              </w:rPr>
              <w:t>Нфз</w:t>
            </w:r>
            <w:r>
              <w:rPr>
                <w:rFonts w:ascii="PT Astra Serif" w:hAnsi="PT Astra Serif"/>
                <w:sz w:val="28"/>
                <w:szCs w:val="28"/>
                <w:vertAlign w:val="subscript"/>
              </w:rPr>
              <w:t>ДИСТ</w:t>
            </w: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p>
          <w:p w:rsidR="00021219" w:rsidRDefault="00021219" w:rsidP="00021219">
            <w:pPr>
              <w:pStyle w:val="ConsPlusNormal"/>
              <w:jc w:val="center"/>
              <w:rPr>
                <w:rFonts w:ascii="PT Astra Serif" w:hAnsi="PT Astra Serif"/>
                <w:sz w:val="28"/>
                <w:szCs w:val="28"/>
                <w:vertAlign w:val="subscript"/>
              </w:rPr>
            </w:pPr>
            <w:r w:rsidRPr="00D60FB2">
              <w:rPr>
                <w:rFonts w:ascii="PT Astra Serif" w:hAnsi="PT Astra Serif"/>
                <w:sz w:val="28"/>
                <w:szCs w:val="28"/>
              </w:rPr>
              <w:t>Нфз</w:t>
            </w:r>
            <w:r w:rsidRPr="00021219">
              <w:rPr>
                <w:rFonts w:ascii="PT Astra Serif" w:hAnsi="PT Astra Serif"/>
                <w:sz w:val="28"/>
                <w:szCs w:val="28"/>
                <w:vertAlign w:val="subscript"/>
              </w:rPr>
              <w:t>ЦЗ</w:t>
            </w:r>
          </w:p>
          <w:p w:rsidR="00021219" w:rsidRDefault="00021219" w:rsidP="00021219">
            <w:pPr>
              <w:pStyle w:val="ConsPlusNormal"/>
              <w:jc w:val="center"/>
              <w:rPr>
                <w:rFonts w:ascii="PT Astra Serif" w:hAnsi="PT Astra Serif"/>
                <w:sz w:val="28"/>
                <w:szCs w:val="28"/>
                <w:vertAlign w:val="subscript"/>
              </w:rPr>
            </w:pPr>
          </w:p>
          <w:p w:rsidR="00021219" w:rsidRPr="00D60FB2" w:rsidRDefault="00021219" w:rsidP="00021219">
            <w:pPr>
              <w:pStyle w:val="ConsPlusNormal"/>
              <w:jc w:val="center"/>
              <w:rPr>
                <w:rFonts w:ascii="PT Astra Serif" w:hAnsi="PT Astra Serif"/>
                <w:sz w:val="28"/>
                <w:szCs w:val="28"/>
              </w:rPr>
            </w:pPr>
          </w:p>
        </w:tc>
        <w:tc>
          <w:tcPr>
            <w:tcW w:w="7995" w:type="dxa"/>
            <w:tcBorders>
              <w:top w:val="nil"/>
              <w:left w:val="nil"/>
              <w:bottom w:val="nil"/>
              <w:right w:val="nil"/>
            </w:tcBorders>
          </w:tcPr>
          <w:p w:rsidR="00870CE6" w:rsidRDefault="00021219" w:rsidP="00FA3E2D">
            <w:pPr>
              <w:pStyle w:val="ConsPlusNormal"/>
              <w:jc w:val="both"/>
              <w:rPr>
                <w:rFonts w:ascii="PT Astra Serif" w:hAnsi="PT Astra Serif"/>
                <w:sz w:val="28"/>
                <w:szCs w:val="28"/>
              </w:rPr>
            </w:pPr>
            <w:r w:rsidRPr="00021219">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021219" w:rsidRPr="00555941" w:rsidRDefault="00021219" w:rsidP="00FA3E2D">
            <w:pPr>
              <w:pStyle w:val="ConsPlusNormal"/>
              <w:jc w:val="both"/>
              <w:rPr>
                <w:rFonts w:ascii="PT Astra Serif" w:hAnsi="PT Astra Serif"/>
                <w:sz w:val="16"/>
                <w:szCs w:val="16"/>
              </w:rPr>
            </w:pPr>
          </w:p>
          <w:p w:rsidR="00021219" w:rsidRDefault="00021219" w:rsidP="00FA3E2D">
            <w:pPr>
              <w:pStyle w:val="ConsPlusNormal"/>
              <w:jc w:val="both"/>
              <w:rPr>
                <w:rFonts w:ascii="PT Astra Serif" w:hAnsi="PT Astra Serif"/>
                <w:sz w:val="28"/>
                <w:szCs w:val="28"/>
              </w:rPr>
            </w:pPr>
            <w:r w:rsidRPr="00021219">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при дистанционном наблюдении за состоянием здоровья пациентов, установленный Территориальной программой государственных гарантий в части базовой программы, рублей;</w:t>
            </w:r>
          </w:p>
          <w:p w:rsidR="00021219" w:rsidRPr="00555941" w:rsidRDefault="00021219" w:rsidP="00FA3E2D">
            <w:pPr>
              <w:pStyle w:val="ConsPlusNormal"/>
              <w:jc w:val="both"/>
              <w:rPr>
                <w:rFonts w:ascii="PT Astra Serif" w:hAnsi="PT Astra Serif"/>
                <w:sz w:val="16"/>
                <w:szCs w:val="16"/>
              </w:rPr>
            </w:pPr>
          </w:p>
          <w:p w:rsidR="00021219" w:rsidRPr="00021219" w:rsidRDefault="00021219" w:rsidP="00FA3E2D">
            <w:pPr>
              <w:pStyle w:val="ConsPlusNormal"/>
              <w:jc w:val="both"/>
              <w:rPr>
                <w:rFonts w:ascii="PT Astra Serif" w:hAnsi="PT Astra Serif"/>
                <w:sz w:val="28"/>
                <w:szCs w:val="28"/>
              </w:rPr>
            </w:pPr>
            <w:r w:rsidRPr="00021219">
              <w:rPr>
                <w:rFonts w:ascii="PT Astra Serif" w:hAnsi="PT Astra Serif"/>
                <w:sz w:val="28"/>
                <w:szCs w:val="28"/>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диспансерное наблюдение, установленный Территориальной программой государственных гарантий в части базовой программы, рублей;</w:t>
            </w:r>
          </w:p>
        </w:tc>
      </w:tr>
      <w:tr w:rsidR="00870CE6" w:rsidRPr="00D60FB2" w:rsidTr="00A04E84">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Нфз</w:t>
            </w:r>
            <w:r w:rsidRPr="00D60FB2">
              <w:rPr>
                <w:rFonts w:ascii="PT Astra Serif" w:hAnsi="PT Astra Serif"/>
                <w:sz w:val="28"/>
                <w:szCs w:val="28"/>
                <w:vertAlign w:val="subscript"/>
              </w:rPr>
              <w:t>МР</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70CE6" w:rsidRPr="00D60FB2" w:rsidTr="00A04E84">
        <w:trPr>
          <w:trHeight w:val="15"/>
        </w:trPr>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МТР</w:t>
            </w:r>
          </w:p>
        </w:tc>
        <w:tc>
          <w:tcPr>
            <w:tcW w:w="7995" w:type="dxa"/>
            <w:tcBorders>
              <w:top w:val="nil"/>
              <w:left w:val="nil"/>
              <w:bottom w:val="nil"/>
              <w:right w:val="nil"/>
            </w:tcBorders>
          </w:tcPr>
          <w:p w:rsidR="00870CE6" w:rsidRPr="00D60FB2" w:rsidRDefault="00870CE6" w:rsidP="00FA3E2D">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2.1.3. Объем средств, направляемых на оплату медицинской помощи в неотложной форме, рассчитывается по следующей формуле:</w:t>
      </w:r>
    </w:p>
    <w:p w:rsidR="00870CE6" w:rsidRPr="00555941"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НЕОТЛ</w:t>
      </w:r>
      <w:r w:rsidRPr="00D60FB2">
        <w:rPr>
          <w:rFonts w:ascii="PT Astra Serif" w:hAnsi="PT Astra Serif"/>
          <w:sz w:val="28"/>
          <w:szCs w:val="28"/>
        </w:rPr>
        <w:t xml:space="preserve"> = Но</w:t>
      </w:r>
      <w:r w:rsidRPr="00D60FB2">
        <w:rPr>
          <w:rFonts w:ascii="PT Astra Serif" w:hAnsi="PT Astra Serif"/>
          <w:sz w:val="28"/>
          <w:szCs w:val="28"/>
          <w:vertAlign w:val="subscript"/>
        </w:rPr>
        <w:t>НЕОТЛ</w:t>
      </w:r>
      <w:r w:rsidRPr="00D60FB2">
        <w:rPr>
          <w:rFonts w:ascii="PT Astra Serif" w:hAnsi="PT Astra Serif"/>
          <w:sz w:val="28"/>
          <w:szCs w:val="28"/>
        </w:rPr>
        <w:t xml:space="preserve"> x Нфз</w:t>
      </w:r>
      <w:r w:rsidRPr="00D60FB2">
        <w:rPr>
          <w:rFonts w:ascii="PT Astra Serif" w:hAnsi="PT Astra Serif"/>
          <w:sz w:val="28"/>
          <w:szCs w:val="28"/>
          <w:vertAlign w:val="subscript"/>
        </w:rPr>
        <w:t>НЕОТЛ</w:t>
      </w:r>
      <w:r w:rsidRPr="00D60FB2">
        <w:rPr>
          <w:rFonts w:ascii="PT Astra Serif" w:hAnsi="PT Astra Serif"/>
          <w:sz w:val="28"/>
          <w:szCs w:val="28"/>
        </w:rPr>
        <w:t xml:space="preserve"> x Ч</w:t>
      </w:r>
      <w:r w:rsidRPr="00D60FB2">
        <w:rPr>
          <w:rFonts w:ascii="PT Astra Serif" w:hAnsi="PT Astra Serif"/>
          <w:sz w:val="28"/>
          <w:szCs w:val="28"/>
          <w:vertAlign w:val="subscript"/>
        </w:rPr>
        <w:t>З</w:t>
      </w:r>
    </w:p>
    <w:p w:rsidR="00870CE6" w:rsidRPr="00555941" w:rsidRDefault="00870CE6">
      <w:pPr>
        <w:pStyle w:val="ConsPlusNormal"/>
        <w:jc w:val="both"/>
        <w:rPr>
          <w:rFonts w:ascii="PT Astra Serif" w:hAnsi="PT Astra Serif"/>
          <w:sz w:val="16"/>
          <w:szCs w:val="16"/>
        </w:rPr>
      </w:pPr>
    </w:p>
    <w:p w:rsidR="00870CE6" w:rsidRPr="00D60FB2" w:rsidRDefault="00870CE6" w:rsidP="00F912A1">
      <w:pPr>
        <w:pStyle w:val="ConsPlusNormal"/>
        <w:ind w:firstLine="540"/>
        <w:jc w:val="both"/>
        <w:rPr>
          <w:rFonts w:ascii="PT Astra Serif" w:hAnsi="PT Astra Serif"/>
          <w:sz w:val="28"/>
          <w:szCs w:val="28"/>
        </w:rPr>
      </w:pPr>
      <w:r w:rsidRPr="00D60FB2">
        <w:rPr>
          <w:rFonts w:ascii="PT Astra Serif" w:hAnsi="PT Astra Serif"/>
          <w:sz w:val="28"/>
          <w:szCs w:val="28"/>
        </w:rPr>
        <w:t xml:space="preserve">2.1.4. 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оказываемой медицинскими организациями, участвующими в реализации Территориальной программы ОМС, в расчете на одно застрахованное лицо определяется базовый (средний) подушевой норматив финансирования </w:t>
      </w:r>
      <w:r w:rsidRPr="00D60FB2">
        <w:rPr>
          <w:rFonts w:ascii="PT Astra Serif" w:hAnsi="PT Astra Serif"/>
          <w:sz w:val="28"/>
          <w:szCs w:val="28"/>
        </w:rPr>
        <w:lastRenderedPageBreak/>
        <w:t>медицинской помощи</w:t>
      </w:r>
      <w:r w:rsidR="00F912A1">
        <w:rPr>
          <w:rFonts w:ascii="PT Astra Serif" w:hAnsi="PT Astra Serif"/>
          <w:sz w:val="28"/>
          <w:szCs w:val="28"/>
        </w:rPr>
        <w:t>.</w:t>
      </w:r>
    </w:p>
    <w:p w:rsidR="00870CE6" w:rsidRPr="00D60FB2" w:rsidRDefault="00870CE6" w:rsidP="00F912A1">
      <w:pPr>
        <w:pStyle w:val="ConsPlusNormal"/>
        <w:ind w:firstLine="540"/>
        <w:jc w:val="both"/>
        <w:rPr>
          <w:rFonts w:ascii="PT Astra Serif" w:hAnsi="PT Astra Serif"/>
          <w:sz w:val="28"/>
          <w:szCs w:val="28"/>
        </w:rPr>
      </w:pPr>
      <w:r w:rsidRPr="00D60FB2">
        <w:rPr>
          <w:rFonts w:ascii="PT Astra Serif" w:hAnsi="PT Astra Serif"/>
          <w:sz w:val="28"/>
          <w:szCs w:val="28"/>
        </w:rPr>
        <w:t>Значение базового (среднего) подушевого норматива финансирования на прикрепившихся лиц определяется по следующей формуле:</w:t>
      </w:r>
    </w:p>
    <w:p w:rsidR="00870CE6" w:rsidRPr="00D60FB2" w:rsidRDefault="00870CE6" w:rsidP="00F912A1">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8"/>
          <w:sz w:val="28"/>
          <w:szCs w:val="28"/>
        </w:rPr>
        <w:drawing>
          <wp:inline distT="0" distB="0" distL="0" distR="0">
            <wp:extent cx="2797810" cy="50292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7810" cy="502920"/>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tbl>
      <w:tblPr>
        <w:tblW w:w="9498" w:type="dxa"/>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A04E84">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ПН</w:t>
            </w:r>
            <w:r w:rsidRPr="00D60FB2">
              <w:rPr>
                <w:rFonts w:ascii="PT Astra Serif" w:hAnsi="PT Astra Serif"/>
                <w:sz w:val="28"/>
                <w:szCs w:val="28"/>
                <w:vertAlign w:val="subscript"/>
              </w:rPr>
              <w:t>БАЗ</w:t>
            </w:r>
          </w:p>
        </w:tc>
        <w:tc>
          <w:tcPr>
            <w:tcW w:w="8137" w:type="dxa"/>
            <w:tcBorders>
              <w:top w:val="nil"/>
              <w:left w:val="nil"/>
              <w:bottom w:val="nil"/>
              <w:right w:val="nil"/>
            </w:tcBorders>
          </w:tcPr>
          <w:p w:rsidR="00870CE6" w:rsidRPr="00D60FB2" w:rsidRDefault="00F912A1">
            <w:pPr>
              <w:pStyle w:val="ConsPlusNormal"/>
              <w:jc w:val="both"/>
              <w:rPr>
                <w:rFonts w:ascii="PT Astra Serif" w:hAnsi="PT Astra Serif"/>
                <w:sz w:val="28"/>
                <w:szCs w:val="28"/>
              </w:rPr>
            </w:pPr>
            <w:r>
              <w:rPr>
                <w:rFonts w:ascii="PT Astra Serif" w:hAnsi="PT Astra Serif"/>
                <w:sz w:val="28"/>
                <w:szCs w:val="28"/>
              </w:rPr>
              <w:t>б</w:t>
            </w:r>
            <w:r w:rsidR="00870CE6" w:rsidRPr="00D60FB2">
              <w:rPr>
                <w:rFonts w:ascii="PT Astra Serif" w:hAnsi="PT Astra Serif"/>
                <w:sz w:val="28"/>
                <w:szCs w:val="28"/>
              </w:rPr>
              <w:t>азовый (средний) подушевой норматив финансирования на прикрепившихся лиц, рублей;</w:t>
            </w:r>
          </w:p>
        </w:tc>
      </w:tr>
      <w:tr w:rsidR="00870CE6" w:rsidRPr="00D60FB2" w:rsidTr="00A04E84">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ПНФ</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 оплату медицинской помощи по подушевому нормативу финансирования, рублей;</w:t>
            </w:r>
          </w:p>
        </w:tc>
      </w:tr>
      <w:tr w:rsidR="00870CE6" w:rsidRPr="00D60FB2" w:rsidTr="00A04E84">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РД</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870CE6" w:rsidRPr="00D60FB2" w:rsidTr="00A04E84">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СКД</w:t>
            </w:r>
            <w:r w:rsidRPr="00D60FB2">
              <w:rPr>
                <w:rFonts w:ascii="PT Astra Serif" w:hAnsi="PT Astra Serif"/>
                <w:sz w:val="28"/>
                <w:szCs w:val="28"/>
                <w:vertAlign w:val="subscript"/>
              </w:rPr>
              <w:t>ОТ</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870CE6" w:rsidRPr="00D60FB2" w:rsidTr="00A04E84">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СКД</w:t>
            </w:r>
            <w:r w:rsidRPr="00D60FB2">
              <w:rPr>
                <w:rFonts w:ascii="PT Astra Serif" w:hAnsi="PT Astra Serif"/>
                <w:sz w:val="28"/>
                <w:szCs w:val="28"/>
                <w:vertAlign w:val="subscript"/>
              </w:rPr>
              <w:t>ПВ</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значение среднего взвешенного с учетом численности прикрепленного населения коэффициента половозрастного состава;</w:t>
            </w:r>
          </w:p>
        </w:tc>
      </w:tr>
      <w:tr w:rsidR="00870CE6" w:rsidRPr="00D60FB2" w:rsidTr="00A04E84">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КД</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единый коэффициент дифференциации субъекта Российской Федерации, рассчитанный в соответствии с </w:t>
            </w:r>
            <w:hyperlink r:id="rId21">
              <w:r w:rsidRPr="00A04E84">
                <w:rPr>
                  <w:rFonts w:ascii="PT Astra Serif" w:hAnsi="PT Astra Serif"/>
                  <w:sz w:val="28"/>
                  <w:szCs w:val="28"/>
                </w:rPr>
                <w:t>Постановлением</w:t>
              </w:r>
            </w:hyperlink>
            <w:r w:rsidRPr="00D60FB2">
              <w:rPr>
                <w:rFonts w:ascii="PT Astra Serif" w:hAnsi="PT Astra Serif"/>
                <w:sz w:val="28"/>
                <w:szCs w:val="28"/>
              </w:rPr>
              <w:t xml:space="preserve"> N 462;</w:t>
            </w:r>
          </w:p>
        </w:tc>
      </w:tr>
      <w:tr w:rsidR="00870CE6" w:rsidRPr="00D60FB2" w:rsidTr="00A04E84">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З</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застрахованного населения субъекта Российской Федерации (по решению субъекта Российской Федерации при расчете может использоваться численность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 человек.</w:t>
            </w:r>
          </w:p>
        </w:tc>
      </w:tr>
    </w:tbl>
    <w:p w:rsidR="00870CE6" w:rsidRPr="00F912A1"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Параметр СКД</w:t>
      </w:r>
      <w:r w:rsidRPr="00D60FB2">
        <w:rPr>
          <w:rFonts w:ascii="PT Astra Serif" w:hAnsi="PT Astra Serif"/>
          <w:sz w:val="28"/>
          <w:szCs w:val="28"/>
          <w:vertAlign w:val="subscript"/>
        </w:rPr>
        <w:t>от</w:t>
      </w:r>
      <w:r w:rsidRPr="00D60FB2">
        <w:rPr>
          <w:rFonts w:ascii="PT Astra Serif" w:hAnsi="PT Astra Serif"/>
          <w:sz w:val="28"/>
          <w:szCs w:val="28"/>
        </w:rPr>
        <w:t xml:space="preserve">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31"/>
          <w:sz w:val="28"/>
          <w:szCs w:val="28"/>
        </w:rPr>
        <w:drawing>
          <wp:inline distT="0" distB="0" distL="0" distR="0">
            <wp:extent cx="2022475" cy="53467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22475" cy="534670"/>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F912A1">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lastRenderedPageBreak/>
              <w:drawing>
                <wp:inline distT="0" distB="0" distL="0" distR="0">
                  <wp:extent cx="419100"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w:t>
            </w:r>
          </w:p>
        </w:tc>
      </w:tr>
      <w:tr w:rsidR="00870CE6" w:rsidRPr="00D60FB2" w:rsidTr="00F912A1">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220345" cy="26225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345"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застрахованных лиц, прикрепленных к i-той медицинской организации, человек;</w:t>
            </w:r>
          </w:p>
        </w:tc>
      </w:tr>
    </w:tbl>
    <w:p w:rsidR="00870CE6" w:rsidRPr="00D60FB2" w:rsidRDefault="00870CE6">
      <w:pPr>
        <w:pStyle w:val="ConsPlusNormal"/>
        <w:jc w:val="both"/>
        <w:rPr>
          <w:rFonts w:ascii="PT Astra Serif" w:hAnsi="PT Astra Serif"/>
          <w:sz w:val="28"/>
          <w:szCs w:val="28"/>
        </w:rPr>
      </w:pPr>
    </w:p>
    <w:p w:rsidR="00870CE6"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По аналогичной формуле рассчитывается значение СКД</w:t>
      </w:r>
      <w:r w:rsidRPr="00D60FB2">
        <w:rPr>
          <w:rFonts w:ascii="PT Astra Serif" w:hAnsi="PT Astra Serif"/>
          <w:sz w:val="28"/>
          <w:szCs w:val="28"/>
          <w:vertAlign w:val="subscript"/>
        </w:rPr>
        <w:t>ПВ</w:t>
      </w: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(ОС</w:t>
      </w:r>
      <w:r w:rsidRPr="00D60FB2">
        <w:rPr>
          <w:rFonts w:ascii="PT Astra Serif" w:hAnsi="PT Astra Serif"/>
          <w:sz w:val="28"/>
          <w:szCs w:val="28"/>
          <w:vertAlign w:val="subscript"/>
        </w:rPr>
        <w:t>ПНФ</w:t>
      </w:r>
      <w:r w:rsidRPr="00D60FB2">
        <w:rPr>
          <w:rFonts w:ascii="PT Astra Serif" w:hAnsi="PT Astra Serif"/>
          <w:sz w:val="28"/>
          <w:szCs w:val="28"/>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здравпунктов, фельдшерско-акушерских пунктов, определяется по следующей формуле:</w:t>
      </w:r>
    </w:p>
    <w:p w:rsidR="00870CE6" w:rsidRPr="00F912A1" w:rsidRDefault="00870CE6">
      <w:pPr>
        <w:pStyle w:val="ConsPlusNormal"/>
        <w:jc w:val="both"/>
        <w:rPr>
          <w:rFonts w:ascii="PT Astra Serif" w:hAnsi="PT Astra Serif"/>
          <w:sz w:val="16"/>
          <w:szCs w:val="16"/>
        </w:rPr>
      </w:pPr>
    </w:p>
    <w:p w:rsidR="00870CE6" w:rsidRPr="00D60FB2" w:rsidRDefault="00870CE6" w:rsidP="00C26AC4">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ПНФ</w:t>
      </w:r>
      <w:r w:rsidRPr="00D60FB2">
        <w:rPr>
          <w:rFonts w:ascii="PT Astra Serif" w:hAnsi="PT Astra Serif"/>
          <w:sz w:val="28"/>
          <w:szCs w:val="28"/>
        </w:rPr>
        <w:t xml:space="preserve"> = ОС</w:t>
      </w:r>
      <w:r w:rsidRPr="00D60FB2">
        <w:rPr>
          <w:rFonts w:ascii="PT Astra Serif" w:hAnsi="PT Astra Serif"/>
          <w:sz w:val="28"/>
          <w:szCs w:val="28"/>
          <w:vertAlign w:val="subscript"/>
        </w:rPr>
        <w:t>АМБ</w:t>
      </w:r>
      <w:r w:rsidRPr="00D60FB2">
        <w:rPr>
          <w:rFonts w:ascii="PT Astra Serif" w:hAnsi="PT Astra Serif"/>
          <w:sz w:val="28"/>
          <w:szCs w:val="28"/>
        </w:rPr>
        <w:t xml:space="preserve"> - ОС</w:t>
      </w:r>
      <w:r w:rsidRPr="00D60FB2">
        <w:rPr>
          <w:rFonts w:ascii="PT Astra Serif" w:hAnsi="PT Astra Serif"/>
          <w:sz w:val="28"/>
          <w:szCs w:val="28"/>
          <w:vertAlign w:val="subscript"/>
        </w:rPr>
        <w:t>ФАП</w:t>
      </w:r>
      <w:r w:rsidRPr="00D60FB2">
        <w:rPr>
          <w:rFonts w:ascii="PT Astra Serif" w:hAnsi="PT Astra Serif"/>
          <w:sz w:val="28"/>
          <w:szCs w:val="28"/>
        </w:rPr>
        <w:t xml:space="preserve"> - ОС</w:t>
      </w:r>
      <w:r w:rsidRPr="00D60FB2">
        <w:rPr>
          <w:rFonts w:ascii="PT Astra Serif" w:hAnsi="PT Astra Serif"/>
          <w:sz w:val="28"/>
          <w:szCs w:val="28"/>
          <w:vertAlign w:val="subscript"/>
        </w:rPr>
        <w:t>Д(Л)И</w:t>
      </w:r>
      <w:r w:rsidRPr="00D60FB2">
        <w:rPr>
          <w:rFonts w:ascii="PT Astra Serif" w:hAnsi="PT Astra Serif"/>
          <w:sz w:val="28"/>
          <w:szCs w:val="28"/>
        </w:rPr>
        <w:t xml:space="preserve"> - ОС</w:t>
      </w:r>
      <w:r w:rsidRPr="00D60FB2">
        <w:rPr>
          <w:rFonts w:ascii="PT Astra Serif" w:hAnsi="PT Astra Serif"/>
          <w:sz w:val="28"/>
          <w:szCs w:val="28"/>
          <w:vertAlign w:val="subscript"/>
        </w:rPr>
        <w:t>ШКОЛ</w:t>
      </w:r>
      <w:r w:rsidRPr="00D60FB2">
        <w:rPr>
          <w:rFonts w:ascii="PT Astra Serif" w:hAnsi="PT Astra Serif"/>
          <w:sz w:val="28"/>
          <w:szCs w:val="28"/>
        </w:rPr>
        <w:t xml:space="preserve"> - ОС</w:t>
      </w:r>
      <w:r w:rsidRPr="00D60FB2">
        <w:rPr>
          <w:rFonts w:ascii="PT Astra Serif" w:hAnsi="PT Astra Serif"/>
          <w:sz w:val="28"/>
          <w:szCs w:val="28"/>
          <w:vertAlign w:val="subscript"/>
        </w:rPr>
        <w:t>НЕОТЛ</w:t>
      </w:r>
      <w:r w:rsidRPr="00D60FB2">
        <w:rPr>
          <w:rFonts w:ascii="PT Astra Serif" w:hAnsi="PT Astra Serif"/>
          <w:sz w:val="28"/>
          <w:szCs w:val="28"/>
        </w:rPr>
        <w:t xml:space="preserve"> -</w:t>
      </w:r>
    </w:p>
    <w:p w:rsidR="00870CE6" w:rsidRPr="00D60FB2" w:rsidRDefault="00870CE6" w:rsidP="00341107">
      <w:pPr>
        <w:pStyle w:val="ConsPlusNormal"/>
        <w:rPr>
          <w:rFonts w:ascii="PT Astra Serif" w:hAnsi="PT Astra Serif"/>
          <w:sz w:val="28"/>
          <w:szCs w:val="28"/>
        </w:rPr>
      </w:pPr>
      <w:r w:rsidRPr="00D60FB2">
        <w:rPr>
          <w:rFonts w:ascii="PT Astra Serif" w:hAnsi="PT Astra Serif"/>
          <w:sz w:val="28"/>
          <w:szCs w:val="28"/>
        </w:rPr>
        <w:t>- ОС</w:t>
      </w:r>
      <w:r w:rsidRPr="00D60FB2">
        <w:rPr>
          <w:rFonts w:ascii="PT Astra Serif" w:hAnsi="PT Astra Serif"/>
          <w:sz w:val="28"/>
          <w:szCs w:val="28"/>
          <w:vertAlign w:val="subscript"/>
        </w:rPr>
        <w:t>ЕО</w:t>
      </w:r>
      <w:r w:rsidRPr="00D60FB2">
        <w:rPr>
          <w:rFonts w:ascii="PT Astra Serif" w:hAnsi="PT Astra Serif"/>
          <w:sz w:val="28"/>
          <w:szCs w:val="28"/>
        </w:rPr>
        <w:t xml:space="preserve"> - ОС</w:t>
      </w:r>
      <w:r w:rsidRPr="00D60FB2">
        <w:rPr>
          <w:rFonts w:ascii="PT Astra Serif" w:hAnsi="PT Astra Serif"/>
          <w:sz w:val="28"/>
          <w:szCs w:val="28"/>
          <w:vertAlign w:val="subscript"/>
        </w:rPr>
        <w:t>ПО</w:t>
      </w:r>
      <w:r w:rsidRPr="00D60FB2">
        <w:rPr>
          <w:rFonts w:ascii="PT Astra Serif" w:hAnsi="PT Astra Serif"/>
          <w:sz w:val="28"/>
          <w:szCs w:val="28"/>
        </w:rPr>
        <w:t xml:space="preserve"> - ОС</w:t>
      </w:r>
      <w:r w:rsidRPr="00D60FB2">
        <w:rPr>
          <w:rFonts w:ascii="PT Astra Serif" w:hAnsi="PT Astra Serif"/>
          <w:sz w:val="28"/>
          <w:szCs w:val="28"/>
          <w:vertAlign w:val="subscript"/>
        </w:rPr>
        <w:t>ДИСП</w:t>
      </w:r>
      <w:r w:rsidRPr="00D60FB2">
        <w:rPr>
          <w:rFonts w:ascii="PT Astra Serif" w:hAnsi="PT Astra Serif"/>
          <w:sz w:val="28"/>
          <w:szCs w:val="28"/>
        </w:rPr>
        <w:t xml:space="preserve"> - ОС</w:t>
      </w:r>
      <w:r w:rsidRPr="00D60FB2">
        <w:rPr>
          <w:rFonts w:ascii="PT Astra Serif" w:hAnsi="PT Astra Serif"/>
          <w:sz w:val="28"/>
          <w:szCs w:val="28"/>
          <w:vertAlign w:val="subscript"/>
        </w:rPr>
        <w:t>РЕПР</w:t>
      </w:r>
      <w:r w:rsidRPr="00D60FB2">
        <w:rPr>
          <w:rFonts w:ascii="PT Astra Serif" w:hAnsi="PT Astra Serif"/>
          <w:sz w:val="28"/>
          <w:szCs w:val="28"/>
        </w:rPr>
        <w:t xml:space="preserve"> - ОС</w:t>
      </w:r>
      <w:r w:rsidRPr="00D60FB2">
        <w:rPr>
          <w:rFonts w:ascii="PT Astra Serif" w:hAnsi="PT Astra Serif"/>
          <w:sz w:val="28"/>
          <w:szCs w:val="28"/>
          <w:vertAlign w:val="subscript"/>
        </w:rPr>
        <w:t>ДН</w:t>
      </w:r>
      <w:r w:rsidRPr="00D60FB2">
        <w:rPr>
          <w:rFonts w:ascii="PT Astra Serif" w:hAnsi="PT Astra Serif"/>
          <w:sz w:val="28"/>
          <w:szCs w:val="28"/>
        </w:rPr>
        <w:t xml:space="preserve"> - ОС</w:t>
      </w:r>
      <w:r w:rsidRPr="00D60FB2">
        <w:rPr>
          <w:rFonts w:ascii="PT Astra Serif" w:hAnsi="PT Astra Serif"/>
          <w:sz w:val="28"/>
          <w:szCs w:val="28"/>
          <w:vertAlign w:val="subscript"/>
        </w:rPr>
        <w:t>ЦЗ</w:t>
      </w:r>
      <w:r w:rsidRPr="00D60FB2">
        <w:rPr>
          <w:rFonts w:ascii="PT Astra Serif" w:hAnsi="PT Astra Serif"/>
          <w:sz w:val="28"/>
          <w:szCs w:val="28"/>
        </w:rPr>
        <w:t xml:space="preserve"> - ОС</w:t>
      </w:r>
      <w:r w:rsidRPr="00D60FB2">
        <w:rPr>
          <w:rFonts w:ascii="PT Astra Serif" w:hAnsi="PT Astra Serif"/>
          <w:sz w:val="28"/>
          <w:szCs w:val="28"/>
          <w:vertAlign w:val="subscript"/>
        </w:rPr>
        <w:t>2эт</w:t>
      </w:r>
      <w:r w:rsidR="00341107">
        <w:rPr>
          <w:rFonts w:ascii="PT Astra Serif" w:hAnsi="PT Astra Serif"/>
          <w:sz w:val="28"/>
          <w:szCs w:val="28"/>
          <w:vertAlign w:val="subscript"/>
        </w:rPr>
        <w:t xml:space="preserve"> </w:t>
      </w:r>
      <w:r w:rsidR="00341107">
        <w:rPr>
          <w:rFonts w:ascii="PT Astra Serif" w:hAnsi="PT Astra Serif"/>
          <w:sz w:val="28"/>
          <w:szCs w:val="28"/>
        </w:rPr>
        <w:t>- ОС</w:t>
      </w:r>
      <w:r w:rsidR="00341107" w:rsidRPr="00341107">
        <w:rPr>
          <w:rFonts w:ascii="PT Astra Serif" w:hAnsi="PT Astra Serif"/>
          <w:sz w:val="28"/>
          <w:szCs w:val="28"/>
          <w:vertAlign w:val="subscript"/>
        </w:rPr>
        <w:t>ДИСТ</w:t>
      </w:r>
      <w:r w:rsidR="00341107">
        <w:rPr>
          <w:rFonts w:ascii="PT Astra Serif" w:hAnsi="PT Astra Serif"/>
          <w:sz w:val="28"/>
          <w:szCs w:val="28"/>
          <w:vertAlign w:val="subscript"/>
        </w:rPr>
        <w:t xml:space="preserve"> -</w:t>
      </w:r>
      <w:r w:rsidR="00341107">
        <w:rPr>
          <w:rFonts w:ascii="PT Astra Serif" w:hAnsi="PT Astra Serif"/>
          <w:sz w:val="28"/>
          <w:szCs w:val="28"/>
        </w:rPr>
        <w:t xml:space="preserve"> ОС</w:t>
      </w:r>
      <w:r w:rsidR="00341107" w:rsidRPr="00341107">
        <w:rPr>
          <w:rFonts w:ascii="PT Astra Serif" w:hAnsi="PT Astra Serif"/>
          <w:sz w:val="28"/>
          <w:szCs w:val="28"/>
          <w:vertAlign w:val="subscript"/>
        </w:rPr>
        <w:t>ТЕЛЕМЕД</w:t>
      </w:r>
      <w:r w:rsidRPr="00D60FB2">
        <w:rPr>
          <w:rFonts w:ascii="PT Astra Serif" w:hAnsi="PT Astra Serif"/>
          <w:sz w:val="28"/>
          <w:szCs w:val="28"/>
        </w:rPr>
        <w:t>, где:</w:t>
      </w:r>
    </w:p>
    <w:p w:rsidR="00870CE6" w:rsidRPr="00F912A1"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ФАП</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Д(Л)И</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ШКОЛ</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lastRenderedPageBreak/>
              <w:t>ОС</w:t>
            </w:r>
            <w:r w:rsidRPr="00D60FB2">
              <w:rPr>
                <w:rFonts w:ascii="PT Astra Serif" w:hAnsi="PT Astra Serif"/>
                <w:sz w:val="28"/>
                <w:szCs w:val="28"/>
                <w:vertAlign w:val="subscript"/>
              </w:rPr>
              <w:t>НЕОТЛ</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ЕО</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субъекте Российской Федерации лицам (в том числе комплексных посещений по профилю "Медицинская реабилитация"),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ПО</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ДИСП</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РЕПР</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ДН</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ЦЗ</w:t>
            </w:r>
          </w:p>
        </w:tc>
        <w:tc>
          <w:tcPr>
            <w:tcW w:w="8137" w:type="dxa"/>
            <w:tcBorders>
              <w:top w:val="nil"/>
              <w:left w:val="nil"/>
              <w:bottom w:val="nil"/>
              <w:right w:val="nil"/>
            </w:tcBorders>
          </w:tcPr>
          <w:p w:rsidR="00870CE6" w:rsidRPr="00B4084C" w:rsidRDefault="00B4084C" w:rsidP="00B4084C">
            <w:pPr>
              <w:pStyle w:val="ConsPlusNormal"/>
              <w:jc w:val="both"/>
              <w:rPr>
                <w:rFonts w:ascii="PT Astra Serif" w:hAnsi="PT Astra Serif"/>
                <w:sz w:val="28"/>
                <w:szCs w:val="28"/>
              </w:rPr>
            </w:pPr>
            <w:r w:rsidRPr="00B4084C">
              <w:rPr>
                <w:rFonts w:ascii="PT Astra Serif" w:hAnsi="PT Astra Serif"/>
                <w:sz w:val="28"/>
                <w:szCs w:val="28"/>
              </w:rPr>
              <w:t>объем средств, направляемых на оплату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в соответствии с нормативами, установленными Территориальной программой государственных гарантий в части базовой программы, рублей;</w:t>
            </w:r>
          </w:p>
        </w:tc>
      </w:tr>
      <w:tr w:rsidR="00870CE6" w:rsidRPr="00D60FB2" w:rsidTr="00F912A1">
        <w:tc>
          <w:tcPr>
            <w:tcW w:w="1361" w:type="dxa"/>
            <w:tcBorders>
              <w:top w:val="nil"/>
              <w:left w:val="nil"/>
              <w:bottom w:val="nil"/>
              <w:right w:val="nil"/>
            </w:tcBorders>
          </w:tcPr>
          <w:p w:rsidR="00870CE6" w:rsidRDefault="00870CE6">
            <w:pPr>
              <w:pStyle w:val="ConsPlusNormal"/>
              <w:jc w:val="center"/>
              <w:rPr>
                <w:rFonts w:ascii="PT Astra Serif" w:hAnsi="PT Astra Serif"/>
                <w:sz w:val="28"/>
                <w:szCs w:val="28"/>
                <w:vertAlign w:val="subscript"/>
              </w:rPr>
            </w:pPr>
            <w:r w:rsidRPr="00D60FB2">
              <w:rPr>
                <w:rFonts w:ascii="PT Astra Serif" w:hAnsi="PT Astra Serif"/>
                <w:sz w:val="28"/>
                <w:szCs w:val="28"/>
              </w:rPr>
              <w:t>ОС</w:t>
            </w:r>
            <w:r w:rsidRPr="00D60FB2">
              <w:rPr>
                <w:rFonts w:ascii="PT Astra Serif" w:hAnsi="PT Astra Serif"/>
                <w:sz w:val="28"/>
                <w:szCs w:val="28"/>
                <w:vertAlign w:val="subscript"/>
              </w:rPr>
              <w:t>2эт</w:t>
            </w:r>
          </w:p>
          <w:p w:rsidR="00B4084C" w:rsidRDefault="00B4084C">
            <w:pPr>
              <w:pStyle w:val="ConsPlusNormal"/>
              <w:jc w:val="center"/>
              <w:rPr>
                <w:rFonts w:ascii="PT Astra Serif" w:hAnsi="PT Astra Serif"/>
                <w:sz w:val="28"/>
                <w:szCs w:val="28"/>
                <w:vertAlign w:val="subscript"/>
              </w:rPr>
            </w:pPr>
          </w:p>
          <w:p w:rsidR="00B4084C" w:rsidRDefault="00B4084C">
            <w:pPr>
              <w:pStyle w:val="ConsPlusNormal"/>
              <w:jc w:val="center"/>
              <w:rPr>
                <w:rFonts w:ascii="PT Astra Serif" w:hAnsi="PT Astra Serif"/>
                <w:sz w:val="28"/>
                <w:szCs w:val="28"/>
                <w:vertAlign w:val="subscript"/>
              </w:rPr>
            </w:pPr>
          </w:p>
          <w:p w:rsidR="00B4084C" w:rsidRDefault="00B4084C">
            <w:pPr>
              <w:pStyle w:val="ConsPlusNormal"/>
              <w:jc w:val="center"/>
              <w:rPr>
                <w:rFonts w:ascii="PT Astra Serif" w:hAnsi="PT Astra Serif"/>
                <w:sz w:val="28"/>
                <w:szCs w:val="28"/>
                <w:vertAlign w:val="subscript"/>
              </w:rPr>
            </w:pPr>
          </w:p>
          <w:p w:rsidR="00F912A1" w:rsidRDefault="00F912A1">
            <w:pPr>
              <w:pStyle w:val="ConsPlusNormal"/>
              <w:jc w:val="center"/>
              <w:rPr>
                <w:rFonts w:ascii="PT Astra Serif" w:hAnsi="PT Astra Serif"/>
                <w:sz w:val="28"/>
                <w:szCs w:val="28"/>
              </w:rPr>
            </w:pPr>
          </w:p>
          <w:p w:rsidR="00B4084C" w:rsidRDefault="00B4084C">
            <w:pPr>
              <w:pStyle w:val="ConsPlusNormal"/>
              <w:jc w:val="center"/>
              <w:rPr>
                <w:rFonts w:ascii="PT Astra Serif" w:hAnsi="PT Astra Serif"/>
                <w:sz w:val="28"/>
                <w:szCs w:val="28"/>
                <w:vertAlign w:val="subscript"/>
              </w:rPr>
            </w:pPr>
            <w:r>
              <w:rPr>
                <w:rFonts w:ascii="PT Astra Serif" w:hAnsi="PT Astra Serif"/>
                <w:sz w:val="28"/>
                <w:szCs w:val="28"/>
              </w:rPr>
              <w:t>ОС</w:t>
            </w:r>
            <w:r w:rsidRPr="00341107">
              <w:rPr>
                <w:rFonts w:ascii="PT Astra Serif" w:hAnsi="PT Astra Serif"/>
                <w:sz w:val="28"/>
                <w:szCs w:val="28"/>
                <w:vertAlign w:val="subscript"/>
              </w:rPr>
              <w:t>ДИСТ</w:t>
            </w:r>
          </w:p>
          <w:p w:rsidR="00B4084C" w:rsidRDefault="00B4084C">
            <w:pPr>
              <w:pStyle w:val="ConsPlusNormal"/>
              <w:jc w:val="center"/>
              <w:rPr>
                <w:rFonts w:ascii="PT Astra Serif" w:hAnsi="PT Astra Serif"/>
                <w:sz w:val="28"/>
                <w:szCs w:val="28"/>
                <w:vertAlign w:val="subscript"/>
              </w:rPr>
            </w:pPr>
          </w:p>
          <w:p w:rsidR="00B4084C" w:rsidRDefault="00B4084C">
            <w:pPr>
              <w:pStyle w:val="ConsPlusNormal"/>
              <w:jc w:val="center"/>
              <w:rPr>
                <w:rFonts w:ascii="PT Astra Serif" w:hAnsi="PT Astra Serif"/>
                <w:sz w:val="28"/>
                <w:szCs w:val="28"/>
                <w:vertAlign w:val="subscript"/>
              </w:rPr>
            </w:pPr>
          </w:p>
          <w:p w:rsidR="00B4084C" w:rsidRDefault="00B4084C">
            <w:pPr>
              <w:pStyle w:val="ConsPlusNormal"/>
              <w:jc w:val="center"/>
              <w:rPr>
                <w:rFonts w:ascii="PT Astra Serif" w:hAnsi="PT Astra Serif"/>
                <w:sz w:val="28"/>
                <w:szCs w:val="28"/>
                <w:vertAlign w:val="subscript"/>
              </w:rPr>
            </w:pPr>
          </w:p>
          <w:p w:rsidR="00B4084C" w:rsidRDefault="00B4084C">
            <w:pPr>
              <w:pStyle w:val="ConsPlusNormal"/>
              <w:jc w:val="center"/>
              <w:rPr>
                <w:rFonts w:ascii="PT Astra Serif" w:hAnsi="PT Astra Serif"/>
                <w:sz w:val="28"/>
                <w:szCs w:val="28"/>
                <w:vertAlign w:val="subscript"/>
              </w:rPr>
            </w:pPr>
          </w:p>
          <w:p w:rsidR="00B4084C" w:rsidRDefault="00B4084C">
            <w:pPr>
              <w:pStyle w:val="ConsPlusNormal"/>
              <w:jc w:val="center"/>
              <w:rPr>
                <w:rFonts w:ascii="PT Astra Serif" w:hAnsi="PT Astra Serif"/>
                <w:sz w:val="28"/>
                <w:szCs w:val="28"/>
                <w:vertAlign w:val="subscript"/>
              </w:rPr>
            </w:pPr>
          </w:p>
          <w:p w:rsidR="00B4084C" w:rsidRPr="00D60FB2" w:rsidRDefault="00B4084C">
            <w:pPr>
              <w:pStyle w:val="ConsPlusNormal"/>
              <w:jc w:val="center"/>
              <w:rPr>
                <w:rFonts w:ascii="PT Astra Serif" w:hAnsi="PT Astra Serif"/>
                <w:sz w:val="28"/>
                <w:szCs w:val="28"/>
              </w:rPr>
            </w:pPr>
            <w:r>
              <w:rPr>
                <w:rFonts w:ascii="PT Astra Serif" w:hAnsi="PT Astra Serif"/>
                <w:sz w:val="28"/>
                <w:szCs w:val="28"/>
              </w:rPr>
              <w:t>ОС</w:t>
            </w:r>
            <w:r w:rsidRPr="00341107">
              <w:rPr>
                <w:rFonts w:ascii="PT Astra Serif" w:hAnsi="PT Astra Serif"/>
                <w:sz w:val="28"/>
                <w:szCs w:val="28"/>
                <w:vertAlign w:val="subscript"/>
              </w:rPr>
              <w:t>ТЕЛЕМЕД</w:t>
            </w:r>
          </w:p>
        </w:tc>
        <w:tc>
          <w:tcPr>
            <w:tcW w:w="8137" w:type="dxa"/>
            <w:tcBorders>
              <w:top w:val="nil"/>
              <w:left w:val="nil"/>
              <w:bottom w:val="nil"/>
              <w:right w:val="nil"/>
            </w:tcBorders>
          </w:tcPr>
          <w:p w:rsidR="00870CE6" w:rsidRDefault="00870CE6">
            <w:pPr>
              <w:pStyle w:val="ConsPlusNormal"/>
              <w:jc w:val="both"/>
              <w:rPr>
                <w:rFonts w:ascii="PT Astra Serif" w:hAnsi="PT Astra Serif"/>
                <w:sz w:val="28"/>
                <w:szCs w:val="28"/>
              </w:rPr>
            </w:pPr>
            <w:r w:rsidRPr="00D60FB2">
              <w:rPr>
                <w:rFonts w:ascii="PT Astra Serif" w:hAnsi="PT Astra Serif"/>
                <w:sz w:val="28"/>
                <w:szCs w:val="28"/>
              </w:rPr>
              <w:lastRenderedPageBreak/>
              <w:t xml:space="preserve">объем средств, направляемых на оплату медицинской помощи, предоставляемой в рамках второго этапа профилактических </w:t>
            </w:r>
            <w:r w:rsidRPr="00D60FB2">
              <w:rPr>
                <w:rFonts w:ascii="PT Astra Serif" w:hAnsi="PT Astra Serif"/>
                <w:sz w:val="28"/>
                <w:szCs w:val="28"/>
              </w:rPr>
              <w:lastRenderedPageBreak/>
              <w:t>медицинских осмотров несовершеннолетних и все</w:t>
            </w:r>
            <w:r w:rsidR="00B4084C">
              <w:rPr>
                <w:rFonts w:ascii="PT Astra Serif" w:hAnsi="PT Astra Serif"/>
                <w:sz w:val="28"/>
                <w:szCs w:val="28"/>
              </w:rPr>
              <w:t>х видов диспансеризации, рублей;</w:t>
            </w:r>
          </w:p>
          <w:p w:rsidR="00B4084C" w:rsidRPr="00F912A1" w:rsidRDefault="00B4084C">
            <w:pPr>
              <w:pStyle w:val="ConsPlusNormal"/>
              <w:jc w:val="both"/>
              <w:rPr>
                <w:rFonts w:ascii="PT Astra Serif" w:hAnsi="PT Astra Serif"/>
                <w:sz w:val="16"/>
                <w:szCs w:val="16"/>
              </w:rPr>
            </w:pPr>
          </w:p>
          <w:p w:rsidR="00B4084C" w:rsidRDefault="00B4084C">
            <w:pPr>
              <w:pStyle w:val="ConsPlusNormal"/>
              <w:jc w:val="both"/>
              <w:rPr>
                <w:rFonts w:ascii="PT Astra Serif" w:hAnsi="PT Astra Serif"/>
                <w:sz w:val="28"/>
                <w:szCs w:val="28"/>
              </w:rPr>
            </w:pPr>
            <w:r w:rsidRPr="00B4084C">
              <w:rPr>
                <w:rFonts w:ascii="PT Astra Serif" w:hAnsi="PT Astra Serif"/>
                <w:sz w:val="28"/>
                <w:szCs w:val="28"/>
              </w:rPr>
              <w:t>объем средств, направляемых на оплату дистанционного наблюдения за состоянием здоровья пациентов с артериальной гипертензией и сахарным диабетом, в соответствии с нормативами, установленными Территориальной программой государственных гарантий в части базовой программы, рублей;</w:t>
            </w:r>
          </w:p>
          <w:p w:rsidR="00B4084C" w:rsidRPr="00F912A1" w:rsidRDefault="00B4084C">
            <w:pPr>
              <w:pStyle w:val="ConsPlusNormal"/>
              <w:jc w:val="both"/>
              <w:rPr>
                <w:rFonts w:ascii="PT Astra Serif" w:hAnsi="PT Astra Serif"/>
                <w:sz w:val="16"/>
                <w:szCs w:val="16"/>
              </w:rPr>
            </w:pPr>
          </w:p>
          <w:p w:rsidR="00B4084C" w:rsidRPr="00B4084C" w:rsidRDefault="00B4084C">
            <w:pPr>
              <w:pStyle w:val="ConsPlusNormal"/>
              <w:jc w:val="both"/>
              <w:rPr>
                <w:rFonts w:ascii="PT Astra Serif" w:hAnsi="PT Astra Serif"/>
                <w:sz w:val="28"/>
                <w:szCs w:val="28"/>
              </w:rPr>
            </w:pPr>
            <w:r w:rsidRPr="00B4084C">
              <w:rPr>
                <w:rFonts w:ascii="PT Astra Serif" w:hAnsi="PT Astra Serif"/>
                <w:sz w:val="28"/>
                <w:szCs w:val="28"/>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rsidR="00870CE6" w:rsidRPr="0072070E" w:rsidRDefault="00870CE6">
      <w:pPr>
        <w:pStyle w:val="ConsPlusNormal"/>
        <w:jc w:val="both"/>
        <w:rPr>
          <w:rFonts w:ascii="PT Astra Serif" w:hAnsi="PT Astra Serif"/>
          <w:sz w:val="16"/>
          <w:szCs w:val="16"/>
        </w:rPr>
      </w:pPr>
    </w:p>
    <w:p w:rsidR="00870CE6" w:rsidRPr="00D60FB2" w:rsidRDefault="00870CE6" w:rsidP="00F912A1">
      <w:pPr>
        <w:pStyle w:val="ConsPlusNormal"/>
        <w:ind w:firstLine="539"/>
        <w:jc w:val="both"/>
        <w:rPr>
          <w:rFonts w:ascii="PT Astra Serif" w:hAnsi="PT Astra Serif"/>
          <w:sz w:val="28"/>
          <w:szCs w:val="28"/>
        </w:rPr>
      </w:pPr>
      <w:r w:rsidRPr="00D60FB2">
        <w:rPr>
          <w:rFonts w:ascii="PT Astra Serif" w:hAnsi="PT Astra Serif"/>
          <w:sz w:val="28"/>
          <w:szCs w:val="28"/>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70CE6" w:rsidRPr="00D60FB2" w:rsidRDefault="00870CE6" w:rsidP="00F912A1">
      <w:pPr>
        <w:pStyle w:val="ConsPlusNormal"/>
        <w:ind w:firstLine="539"/>
        <w:jc w:val="both"/>
        <w:rPr>
          <w:rFonts w:ascii="PT Astra Serif" w:hAnsi="PT Astra Serif"/>
          <w:sz w:val="28"/>
          <w:szCs w:val="28"/>
        </w:rPr>
      </w:pPr>
      <w:r w:rsidRPr="00D93B01">
        <w:rPr>
          <w:rFonts w:ascii="PT Astra Serif" w:hAnsi="PT Astra Serif"/>
          <w:sz w:val="28"/>
          <w:szCs w:val="28"/>
        </w:rPr>
        <w:t>2.1.5. На основе базового (среднего) подушевого норматива финансирования медицинской помощи, оказываемой в амбулаторных условиях, рассчитываются дифференцированные подушевые нормативы для медицинских организаций по следующей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3405505" cy="28321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05505" cy="283210"/>
                    </a:xfrm>
                    <a:prstGeom prst="rect">
                      <a:avLst/>
                    </a:prstGeom>
                    <a:noFill/>
                    <a:ln>
                      <a:noFill/>
                    </a:ln>
                  </pic:spPr>
                </pic:pic>
              </a:graphicData>
            </a:graphic>
          </wp:inline>
        </w:drawing>
      </w:r>
    </w:p>
    <w:p w:rsidR="00870CE6" w:rsidRPr="00F912A1"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377190" cy="26225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719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дифференцированный подушевой норматив для i-той медицинской организации, рублей;</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387985" cy="26225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7985"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половозрастного состава, для i-той медицинской организации;</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387985" cy="2832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985" cy="283210"/>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уровня расходов медицинских организаций, для i-той медицинской организации (при необходимости);</w:t>
            </w:r>
          </w:p>
        </w:tc>
      </w:tr>
      <w:tr w:rsidR="00870CE6" w:rsidRPr="00D60FB2" w:rsidTr="00F912A1">
        <w:tc>
          <w:tcPr>
            <w:tcW w:w="1361" w:type="dxa"/>
            <w:tcBorders>
              <w:top w:val="nil"/>
              <w:left w:val="nil"/>
              <w:bottom w:val="nil"/>
              <w:right w:val="nil"/>
            </w:tcBorders>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377190" cy="26225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719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i-той медицинской организации (при необходимости);</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387985" cy="26225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7985"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коэффициент дифференциации на прикрепившихся к медицинской организации лиц с учетом наличия подразделений, расположенных </w:t>
            </w:r>
            <w:r w:rsidRPr="00D60FB2">
              <w:rPr>
                <w:rFonts w:ascii="PT Astra Serif" w:hAnsi="PT Astra Serif"/>
                <w:sz w:val="28"/>
                <w:szCs w:val="28"/>
              </w:rPr>
              <w:lastRenderedPageBreak/>
              <w:t>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870CE6" w:rsidRPr="00D60FB2" w:rsidTr="00F912A1">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lastRenderedPageBreak/>
              <w:t>КД</w:t>
            </w:r>
            <w:r w:rsidRPr="00D60FB2">
              <w:rPr>
                <w:rFonts w:ascii="PT Astra Serif" w:hAnsi="PT Astra Serif"/>
                <w:sz w:val="28"/>
                <w:szCs w:val="28"/>
                <w:vertAlign w:val="superscript"/>
              </w:rPr>
              <w:t>i</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дифференциации для i-той медицинской организации.</w:t>
            </w:r>
          </w:p>
        </w:tc>
      </w:tr>
    </w:tbl>
    <w:p w:rsidR="00870CE6" w:rsidRPr="0072070E" w:rsidRDefault="00870CE6">
      <w:pPr>
        <w:pStyle w:val="ConsPlusNormal"/>
        <w:jc w:val="both"/>
        <w:rPr>
          <w:rFonts w:ascii="PT Astra Serif" w:hAnsi="PT Astra Serif"/>
          <w:sz w:val="16"/>
          <w:szCs w:val="16"/>
        </w:rPr>
      </w:pP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2.1.6. Расчет коэффициента дифференциации на прикрепившихся лиц с учетом расходов на содержание медицинской организации и оплату труда персонала, устанавливаемого для медицинских организаций и 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(КД</w:t>
      </w:r>
      <w:r w:rsidRPr="00D60FB2">
        <w:rPr>
          <w:rFonts w:ascii="PT Astra Serif" w:hAnsi="PT Astra Serif"/>
          <w:sz w:val="28"/>
          <w:szCs w:val="28"/>
          <w:vertAlign w:val="subscript"/>
        </w:rPr>
        <w:t>от</w:t>
      </w:r>
      <w:r w:rsidRPr="00D60FB2">
        <w:rPr>
          <w:rFonts w:ascii="PT Astra Serif" w:hAnsi="PT Astra Serif"/>
          <w:sz w:val="28"/>
          <w:szCs w:val="28"/>
        </w:rPr>
        <w:t>).</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КД</w:t>
      </w:r>
      <w:r w:rsidRPr="00D60FB2">
        <w:rPr>
          <w:rFonts w:ascii="PT Astra Serif" w:hAnsi="PT Astra Serif"/>
          <w:sz w:val="28"/>
          <w:szCs w:val="28"/>
          <w:vertAlign w:val="subscript"/>
        </w:rPr>
        <w:t>ОТ</w:t>
      </w:r>
      <w:r w:rsidRPr="00D60FB2">
        <w:rPr>
          <w:rFonts w:ascii="PT Astra Serif" w:hAnsi="PT Astra Serif"/>
          <w:sz w:val="28"/>
          <w:szCs w:val="28"/>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870CE6" w:rsidRPr="00D60FB2" w:rsidRDefault="00870CE6" w:rsidP="00F912A1">
      <w:pPr>
        <w:pStyle w:val="ConsPlusNormal"/>
        <w:ind w:firstLine="539"/>
        <w:jc w:val="both"/>
        <w:rPr>
          <w:rFonts w:ascii="PT Astra Serif" w:hAnsi="PT Astra Serif"/>
          <w:sz w:val="28"/>
          <w:szCs w:val="28"/>
        </w:rPr>
      </w:pPr>
      <w:r w:rsidRPr="00D60FB2">
        <w:rPr>
          <w:rFonts w:ascii="PT Astra Serif" w:hAnsi="PT Astra Serif"/>
          <w:sz w:val="28"/>
          <w:szCs w:val="28"/>
        </w:rPr>
        <w:t>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rsidR="00870CE6" w:rsidRPr="00D60FB2" w:rsidRDefault="00870CE6" w:rsidP="00F912A1">
      <w:pPr>
        <w:pStyle w:val="ConsPlusNormal"/>
        <w:ind w:firstLine="540"/>
        <w:jc w:val="both"/>
        <w:rPr>
          <w:rFonts w:ascii="PT Astra Serif" w:hAnsi="PT Astra Serif"/>
          <w:sz w:val="28"/>
          <w:szCs w:val="28"/>
        </w:rPr>
      </w:pPr>
      <w:r w:rsidRPr="00D60FB2">
        <w:rPr>
          <w:rFonts w:ascii="PT Astra Serif" w:hAnsi="PT Astra Serif"/>
          <w:sz w:val="28"/>
          <w:szCs w:val="28"/>
        </w:rPr>
        <w:t>- для медицинских организаций и их подразделений, обслуживающих до 20 тысяч человек, - 1,113;</w:t>
      </w:r>
    </w:p>
    <w:p w:rsidR="00870CE6" w:rsidRPr="00D60FB2" w:rsidRDefault="00870CE6" w:rsidP="00F912A1">
      <w:pPr>
        <w:pStyle w:val="ConsPlusNormal"/>
        <w:ind w:firstLine="540"/>
        <w:jc w:val="both"/>
        <w:rPr>
          <w:rFonts w:ascii="PT Astra Serif" w:hAnsi="PT Astra Serif"/>
          <w:sz w:val="28"/>
          <w:szCs w:val="28"/>
        </w:rPr>
      </w:pPr>
      <w:r w:rsidRPr="00D60FB2">
        <w:rPr>
          <w:rFonts w:ascii="PT Astra Serif" w:hAnsi="PT Astra Serif"/>
          <w:sz w:val="28"/>
          <w:szCs w:val="28"/>
        </w:rPr>
        <w:t>- для медицинских организаций и их подразделений, обслуживающих свыше 20 тысяч человек, - 1,04.</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D60FB2">
        <w:rPr>
          <w:rFonts w:ascii="PT Astra Serif" w:hAnsi="PT Astra Serif"/>
          <w:sz w:val="28"/>
          <w:szCs w:val="28"/>
          <w:vertAlign w:val="subscript"/>
        </w:rPr>
        <w:t>ОТ</w:t>
      </w:r>
      <w:r w:rsidRPr="00D60FB2">
        <w:rPr>
          <w:rFonts w:ascii="PT Astra Serif" w:hAnsi="PT Astra Serif"/>
          <w:sz w:val="28"/>
          <w:szCs w:val="28"/>
        </w:rPr>
        <w:t>, объем направляемых финансовых средств рассчитывается исходя из доли обслуживаемого данными подразделениями населения:</w:t>
      </w:r>
    </w:p>
    <w:p w:rsidR="00870CE6" w:rsidRPr="0072070E"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2766060" cy="28321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6060" cy="283210"/>
                    </a:xfrm>
                    <a:prstGeom prst="rect">
                      <a:avLst/>
                    </a:prstGeom>
                    <a:noFill/>
                    <a:ln>
                      <a:noFill/>
                    </a:ln>
                  </pic:spPr>
                </pic:pic>
              </a:graphicData>
            </a:graphic>
          </wp:inline>
        </w:drawing>
      </w:r>
    </w:p>
    <w:p w:rsidR="00870CE6" w:rsidRPr="0072070E" w:rsidRDefault="00870CE6">
      <w:pPr>
        <w:pStyle w:val="ConsPlusNormal"/>
        <w:jc w:val="both"/>
        <w:rPr>
          <w:rFonts w:ascii="PT Astra Serif" w:hAnsi="PT Astra Serif"/>
          <w:sz w:val="16"/>
          <w:szCs w:val="16"/>
        </w:rPr>
      </w:pPr>
    </w:p>
    <w:tbl>
      <w:tblPr>
        <w:tblW w:w="9498" w:type="dxa"/>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927C3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419100" cy="26225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коэффициент дифференциации на прикрепившихся к медицинской организации лиц с учетом наличия подразделений, расположенных </w:t>
            </w:r>
            <w:r w:rsidRPr="00D60FB2">
              <w:rPr>
                <w:rFonts w:ascii="PT Astra Serif" w:hAnsi="PT Astra Serif"/>
                <w:sz w:val="28"/>
                <w:szCs w:val="28"/>
              </w:rPr>
              <w:lastRenderedPageBreak/>
              <w:t>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870CE6" w:rsidRPr="00D60FB2" w:rsidTr="00927C3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lastRenderedPageBreak/>
              <w:t>Д</w:t>
            </w:r>
            <w:r w:rsidRPr="00D60FB2">
              <w:rPr>
                <w:rFonts w:ascii="PT Astra Serif" w:hAnsi="PT Astra Serif"/>
                <w:sz w:val="28"/>
                <w:szCs w:val="28"/>
                <w:vertAlign w:val="subscript"/>
              </w:rPr>
              <w:t>ОТj</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870CE6" w:rsidRPr="00D60FB2" w:rsidTr="00927C3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КД</w:t>
            </w:r>
            <w:r w:rsidRPr="00D60FB2">
              <w:rPr>
                <w:rFonts w:ascii="PT Astra Serif" w:hAnsi="PT Astra Serif"/>
                <w:sz w:val="28"/>
                <w:szCs w:val="28"/>
                <w:vertAlign w:val="subscript"/>
              </w:rPr>
              <w:t>ОТj</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870CE6" w:rsidRPr="0072070E" w:rsidRDefault="00870CE6">
      <w:pPr>
        <w:pStyle w:val="ConsPlusNormal"/>
        <w:jc w:val="both"/>
        <w:rPr>
          <w:rFonts w:ascii="PT Astra Serif" w:hAnsi="PT Astra Serif"/>
          <w:sz w:val="16"/>
          <w:szCs w:val="16"/>
        </w:rPr>
      </w:pPr>
    </w:p>
    <w:p w:rsidR="00870CE6" w:rsidRPr="008B21B3" w:rsidRDefault="00463C90" w:rsidP="00B519C6">
      <w:pPr>
        <w:pStyle w:val="ConsPlusNormal"/>
        <w:ind w:firstLine="539"/>
        <w:jc w:val="both"/>
        <w:rPr>
          <w:rFonts w:ascii="PT Astra Serif" w:hAnsi="PT Astra Serif"/>
          <w:sz w:val="28"/>
          <w:szCs w:val="28"/>
        </w:rPr>
      </w:pPr>
      <w:hyperlink w:anchor="P5710">
        <w:r w:rsidR="00870CE6" w:rsidRPr="008B21B3">
          <w:rPr>
            <w:rFonts w:ascii="PT Astra Serif" w:hAnsi="PT Astra Serif"/>
            <w:sz w:val="28"/>
            <w:szCs w:val="28"/>
          </w:rPr>
          <w:t>Перечень</w:t>
        </w:r>
      </w:hyperlink>
      <w:r w:rsidR="00870CE6" w:rsidRPr="008B21B3">
        <w:rPr>
          <w:rFonts w:ascii="PT Astra Serif" w:hAnsi="PT Astra Serif"/>
          <w:sz w:val="28"/>
          <w:szCs w:val="28"/>
        </w:rPr>
        <w:t xml:space="preserve"> медицинских организаций, соответствующих вышеуказанным требованиям представлен в Приложении N 2.</w:t>
      </w:r>
    </w:p>
    <w:p w:rsidR="00870CE6" w:rsidRPr="00D60FB2" w:rsidRDefault="00870CE6" w:rsidP="00B519C6">
      <w:pPr>
        <w:pStyle w:val="ConsPlusNormal"/>
        <w:ind w:firstLine="539"/>
        <w:jc w:val="both"/>
        <w:rPr>
          <w:rFonts w:ascii="PT Astra Serif" w:hAnsi="PT Astra Serif"/>
          <w:sz w:val="28"/>
          <w:szCs w:val="28"/>
        </w:rPr>
      </w:pPr>
      <w:r w:rsidRPr="00D60FB2">
        <w:rPr>
          <w:rFonts w:ascii="PT Astra Serif" w:hAnsi="PT Astra Serif"/>
          <w:sz w:val="28"/>
          <w:szCs w:val="28"/>
        </w:rPr>
        <w:t>2.1.7. Коэффициенты уровня расходов медицинских организаций (далее - КД</w:t>
      </w:r>
      <w:r w:rsidRPr="00D60FB2">
        <w:rPr>
          <w:rFonts w:ascii="PT Astra Serif" w:hAnsi="PT Astra Serif"/>
          <w:sz w:val="28"/>
          <w:szCs w:val="28"/>
          <w:vertAlign w:val="subscript"/>
        </w:rPr>
        <w:t>УР</w:t>
      </w:r>
      <w:r w:rsidRPr="00D60FB2">
        <w:rPr>
          <w:rFonts w:ascii="PT Astra Serif" w:hAnsi="PT Astra Serif"/>
          <w:sz w:val="28"/>
          <w:szCs w:val="28"/>
        </w:rPr>
        <w:t>) применяется в следующем порядке:</w:t>
      </w:r>
    </w:p>
    <w:p w:rsidR="00870CE6" w:rsidRPr="00D60FB2" w:rsidRDefault="00870CE6" w:rsidP="00B519C6">
      <w:pPr>
        <w:pStyle w:val="ConsPlusNormal"/>
        <w:ind w:firstLine="540"/>
        <w:jc w:val="both"/>
        <w:rPr>
          <w:rFonts w:ascii="PT Astra Serif" w:hAnsi="PT Astra Serif"/>
          <w:sz w:val="28"/>
          <w:szCs w:val="28"/>
        </w:rPr>
      </w:pPr>
      <w:r w:rsidRPr="00D60FB2">
        <w:rPr>
          <w:rFonts w:ascii="PT Astra Serif" w:hAnsi="PT Astra Serif"/>
          <w:sz w:val="28"/>
          <w:szCs w:val="28"/>
        </w:rPr>
        <w:t xml:space="preserve">1,6 - для медицинских организаций, обслуживающих детское </w:t>
      </w:r>
      <w:r w:rsidR="00A903A4" w:rsidRPr="00D60FB2">
        <w:rPr>
          <w:rFonts w:ascii="PT Astra Serif" w:hAnsi="PT Astra Serif"/>
          <w:sz w:val="28"/>
          <w:szCs w:val="28"/>
        </w:rPr>
        <w:t xml:space="preserve">население </w:t>
      </w:r>
      <w:r w:rsidR="00A903A4">
        <w:rPr>
          <w:rFonts w:ascii="PT Astra Serif" w:hAnsi="PT Astra Serif"/>
          <w:sz w:val="28"/>
          <w:szCs w:val="28"/>
        </w:rPr>
        <w:t xml:space="preserve"> </w:t>
      </w:r>
      <w:r w:rsidR="00B519C6">
        <w:rPr>
          <w:rFonts w:ascii="PT Astra Serif" w:hAnsi="PT Astra Serif"/>
          <w:sz w:val="28"/>
          <w:szCs w:val="28"/>
        </w:rPr>
        <w:t xml:space="preserve">   </w:t>
      </w:r>
      <w:r w:rsidR="00514CD8" w:rsidRPr="00514CD8">
        <w:rPr>
          <w:rFonts w:ascii="PT Astra Serif" w:hAnsi="PT Astra Serif"/>
          <w:sz w:val="28"/>
          <w:szCs w:val="28"/>
        </w:rPr>
        <w:t xml:space="preserve">            </w:t>
      </w:r>
      <w:r w:rsidR="00A903A4">
        <w:rPr>
          <w:rFonts w:ascii="PT Astra Serif" w:hAnsi="PT Astra Serif"/>
          <w:sz w:val="28"/>
          <w:szCs w:val="28"/>
        </w:rPr>
        <w:t>г.</w:t>
      </w:r>
      <w:r w:rsidRPr="00D60FB2">
        <w:rPr>
          <w:rFonts w:ascii="PT Astra Serif" w:hAnsi="PT Astra Serif"/>
          <w:sz w:val="28"/>
          <w:szCs w:val="28"/>
        </w:rPr>
        <w:t xml:space="preserve"> Ульяновска;</w:t>
      </w:r>
    </w:p>
    <w:p w:rsidR="00870CE6" w:rsidRPr="00D60FB2" w:rsidRDefault="003C0902" w:rsidP="00B519C6">
      <w:pPr>
        <w:pStyle w:val="ConsPlusNormal"/>
        <w:ind w:firstLine="540"/>
        <w:jc w:val="both"/>
        <w:rPr>
          <w:rFonts w:ascii="PT Astra Serif" w:hAnsi="PT Astra Serif"/>
          <w:sz w:val="28"/>
          <w:szCs w:val="28"/>
        </w:rPr>
      </w:pPr>
      <w:r>
        <w:rPr>
          <w:rFonts w:ascii="PT Astra Serif" w:hAnsi="PT Astra Serif"/>
          <w:sz w:val="28"/>
          <w:szCs w:val="28"/>
        </w:rPr>
        <w:t>1,03455</w:t>
      </w:r>
      <w:r w:rsidR="00870CE6" w:rsidRPr="00D60FB2">
        <w:rPr>
          <w:rFonts w:ascii="PT Astra Serif" w:hAnsi="PT Astra Serif"/>
          <w:sz w:val="28"/>
          <w:szCs w:val="28"/>
        </w:rPr>
        <w:t xml:space="preserve"> - для районных медицинских организаций и ФГБУ ФНКЦРИО ФМБА России;</w:t>
      </w:r>
    </w:p>
    <w:p w:rsidR="00870CE6" w:rsidRPr="00D60FB2" w:rsidRDefault="003C0902" w:rsidP="00B519C6">
      <w:pPr>
        <w:pStyle w:val="ConsPlusNormal"/>
        <w:ind w:firstLine="540"/>
        <w:jc w:val="both"/>
        <w:rPr>
          <w:rFonts w:ascii="PT Astra Serif" w:hAnsi="PT Astra Serif"/>
          <w:sz w:val="28"/>
          <w:szCs w:val="28"/>
        </w:rPr>
      </w:pPr>
      <w:r>
        <w:rPr>
          <w:rFonts w:ascii="PT Astra Serif" w:hAnsi="PT Astra Serif"/>
          <w:sz w:val="28"/>
          <w:szCs w:val="28"/>
        </w:rPr>
        <w:t>0,8431</w:t>
      </w:r>
      <w:r w:rsidR="00870CE6" w:rsidRPr="00D60FB2">
        <w:rPr>
          <w:rFonts w:ascii="PT Astra Serif" w:hAnsi="PT Astra Serif"/>
          <w:sz w:val="28"/>
          <w:szCs w:val="28"/>
        </w:rPr>
        <w:t xml:space="preserve"> - </w:t>
      </w:r>
      <w:r w:rsidRPr="00D60FB2">
        <w:rPr>
          <w:rFonts w:ascii="PT Astra Serif" w:hAnsi="PT Astra Serif"/>
          <w:sz w:val="28"/>
          <w:szCs w:val="28"/>
        </w:rPr>
        <w:t>для медицинских организаций,</w:t>
      </w:r>
      <w:r w:rsidR="00870CE6" w:rsidRPr="00D60FB2">
        <w:rPr>
          <w:rFonts w:ascii="PT Astra Serif" w:hAnsi="PT Astra Serif"/>
          <w:sz w:val="28"/>
          <w:szCs w:val="28"/>
        </w:rPr>
        <w:t xml:space="preserve"> обслуживающих взрослое население г. Ульяновска.</w:t>
      </w:r>
    </w:p>
    <w:p w:rsidR="00870CE6" w:rsidRPr="00D60FB2" w:rsidRDefault="00870CE6" w:rsidP="00B519C6">
      <w:pPr>
        <w:pStyle w:val="ConsPlusNormal"/>
        <w:ind w:firstLine="540"/>
        <w:jc w:val="both"/>
        <w:rPr>
          <w:rFonts w:ascii="PT Astra Serif" w:hAnsi="PT Astra Serif"/>
          <w:sz w:val="28"/>
          <w:szCs w:val="28"/>
        </w:rPr>
      </w:pPr>
      <w:r w:rsidRPr="00D60FB2">
        <w:rPr>
          <w:rFonts w:ascii="PT Astra Serif" w:hAnsi="PT Astra Serif"/>
          <w:sz w:val="28"/>
          <w:szCs w:val="28"/>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Ульяновской области (далее - КДзп) не применяются, КДзп для всех медицинских организаций, использующих соответствующий способ оплаты, принимается равным 1.</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2.1.8. Оплата амбулаторной медицинской помощи, оказанной медицинскими организациями, не имеющими прикрепленного населения, осуществляется из общего среднедушевого норматива финансирования амбулаторной медицинской помощи.</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Повторное посещение врача одной и той же специальности в один день при оказании медицинской помощи в амбулаторных условиях, оплачивается как одно посещение.</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 xml:space="preserve">В случаях длительного лечения (от 1 до 12 месяцев) при оказании медицинской помощи в амбулаторных условиях по профилю травматология-ортопедия, а также наблюдения за течением беременности в условиях женской </w:t>
      </w:r>
      <w:r w:rsidRPr="00D60FB2">
        <w:rPr>
          <w:rFonts w:ascii="PT Astra Serif" w:hAnsi="PT Astra Serif"/>
          <w:sz w:val="28"/>
          <w:szCs w:val="28"/>
        </w:rPr>
        <w:lastRenderedPageBreak/>
        <w:t>консультации допустимо один законченный случай разбивать на несколько обращений с периодичностью не чаще одного раза в месяц. Одно обращение должно включать не менее двух посещений по поводу основного заболевания (состояния).</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Назначение отдельных диагностических (лабораторных) исследований (</w:t>
      </w:r>
      <w:r w:rsidR="0072070E" w:rsidRPr="00CE33FE">
        <w:rPr>
          <w:rFonts w:ascii="PT Astra Serif" w:hAnsi="PT Astra Serif"/>
          <w:sz w:val="28"/>
          <w:szCs w:val="28"/>
        </w:rPr>
        <w:t>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w:t>
      </w:r>
      <w:r w:rsidR="0072070E">
        <w:rPr>
          <w:rFonts w:ascii="PT Astra Serif" w:hAnsi="PT Astra Serif"/>
          <w:sz w:val="28"/>
          <w:szCs w:val="28"/>
        </w:rPr>
        <w:t>ение генотипа вируса гепатита C</w:t>
      </w:r>
      <w:r w:rsidRPr="00D60FB2">
        <w:rPr>
          <w:rFonts w:ascii="PT Astra Serif" w:hAnsi="PT Astra Serif"/>
          <w:sz w:val="28"/>
          <w:szCs w:val="28"/>
        </w:rPr>
        <w:t>) 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Ежедневно врачу предоставляются сведения о возможных объемах отдельных диагностических (лабораторных) исследований (</w:t>
      </w:r>
      <w:r w:rsidR="0072070E" w:rsidRPr="00CE33FE">
        <w:rPr>
          <w:rFonts w:ascii="PT Astra Serif" w:hAnsi="PT Astra Serif"/>
          <w:sz w:val="28"/>
          <w:szCs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D60FB2">
        <w:rPr>
          <w:rFonts w:ascii="PT Astra Serif" w:hAnsi="PT Astra Serif"/>
          <w:sz w:val="28"/>
          <w:szCs w:val="28"/>
        </w:rPr>
        <w:t xml:space="preserve">, предоставляемых в конкретных </w:t>
      </w:r>
      <w:r w:rsidRPr="00D60FB2">
        <w:rPr>
          <w:rFonts w:ascii="PT Astra Serif" w:hAnsi="PT Astra Serif"/>
          <w:sz w:val="28"/>
          <w:szCs w:val="28"/>
        </w:rPr>
        <w:lastRenderedPageBreak/>
        <w:t>медицинских организациях.</w:t>
      </w:r>
    </w:p>
    <w:p w:rsidR="00870CE6" w:rsidRPr="00D60FB2" w:rsidRDefault="00870CE6" w:rsidP="0072070E">
      <w:pPr>
        <w:pStyle w:val="ConsPlusNormal"/>
        <w:ind w:firstLine="539"/>
        <w:jc w:val="both"/>
        <w:rPr>
          <w:rFonts w:ascii="PT Astra Serif" w:hAnsi="PT Astra Serif"/>
          <w:sz w:val="28"/>
          <w:szCs w:val="28"/>
        </w:rPr>
      </w:pPr>
      <w:r w:rsidRPr="00D60FB2">
        <w:rPr>
          <w:rFonts w:ascii="PT Astra Serif" w:hAnsi="PT Astra Serif"/>
          <w:sz w:val="28"/>
          <w:szCs w:val="28"/>
        </w:rPr>
        <w:t>ТФОМС Ульяновской области принимает к оплате услуги при наличии направления на исследования от врача, оказывающего первичную медико-санитарную помощь, в том числе первичную специализированную, и которого пациент выбрал в порядке прикрепления. Оплата медицинской помощи осуществляется в пределах объемов, установленных Решением Комиссии по разработке территориальной программы обязательного медицинского страхования.</w:t>
      </w:r>
    </w:p>
    <w:p w:rsidR="00870CE6" w:rsidRPr="00D60FB2" w:rsidRDefault="00870CE6" w:rsidP="00B519C6">
      <w:pPr>
        <w:pStyle w:val="ConsPlusNormal"/>
        <w:ind w:firstLine="539"/>
        <w:jc w:val="both"/>
        <w:rPr>
          <w:rFonts w:ascii="PT Astra Serif" w:hAnsi="PT Astra Serif"/>
          <w:sz w:val="28"/>
          <w:szCs w:val="28"/>
        </w:rPr>
      </w:pPr>
      <w:r w:rsidRPr="00D60FB2">
        <w:rPr>
          <w:rFonts w:ascii="PT Astra Serif" w:hAnsi="PT Astra Serif"/>
          <w:sz w:val="28"/>
          <w:szCs w:val="28"/>
        </w:rPr>
        <w:t>Результаты отдельных диагностических (лабораторных) исследований предоставляются в виде протоколов медицинских услуг, а также осуществляется копирование результатов диагностического исследования на аналоговые изображения (рентгенограмма, флюорограмма, фотоизображение) или цифровые изображения (магнитные ленты, CD и DVD-диски), с последующей выдачей результатов исследований пациенту на пленке или на магнитном носителе.</w:t>
      </w:r>
    </w:p>
    <w:p w:rsidR="00870CE6" w:rsidRPr="00D60FB2" w:rsidRDefault="00870CE6" w:rsidP="00B519C6">
      <w:pPr>
        <w:pStyle w:val="ConsPlusNormal"/>
        <w:ind w:firstLine="540"/>
        <w:jc w:val="both"/>
        <w:rPr>
          <w:rFonts w:ascii="PT Astra Serif" w:hAnsi="PT Astra Serif"/>
          <w:sz w:val="28"/>
          <w:szCs w:val="28"/>
        </w:rPr>
      </w:pPr>
      <w:r w:rsidRPr="0072070E">
        <w:rPr>
          <w:rFonts w:ascii="PT Astra Serif" w:hAnsi="PT Astra Serif"/>
          <w:sz w:val="28"/>
          <w:szCs w:val="28"/>
        </w:rPr>
        <w:t>2.1.9.</w:t>
      </w:r>
      <w:r w:rsidRPr="00D60FB2">
        <w:rPr>
          <w:rFonts w:ascii="PT Astra Serif" w:hAnsi="PT Astra Serif"/>
          <w:sz w:val="28"/>
          <w:szCs w:val="28"/>
        </w:rPr>
        <w:t xml:space="preserve"> Медицинская помощь, оказанная в приемном отделении</w:t>
      </w:r>
      <w:r w:rsidR="00635DCC">
        <w:rPr>
          <w:rFonts w:ascii="PT Astra Serif" w:hAnsi="PT Astra Serif"/>
          <w:sz w:val="28"/>
          <w:szCs w:val="28"/>
        </w:rPr>
        <w:t xml:space="preserve"> пациентам</w:t>
      </w:r>
      <w:r w:rsidRPr="00D60FB2">
        <w:rPr>
          <w:rFonts w:ascii="PT Astra Serif" w:hAnsi="PT Astra Serif"/>
          <w:sz w:val="28"/>
          <w:szCs w:val="28"/>
        </w:rPr>
        <w:t xml:space="preserve">, которые впоследствии не госпитализированы, оплачивается по утвержденному тарифу неотложной медицинской помощи в приемном </w:t>
      </w:r>
      <w:r w:rsidR="00CF3658">
        <w:rPr>
          <w:rFonts w:ascii="PT Astra Serif" w:hAnsi="PT Astra Serif"/>
          <w:sz w:val="28"/>
          <w:szCs w:val="28"/>
        </w:rPr>
        <w:t>отделении</w:t>
      </w:r>
      <w:r w:rsidRPr="00D60FB2">
        <w:rPr>
          <w:rFonts w:ascii="PT Astra Serif" w:hAnsi="PT Astra Serif"/>
          <w:sz w:val="28"/>
          <w:szCs w:val="28"/>
        </w:rPr>
        <w:t xml:space="preserve"> в амбулаторных условиях, на основании записей в картах больных приемного отделения в журналах приема и отказа в госпитализации.</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 xml:space="preserve">Перечень медицинских организаций </w:t>
      </w:r>
      <w:r w:rsidR="00847FAB">
        <w:rPr>
          <w:rFonts w:ascii="PT Astra Serif" w:hAnsi="PT Astra Serif"/>
          <w:sz w:val="28"/>
          <w:szCs w:val="28"/>
        </w:rPr>
        <w:t>оказывающих</w:t>
      </w:r>
    </w:p>
    <w:p w:rsidR="00870CE6" w:rsidRPr="00D60FB2" w:rsidRDefault="00870CE6" w:rsidP="00C25985">
      <w:pPr>
        <w:pStyle w:val="ConsPlusNormal"/>
        <w:jc w:val="center"/>
        <w:rPr>
          <w:rFonts w:ascii="PT Astra Serif" w:hAnsi="PT Astra Serif"/>
          <w:sz w:val="28"/>
          <w:szCs w:val="28"/>
        </w:rPr>
      </w:pPr>
      <w:r w:rsidRPr="00D60FB2">
        <w:rPr>
          <w:rFonts w:ascii="PT Astra Serif" w:hAnsi="PT Astra Serif"/>
          <w:sz w:val="28"/>
          <w:szCs w:val="28"/>
        </w:rPr>
        <w:t>неотложн</w:t>
      </w:r>
      <w:r w:rsidR="00847FAB">
        <w:rPr>
          <w:rFonts w:ascii="PT Astra Serif" w:hAnsi="PT Astra Serif"/>
          <w:sz w:val="28"/>
          <w:szCs w:val="28"/>
        </w:rPr>
        <w:t>ую</w:t>
      </w:r>
      <w:r w:rsidRPr="00D60FB2">
        <w:rPr>
          <w:rFonts w:ascii="PT Astra Serif" w:hAnsi="PT Astra Serif"/>
          <w:sz w:val="28"/>
          <w:szCs w:val="28"/>
        </w:rPr>
        <w:t xml:space="preserve"> медицинск</w:t>
      </w:r>
      <w:r w:rsidR="00847FAB">
        <w:rPr>
          <w:rFonts w:ascii="PT Astra Serif" w:hAnsi="PT Astra Serif"/>
          <w:sz w:val="28"/>
          <w:szCs w:val="28"/>
        </w:rPr>
        <w:t>ую</w:t>
      </w:r>
      <w:r w:rsidRPr="00D60FB2">
        <w:rPr>
          <w:rFonts w:ascii="PT Astra Serif" w:hAnsi="PT Astra Serif"/>
          <w:sz w:val="28"/>
          <w:szCs w:val="28"/>
        </w:rPr>
        <w:t xml:space="preserve"> помощ</w:t>
      </w:r>
      <w:r w:rsidR="00847FAB">
        <w:rPr>
          <w:rFonts w:ascii="PT Astra Serif" w:hAnsi="PT Astra Serif"/>
          <w:sz w:val="28"/>
          <w:szCs w:val="28"/>
        </w:rPr>
        <w:t>ь</w:t>
      </w:r>
      <w:r w:rsidRPr="00D60FB2">
        <w:rPr>
          <w:rFonts w:ascii="PT Astra Serif" w:hAnsi="PT Astra Serif"/>
          <w:sz w:val="28"/>
          <w:szCs w:val="28"/>
        </w:rPr>
        <w:t xml:space="preserve"> в приемном </w:t>
      </w:r>
      <w:r w:rsidR="00CF3658">
        <w:rPr>
          <w:rFonts w:ascii="PT Astra Serif" w:hAnsi="PT Astra Serif"/>
          <w:sz w:val="28"/>
          <w:szCs w:val="28"/>
        </w:rPr>
        <w:t xml:space="preserve">отделении </w:t>
      </w:r>
    </w:p>
    <w:p w:rsidR="00870CE6" w:rsidRPr="00D60FB2" w:rsidRDefault="00C25985" w:rsidP="00C25985">
      <w:pPr>
        <w:pStyle w:val="ConsPlusNormal"/>
        <w:jc w:val="center"/>
        <w:rPr>
          <w:rFonts w:ascii="PT Astra Serif" w:hAnsi="PT Astra Serif"/>
          <w:sz w:val="28"/>
          <w:szCs w:val="28"/>
        </w:rPr>
      </w:pPr>
      <w:r>
        <w:rPr>
          <w:rFonts w:ascii="PT Astra Serif" w:hAnsi="PT Astra Serif"/>
          <w:sz w:val="28"/>
          <w:szCs w:val="28"/>
        </w:rPr>
        <w:t xml:space="preserve">без дальнейшей </w:t>
      </w:r>
      <w:r w:rsidR="00870CE6" w:rsidRPr="00D60FB2">
        <w:rPr>
          <w:rFonts w:ascii="PT Astra Serif" w:hAnsi="PT Astra Serif"/>
          <w:sz w:val="28"/>
          <w:szCs w:val="28"/>
        </w:rPr>
        <w:t>госпитализации (взрослые, дети)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8926"/>
      </w:tblGrid>
      <w:tr w:rsidR="00C25985" w:rsidRPr="00D60FB2" w:rsidTr="00B519C6">
        <w:trPr>
          <w:trHeight w:val="301"/>
        </w:trPr>
        <w:tc>
          <w:tcPr>
            <w:tcW w:w="567" w:type="dxa"/>
            <w:vAlign w:val="center"/>
          </w:tcPr>
          <w:p w:rsidR="00C25985" w:rsidRPr="00C25985" w:rsidRDefault="00C25985">
            <w:pPr>
              <w:pStyle w:val="ConsPlusNormal"/>
              <w:jc w:val="center"/>
              <w:rPr>
                <w:rFonts w:ascii="PT Astra Serif" w:hAnsi="PT Astra Serif"/>
                <w:sz w:val="24"/>
                <w:szCs w:val="24"/>
              </w:rPr>
            </w:pPr>
            <w:r w:rsidRPr="00C25985">
              <w:rPr>
                <w:rFonts w:ascii="PT Astra Serif" w:hAnsi="PT Astra Serif"/>
                <w:sz w:val="24"/>
                <w:szCs w:val="24"/>
              </w:rPr>
              <w:t>N п/п</w:t>
            </w:r>
          </w:p>
        </w:tc>
        <w:tc>
          <w:tcPr>
            <w:tcW w:w="8926" w:type="dxa"/>
            <w:vAlign w:val="center"/>
          </w:tcPr>
          <w:p w:rsidR="00C25985" w:rsidRPr="00C25985" w:rsidRDefault="00C25985">
            <w:pPr>
              <w:pStyle w:val="ConsPlusNormal"/>
              <w:jc w:val="center"/>
              <w:rPr>
                <w:rFonts w:ascii="PT Astra Serif" w:hAnsi="PT Astra Serif"/>
                <w:sz w:val="24"/>
                <w:szCs w:val="24"/>
              </w:rPr>
            </w:pPr>
            <w:r w:rsidRPr="00C25985">
              <w:rPr>
                <w:rFonts w:ascii="PT Astra Serif" w:hAnsi="PT Astra Serif"/>
                <w:sz w:val="24"/>
                <w:szCs w:val="24"/>
              </w:rPr>
              <w:t>Наименование медицинской организации</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sidRPr="00C25985">
              <w:rPr>
                <w:rFonts w:ascii="PT Astra Serif" w:hAnsi="PT Astra Serif"/>
                <w:sz w:val="24"/>
                <w:szCs w:val="24"/>
              </w:rPr>
              <w:t>1</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"Ульяновская областная клиническая больница"</w:t>
            </w:r>
          </w:p>
        </w:tc>
      </w:tr>
      <w:tr w:rsidR="00C25985" w:rsidRPr="00D60FB2" w:rsidTr="00B519C6">
        <w:trPr>
          <w:trHeight w:val="447"/>
        </w:trPr>
        <w:tc>
          <w:tcPr>
            <w:tcW w:w="567" w:type="dxa"/>
            <w:vAlign w:val="center"/>
          </w:tcPr>
          <w:p w:rsidR="00C25985" w:rsidRPr="00C25985" w:rsidRDefault="00C25985">
            <w:pPr>
              <w:pStyle w:val="ConsPlusNormal"/>
              <w:jc w:val="center"/>
              <w:rPr>
                <w:rFonts w:ascii="PT Astra Serif" w:hAnsi="PT Astra Serif"/>
                <w:sz w:val="24"/>
                <w:szCs w:val="24"/>
              </w:rPr>
            </w:pPr>
            <w:r w:rsidRPr="00C25985">
              <w:rPr>
                <w:rFonts w:ascii="PT Astra Serif" w:hAnsi="PT Astra Serif"/>
                <w:sz w:val="24"/>
                <w:szCs w:val="24"/>
              </w:rPr>
              <w:t>2</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"Ульяновская областная детская клиническая больница имени политического и общественного деятеля Ю.Ф. Горячева"</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sidRPr="00C25985">
              <w:rPr>
                <w:rFonts w:ascii="PT Astra Serif" w:hAnsi="PT Astra Serif"/>
                <w:sz w:val="24"/>
                <w:szCs w:val="24"/>
              </w:rPr>
              <w:t>3</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"Центральная городская клиническая больница г. Ульяновска"</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sidRPr="00C25985">
              <w:rPr>
                <w:rFonts w:ascii="PT Astra Serif" w:hAnsi="PT Astra Serif"/>
                <w:sz w:val="24"/>
                <w:szCs w:val="24"/>
              </w:rPr>
              <w:t>4</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"Городская клиническая больница святого апостола Андрея Первозванного"</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sidRPr="00C25985">
              <w:rPr>
                <w:rFonts w:ascii="PT Astra Serif" w:hAnsi="PT Astra Serif"/>
                <w:sz w:val="24"/>
                <w:szCs w:val="24"/>
              </w:rPr>
              <w:t>5</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"Центральная клиническая медико-санитарная часть имени заслуженного врача России В.А. Егорова"</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Pr>
                <w:rFonts w:ascii="PT Astra Serif" w:hAnsi="PT Astra Serif"/>
                <w:sz w:val="24"/>
                <w:szCs w:val="24"/>
              </w:rPr>
              <w:t>6</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"Ульяновский областной клинический центр специализированных видов медицинской помощи имени заслуженного врача России Е.М. Чучкалова"</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Pr>
                <w:rFonts w:ascii="PT Astra Serif" w:hAnsi="PT Astra Serif"/>
                <w:sz w:val="24"/>
                <w:szCs w:val="24"/>
              </w:rPr>
              <w:t>7</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"Городская больница N 3"</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Pr>
                <w:rFonts w:ascii="PT Astra Serif" w:hAnsi="PT Astra Serif"/>
                <w:sz w:val="24"/>
                <w:szCs w:val="24"/>
              </w:rPr>
              <w:t>8</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ФГБУЗ "Федеральный научно-клинический центр медицинской радиологии и онкологии" Федерального медико-биологического агентства</w:t>
            </w:r>
          </w:p>
        </w:tc>
      </w:tr>
      <w:tr w:rsidR="00C25985" w:rsidRPr="00D60FB2" w:rsidTr="00C25985">
        <w:tc>
          <w:tcPr>
            <w:tcW w:w="567" w:type="dxa"/>
            <w:vAlign w:val="center"/>
          </w:tcPr>
          <w:p w:rsidR="00C25985" w:rsidRPr="00C25985" w:rsidRDefault="00C25985" w:rsidP="00C25985">
            <w:pPr>
              <w:pStyle w:val="ConsPlusNormal"/>
              <w:jc w:val="center"/>
              <w:rPr>
                <w:rFonts w:ascii="PT Astra Serif" w:hAnsi="PT Astra Serif"/>
                <w:sz w:val="24"/>
                <w:szCs w:val="24"/>
              </w:rPr>
            </w:pPr>
            <w:r>
              <w:rPr>
                <w:rFonts w:ascii="PT Astra Serif" w:hAnsi="PT Astra Serif"/>
                <w:sz w:val="24"/>
                <w:szCs w:val="24"/>
              </w:rPr>
              <w:t>9</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"Барышская районная больница"</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Pr>
                <w:rFonts w:ascii="PT Astra Serif" w:hAnsi="PT Astra Serif"/>
                <w:sz w:val="24"/>
                <w:szCs w:val="24"/>
              </w:rPr>
              <w:t>10</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"Николаевская районная больница"</w:t>
            </w:r>
          </w:p>
        </w:tc>
      </w:tr>
      <w:tr w:rsidR="00C25985" w:rsidRPr="00D60FB2" w:rsidTr="00C25985">
        <w:tc>
          <w:tcPr>
            <w:tcW w:w="567" w:type="dxa"/>
            <w:vAlign w:val="center"/>
          </w:tcPr>
          <w:p w:rsidR="00C25985" w:rsidRPr="00C25985" w:rsidRDefault="00C25985">
            <w:pPr>
              <w:pStyle w:val="ConsPlusNormal"/>
              <w:jc w:val="center"/>
              <w:rPr>
                <w:rFonts w:ascii="PT Astra Serif" w:hAnsi="PT Astra Serif"/>
                <w:sz w:val="24"/>
                <w:szCs w:val="24"/>
              </w:rPr>
            </w:pPr>
            <w:r>
              <w:rPr>
                <w:rFonts w:ascii="PT Astra Serif" w:hAnsi="PT Astra Serif"/>
                <w:sz w:val="24"/>
                <w:szCs w:val="24"/>
              </w:rPr>
              <w:lastRenderedPageBreak/>
              <w:t>11</w:t>
            </w:r>
          </w:p>
        </w:tc>
        <w:tc>
          <w:tcPr>
            <w:tcW w:w="8926" w:type="dxa"/>
            <w:vAlign w:val="center"/>
          </w:tcPr>
          <w:p w:rsidR="00C25985" w:rsidRPr="00C25985" w:rsidRDefault="00C25985">
            <w:pPr>
              <w:pStyle w:val="ConsPlusNormal"/>
              <w:jc w:val="both"/>
              <w:rPr>
                <w:rFonts w:ascii="PT Astra Serif" w:hAnsi="PT Astra Serif"/>
                <w:sz w:val="24"/>
                <w:szCs w:val="24"/>
              </w:rPr>
            </w:pPr>
            <w:r w:rsidRPr="00C25985">
              <w:rPr>
                <w:rFonts w:ascii="PT Astra Serif" w:hAnsi="PT Astra Serif"/>
                <w:sz w:val="24"/>
                <w:szCs w:val="24"/>
              </w:rPr>
              <w:t>ГУЗ "Новоспасская районная больница</w:t>
            </w:r>
            <w:r>
              <w:rPr>
                <w:rFonts w:ascii="PT Astra Serif" w:hAnsi="PT Astra Serif"/>
                <w:sz w:val="24"/>
                <w:szCs w:val="24"/>
              </w:rPr>
              <w:t xml:space="preserve"> им. Н.К. Букина</w:t>
            </w:r>
            <w:r w:rsidRPr="00C25985">
              <w:rPr>
                <w:rFonts w:ascii="PT Astra Serif" w:hAnsi="PT Astra Serif"/>
                <w:sz w:val="24"/>
                <w:szCs w:val="24"/>
              </w:rPr>
              <w:t>"</w:t>
            </w:r>
          </w:p>
        </w:tc>
      </w:tr>
    </w:tbl>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72070E">
        <w:rPr>
          <w:rFonts w:ascii="PT Astra Serif" w:hAnsi="PT Astra Serif"/>
          <w:sz w:val="28"/>
          <w:szCs w:val="28"/>
        </w:rPr>
        <w:t>2.1.10.</w:t>
      </w:r>
      <w:r w:rsidRPr="00D60FB2">
        <w:rPr>
          <w:rFonts w:ascii="PT Astra Serif" w:hAnsi="PT Astra Serif"/>
          <w:sz w:val="28"/>
          <w:szCs w:val="28"/>
        </w:rPr>
        <w:t xml:space="preserve"> При оказании стоматологической помощи оплате подлежат условные единицы трудоемкости (УЕТ) по тарифам по ОМС.</w:t>
      </w:r>
    </w:p>
    <w:p w:rsidR="00870CE6" w:rsidRPr="00D60FB2" w:rsidRDefault="00870CE6" w:rsidP="00A23A9C">
      <w:pPr>
        <w:pStyle w:val="ConsPlusNormal"/>
        <w:ind w:firstLine="540"/>
        <w:jc w:val="both"/>
        <w:rPr>
          <w:rFonts w:ascii="PT Astra Serif" w:hAnsi="PT Astra Serif"/>
          <w:sz w:val="28"/>
          <w:szCs w:val="28"/>
        </w:rPr>
      </w:pPr>
      <w:r w:rsidRPr="00D60FB2">
        <w:rPr>
          <w:rFonts w:ascii="PT Astra Serif" w:hAnsi="PT Astra Serif"/>
          <w:sz w:val="28"/>
          <w:szCs w:val="28"/>
        </w:rPr>
        <w:t>Оплата стоматологической помощи в амбулаторных условиях по тарифам с учетом УЕТ основана на соблюдении принципа максимальной санации полости рта и зубов (лечение 2-х, 3-х зубов) за одно посещение.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 4,2.</w:t>
      </w:r>
    </w:p>
    <w:p w:rsidR="00870CE6" w:rsidRPr="00D60FB2" w:rsidRDefault="00870CE6" w:rsidP="00A23A9C">
      <w:pPr>
        <w:pStyle w:val="ConsPlusNormal"/>
        <w:ind w:firstLine="540"/>
        <w:jc w:val="both"/>
        <w:rPr>
          <w:rFonts w:ascii="PT Astra Serif" w:hAnsi="PT Astra Serif"/>
          <w:sz w:val="28"/>
          <w:szCs w:val="28"/>
        </w:rPr>
      </w:pPr>
      <w:r w:rsidRPr="00D60FB2">
        <w:rPr>
          <w:rFonts w:ascii="PT Astra Serif" w:hAnsi="PT Astra Serif"/>
          <w:sz w:val="28"/>
          <w:szCs w:val="28"/>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870CE6" w:rsidRPr="00D60FB2" w:rsidRDefault="00870CE6" w:rsidP="00A23A9C">
      <w:pPr>
        <w:pStyle w:val="ConsPlusNormal"/>
        <w:ind w:firstLine="540"/>
        <w:jc w:val="both"/>
        <w:rPr>
          <w:rFonts w:ascii="PT Astra Serif" w:hAnsi="PT Astra Serif"/>
          <w:sz w:val="28"/>
          <w:szCs w:val="28"/>
        </w:rPr>
      </w:pPr>
      <w:r w:rsidRPr="00D60FB2">
        <w:rPr>
          <w:rFonts w:ascii="PT Astra Serif" w:hAnsi="PT Astra Serif"/>
          <w:sz w:val="28"/>
          <w:szCs w:val="28"/>
        </w:rPr>
        <w:t>Среднее количество УЕТ в одном обращении равно:</w:t>
      </w:r>
    </w:p>
    <w:p w:rsidR="00870CE6" w:rsidRPr="00B519C6" w:rsidRDefault="00870CE6" w:rsidP="00A23A9C">
      <w:pPr>
        <w:pStyle w:val="ConsPlusNormal"/>
        <w:jc w:val="both"/>
        <w:rPr>
          <w:rFonts w:ascii="PT Astra Serif" w:hAnsi="PT Astra Serif"/>
          <w:sz w:val="16"/>
          <w:szCs w:val="16"/>
        </w:rPr>
      </w:pPr>
    </w:p>
    <w:p w:rsidR="00870CE6" w:rsidRPr="00D60FB2" w:rsidRDefault="00870CE6" w:rsidP="00A23A9C">
      <w:pPr>
        <w:pStyle w:val="ConsPlusNormal"/>
        <w:jc w:val="center"/>
        <w:rPr>
          <w:rFonts w:ascii="PT Astra Serif" w:hAnsi="PT Astra Serif"/>
          <w:sz w:val="28"/>
          <w:szCs w:val="28"/>
        </w:rPr>
      </w:pPr>
      <w:r w:rsidRPr="00D60FB2">
        <w:rPr>
          <w:rFonts w:ascii="PT Astra Serif" w:hAnsi="PT Astra Serif"/>
          <w:sz w:val="28"/>
          <w:szCs w:val="28"/>
        </w:rPr>
        <w:t>СР</w:t>
      </w:r>
      <w:r w:rsidRPr="00D60FB2">
        <w:rPr>
          <w:rFonts w:ascii="PT Astra Serif" w:hAnsi="PT Astra Serif"/>
          <w:sz w:val="28"/>
          <w:szCs w:val="28"/>
          <w:vertAlign w:val="subscript"/>
        </w:rPr>
        <w:t>К УЕТ ОБ</w:t>
      </w:r>
      <w:r w:rsidRPr="00D60FB2">
        <w:rPr>
          <w:rFonts w:ascii="PT Astra Serif" w:hAnsi="PT Astra Serif"/>
          <w:sz w:val="28"/>
          <w:szCs w:val="28"/>
        </w:rPr>
        <w:t xml:space="preserve"> = 4,2 x 2,35 = 9,87 УЕТ</w:t>
      </w:r>
    </w:p>
    <w:p w:rsidR="00870CE6" w:rsidRPr="00B519C6" w:rsidRDefault="00870CE6" w:rsidP="00A23A9C">
      <w:pPr>
        <w:pStyle w:val="ConsPlusNormal"/>
        <w:jc w:val="both"/>
        <w:rPr>
          <w:rFonts w:ascii="PT Astra Serif" w:hAnsi="PT Astra Serif"/>
          <w:sz w:val="16"/>
          <w:szCs w:val="16"/>
        </w:rPr>
      </w:pPr>
    </w:p>
    <w:p w:rsidR="00870CE6" w:rsidRPr="00A23A9C" w:rsidRDefault="00870CE6" w:rsidP="00A23A9C">
      <w:pPr>
        <w:pStyle w:val="ConsPlusNormal"/>
        <w:ind w:firstLine="540"/>
        <w:jc w:val="both"/>
        <w:rPr>
          <w:rFonts w:ascii="PT Astra Serif" w:hAnsi="PT Astra Serif"/>
          <w:sz w:val="28"/>
          <w:szCs w:val="28"/>
        </w:rPr>
      </w:pPr>
      <w:r w:rsidRPr="00A23A9C">
        <w:rPr>
          <w:rFonts w:ascii="PT Astra Serif" w:hAnsi="PT Astra Serif"/>
          <w:sz w:val="28"/>
          <w:szCs w:val="28"/>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rsidR="00870CE6" w:rsidRPr="0072070E" w:rsidRDefault="00870CE6" w:rsidP="00A23A9C">
      <w:pPr>
        <w:pStyle w:val="ConsPlusNormal"/>
        <w:jc w:val="both"/>
        <w:rPr>
          <w:rFonts w:ascii="PT Astra Serif" w:hAnsi="PT Astra Serif"/>
          <w:sz w:val="16"/>
          <w:szCs w:val="16"/>
        </w:rPr>
      </w:pPr>
    </w:p>
    <w:p w:rsidR="00870CE6" w:rsidRPr="00A23A9C" w:rsidRDefault="00870CE6" w:rsidP="00A23A9C">
      <w:pPr>
        <w:pStyle w:val="ConsPlusNormal"/>
        <w:jc w:val="center"/>
        <w:rPr>
          <w:rFonts w:ascii="PT Astra Serif" w:hAnsi="PT Astra Serif"/>
          <w:sz w:val="28"/>
          <w:szCs w:val="28"/>
        </w:rPr>
      </w:pPr>
      <w:r w:rsidRPr="00A23A9C">
        <w:rPr>
          <w:rFonts w:ascii="PT Astra Serif" w:hAnsi="PT Astra Serif"/>
          <w:sz w:val="28"/>
          <w:szCs w:val="28"/>
        </w:rPr>
        <w:t>УЕТ = ЗП</w:t>
      </w:r>
      <w:r w:rsidRPr="00A23A9C">
        <w:rPr>
          <w:rFonts w:ascii="PT Astra Serif" w:hAnsi="PT Astra Serif"/>
          <w:sz w:val="28"/>
          <w:szCs w:val="28"/>
          <w:vertAlign w:val="subscript"/>
        </w:rPr>
        <w:t>мин</w:t>
      </w:r>
      <w:r w:rsidRPr="00A23A9C">
        <w:rPr>
          <w:rFonts w:ascii="PT Astra Serif" w:hAnsi="PT Astra Serif"/>
          <w:sz w:val="28"/>
          <w:szCs w:val="28"/>
        </w:rPr>
        <w:t xml:space="preserve"> x 10 мин. x К</w:t>
      </w:r>
      <w:r w:rsidRPr="00A23A9C">
        <w:rPr>
          <w:rFonts w:ascii="PT Astra Serif" w:hAnsi="PT Astra Serif"/>
          <w:sz w:val="28"/>
          <w:szCs w:val="28"/>
          <w:vertAlign w:val="subscript"/>
        </w:rPr>
        <w:t>АУП</w:t>
      </w:r>
      <w:r w:rsidRPr="00A23A9C">
        <w:rPr>
          <w:rFonts w:ascii="PT Astra Serif" w:hAnsi="PT Astra Serif"/>
          <w:sz w:val="28"/>
          <w:szCs w:val="28"/>
        </w:rPr>
        <w:t xml:space="preserve"> x К</w:t>
      </w:r>
      <w:r w:rsidRPr="00A23A9C">
        <w:rPr>
          <w:rFonts w:ascii="PT Astra Serif" w:hAnsi="PT Astra Serif"/>
          <w:sz w:val="28"/>
          <w:szCs w:val="28"/>
          <w:vertAlign w:val="subscript"/>
        </w:rPr>
        <w:t>накл</w:t>
      </w:r>
      <w:r w:rsidRPr="00A23A9C">
        <w:rPr>
          <w:rFonts w:ascii="PT Astra Serif" w:hAnsi="PT Astra Serif"/>
          <w:sz w:val="28"/>
          <w:szCs w:val="28"/>
        </w:rPr>
        <w:t>, где:</w:t>
      </w:r>
    </w:p>
    <w:p w:rsidR="00870CE6" w:rsidRPr="0072070E" w:rsidRDefault="00870CE6" w:rsidP="00A23A9C">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A23A9C" w:rsidTr="00B519C6">
        <w:tc>
          <w:tcPr>
            <w:tcW w:w="1361" w:type="dxa"/>
            <w:tcBorders>
              <w:top w:val="nil"/>
              <w:left w:val="nil"/>
              <w:bottom w:val="nil"/>
              <w:right w:val="nil"/>
            </w:tcBorders>
          </w:tcPr>
          <w:p w:rsidR="00870CE6" w:rsidRPr="00A23A9C" w:rsidRDefault="00870CE6" w:rsidP="00A23A9C">
            <w:pPr>
              <w:pStyle w:val="ConsPlusNormal"/>
              <w:jc w:val="center"/>
              <w:rPr>
                <w:rFonts w:ascii="PT Astra Serif" w:hAnsi="PT Astra Serif"/>
                <w:sz w:val="28"/>
                <w:szCs w:val="28"/>
              </w:rPr>
            </w:pPr>
            <w:r w:rsidRPr="00A23A9C">
              <w:rPr>
                <w:rFonts w:ascii="PT Astra Serif" w:hAnsi="PT Astra Serif"/>
                <w:sz w:val="28"/>
                <w:szCs w:val="28"/>
              </w:rPr>
              <w:t>ЗП</w:t>
            </w:r>
            <w:r w:rsidRPr="00A23A9C">
              <w:rPr>
                <w:rFonts w:ascii="PT Astra Serif" w:hAnsi="PT Astra Serif"/>
                <w:sz w:val="28"/>
                <w:szCs w:val="28"/>
                <w:vertAlign w:val="subscript"/>
              </w:rPr>
              <w:t>мин</w:t>
            </w:r>
          </w:p>
        </w:tc>
        <w:tc>
          <w:tcPr>
            <w:tcW w:w="8137" w:type="dxa"/>
            <w:tcBorders>
              <w:top w:val="nil"/>
              <w:left w:val="nil"/>
              <w:bottom w:val="nil"/>
              <w:right w:val="nil"/>
            </w:tcBorders>
          </w:tcPr>
          <w:p w:rsidR="00870CE6" w:rsidRPr="00A23A9C" w:rsidRDefault="00870CE6" w:rsidP="00A23A9C">
            <w:pPr>
              <w:pStyle w:val="ConsPlusNormal"/>
              <w:jc w:val="both"/>
              <w:rPr>
                <w:rFonts w:ascii="PT Astra Serif" w:hAnsi="PT Astra Serif"/>
                <w:sz w:val="28"/>
                <w:szCs w:val="28"/>
              </w:rPr>
            </w:pPr>
            <w:r w:rsidRPr="00A23A9C">
              <w:rPr>
                <w:rFonts w:ascii="PT Astra Serif" w:hAnsi="PT Astra Serif"/>
                <w:sz w:val="28"/>
                <w:szCs w:val="28"/>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w:t>
            </w:r>
            <w:hyperlink w:anchor="P341">
              <w:r w:rsidRPr="00A23A9C">
                <w:rPr>
                  <w:rFonts w:ascii="PT Astra Serif" w:hAnsi="PT Astra Serif"/>
                  <w:sz w:val="28"/>
                  <w:szCs w:val="28"/>
                </w:rPr>
                <w:t>&lt;*&gt;</w:t>
              </w:r>
            </w:hyperlink>
            <w:r w:rsidRPr="00A23A9C">
              <w:rPr>
                <w:rFonts w:ascii="PT Astra Serif" w:hAnsi="PT Astra Serif"/>
                <w:sz w:val="28"/>
                <w:szCs w:val="28"/>
              </w:rPr>
              <w:t>, рублей;</w:t>
            </w:r>
          </w:p>
        </w:tc>
      </w:tr>
      <w:tr w:rsidR="00870CE6" w:rsidRPr="00A23A9C" w:rsidTr="00B519C6">
        <w:tc>
          <w:tcPr>
            <w:tcW w:w="1361" w:type="dxa"/>
            <w:tcBorders>
              <w:top w:val="nil"/>
              <w:left w:val="nil"/>
              <w:bottom w:val="nil"/>
              <w:right w:val="nil"/>
            </w:tcBorders>
          </w:tcPr>
          <w:p w:rsidR="00870CE6" w:rsidRPr="00A23A9C" w:rsidRDefault="00870CE6" w:rsidP="00A23A9C">
            <w:pPr>
              <w:pStyle w:val="ConsPlusNormal"/>
              <w:jc w:val="center"/>
              <w:rPr>
                <w:rFonts w:ascii="PT Astra Serif" w:hAnsi="PT Astra Serif"/>
                <w:sz w:val="28"/>
                <w:szCs w:val="28"/>
              </w:rPr>
            </w:pPr>
            <w:r w:rsidRPr="00A23A9C">
              <w:rPr>
                <w:rFonts w:ascii="PT Astra Serif" w:hAnsi="PT Astra Serif"/>
                <w:sz w:val="28"/>
                <w:szCs w:val="28"/>
              </w:rPr>
              <w:t>К</w:t>
            </w:r>
            <w:r w:rsidRPr="00A23A9C">
              <w:rPr>
                <w:rFonts w:ascii="PT Astra Serif" w:hAnsi="PT Astra Serif"/>
                <w:sz w:val="28"/>
                <w:szCs w:val="28"/>
                <w:vertAlign w:val="subscript"/>
              </w:rPr>
              <w:t>АУП</w:t>
            </w:r>
          </w:p>
        </w:tc>
        <w:tc>
          <w:tcPr>
            <w:tcW w:w="8137" w:type="dxa"/>
            <w:tcBorders>
              <w:top w:val="nil"/>
              <w:left w:val="nil"/>
              <w:bottom w:val="nil"/>
              <w:right w:val="nil"/>
            </w:tcBorders>
          </w:tcPr>
          <w:p w:rsidR="00870CE6" w:rsidRPr="00A23A9C" w:rsidRDefault="00870CE6" w:rsidP="00A23A9C">
            <w:pPr>
              <w:pStyle w:val="ConsPlusNormal"/>
              <w:jc w:val="both"/>
              <w:rPr>
                <w:rFonts w:ascii="PT Astra Serif" w:hAnsi="PT Astra Serif"/>
                <w:sz w:val="28"/>
                <w:szCs w:val="28"/>
              </w:rPr>
            </w:pPr>
            <w:r w:rsidRPr="00A23A9C">
              <w:rPr>
                <w:rFonts w:ascii="PT Astra Serif" w:hAnsi="PT Astra Serif"/>
                <w:sz w:val="28"/>
                <w:szCs w:val="28"/>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(при отсутствии соответствующих сведений рекомендуется использовать значение 1,25);</w:t>
            </w:r>
          </w:p>
        </w:tc>
      </w:tr>
      <w:tr w:rsidR="00870CE6" w:rsidRPr="00A23A9C" w:rsidTr="00B519C6">
        <w:tc>
          <w:tcPr>
            <w:tcW w:w="1361" w:type="dxa"/>
            <w:tcBorders>
              <w:top w:val="nil"/>
              <w:left w:val="nil"/>
              <w:bottom w:val="nil"/>
              <w:right w:val="nil"/>
            </w:tcBorders>
          </w:tcPr>
          <w:p w:rsidR="00870CE6" w:rsidRPr="00A23A9C" w:rsidRDefault="00870CE6" w:rsidP="00A23A9C">
            <w:pPr>
              <w:pStyle w:val="ConsPlusNormal"/>
              <w:jc w:val="center"/>
              <w:rPr>
                <w:rFonts w:ascii="PT Astra Serif" w:hAnsi="PT Astra Serif"/>
                <w:sz w:val="28"/>
                <w:szCs w:val="28"/>
              </w:rPr>
            </w:pPr>
            <w:r w:rsidRPr="00A23A9C">
              <w:rPr>
                <w:rFonts w:ascii="PT Astra Serif" w:hAnsi="PT Astra Serif"/>
                <w:sz w:val="28"/>
                <w:szCs w:val="28"/>
              </w:rPr>
              <w:t>К</w:t>
            </w:r>
            <w:r w:rsidRPr="00A23A9C">
              <w:rPr>
                <w:rFonts w:ascii="PT Astra Serif" w:hAnsi="PT Astra Serif"/>
                <w:sz w:val="28"/>
                <w:szCs w:val="28"/>
                <w:vertAlign w:val="subscript"/>
              </w:rPr>
              <w:t>накл</w:t>
            </w:r>
          </w:p>
        </w:tc>
        <w:tc>
          <w:tcPr>
            <w:tcW w:w="8137" w:type="dxa"/>
            <w:tcBorders>
              <w:top w:val="nil"/>
              <w:left w:val="nil"/>
              <w:bottom w:val="nil"/>
              <w:right w:val="nil"/>
            </w:tcBorders>
          </w:tcPr>
          <w:p w:rsidR="00870CE6" w:rsidRPr="00A23A9C" w:rsidRDefault="00870CE6" w:rsidP="00A23A9C">
            <w:pPr>
              <w:pStyle w:val="ConsPlusNormal"/>
              <w:jc w:val="both"/>
              <w:rPr>
                <w:rFonts w:ascii="PT Astra Serif" w:hAnsi="PT Astra Serif"/>
                <w:sz w:val="28"/>
                <w:szCs w:val="28"/>
              </w:rPr>
            </w:pPr>
            <w:r w:rsidRPr="00A23A9C">
              <w:rPr>
                <w:rFonts w:ascii="PT Astra Serif" w:hAnsi="PT Astra Serif"/>
                <w:sz w:val="28"/>
                <w:szCs w:val="28"/>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(при отсутствии соответствующих сведений рекоменд</w:t>
            </w:r>
            <w:r w:rsidR="00A23A9C" w:rsidRPr="00A23A9C">
              <w:rPr>
                <w:rFonts w:ascii="PT Astra Serif" w:hAnsi="PT Astra Serif"/>
                <w:sz w:val="28"/>
                <w:szCs w:val="28"/>
              </w:rPr>
              <w:t>уется использовать значение 1,2</w:t>
            </w:r>
            <w:r w:rsidRPr="00A23A9C">
              <w:rPr>
                <w:rFonts w:ascii="PT Astra Serif" w:hAnsi="PT Astra Serif"/>
                <w:sz w:val="28"/>
                <w:szCs w:val="28"/>
              </w:rPr>
              <w:t>).</w:t>
            </w:r>
          </w:p>
        </w:tc>
      </w:tr>
    </w:tbl>
    <w:p w:rsidR="00870CE6" w:rsidRPr="00A23A9C" w:rsidRDefault="00870CE6" w:rsidP="00A23A9C">
      <w:pPr>
        <w:pStyle w:val="ConsPlusNormal"/>
        <w:ind w:firstLine="539"/>
        <w:jc w:val="both"/>
        <w:rPr>
          <w:rFonts w:ascii="PT Astra Serif" w:hAnsi="PT Astra Serif"/>
          <w:sz w:val="28"/>
          <w:szCs w:val="28"/>
        </w:rPr>
      </w:pPr>
      <w:r w:rsidRPr="00A23A9C">
        <w:rPr>
          <w:rFonts w:ascii="PT Astra Serif" w:hAnsi="PT Astra Serif"/>
          <w:sz w:val="28"/>
          <w:szCs w:val="28"/>
        </w:rPr>
        <w:t>--------------------------------</w:t>
      </w:r>
    </w:p>
    <w:p w:rsidR="00870CE6" w:rsidRPr="00A23A9C" w:rsidRDefault="00870CE6" w:rsidP="00A23A9C">
      <w:pPr>
        <w:pStyle w:val="ConsPlusNormal"/>
        <w:ind w:firstLine="539"/>
        <w:jc w:val="both"/>
        <w:rPr>
          <w:rFonts w:ascii="PT Astra Serif" w:hAnsi="PT Astra Serif"/>
          <w:sz w:val="24"/>
          <w:szCs w:val="24"/>
        </w:rPr>
      </w:pPr>
      <w:bookmarkStart w:id="1" w:name="P341"/>
      <w:bookmarkEnd w:id="1"/>
      <w:r w:rsidRPr="00A23A9C">
        <w:rPr>
          <w:rFonts w:ascii="PT Astra Serif" w:hAnsi="PT Astra Serif"/>
          <w:sz w:val="24"/>
          <w:szCs w:val="24"/>
        </w:rPr>
        <w:t xml:space="preserve">&lt;*&gt; Рассчитывается от целевых значений заработной платы соответствующих категорий медицинских работников в соответствии с </w:t>
      </w:r>
      <w:hyperlink r:id="rId33">
        <w:r w:rsidRPr="00A23A9C">
          <w:rPr>
            <w:rFonts w:ascii="PT Astra Serif" w:hAnsi="PT Astra Serif"/>
            <w:sz w:val="24"/>
            <w:szCs w:val="24"/>
          </w:rPr>
          <w:t>Указом</w:t>
        </w:r>
      </w:hyperlink>
      <w:r w:rsidRPr="00A23A9C">
        <w:rPr>
          <w:rFonts w:ascii="PT Astra Serif" w:hAnsi="PT Astra Serif"/>
          <w:sz w:val="24"/>
          <w:szCs w:val="24"/>
        </w:rPr>
        <w:t xml:space="preserve"> Президента Российской </w:t>
      </w:r>
      <w:r w:rsidRPr="00A23A9C">
        <w:rPr>
          <w:rFonts w:ascii="PT Astra Serif" w:hAnsi="PT Astra Serif"/>
          <w:sz w:val="24"/>
          <w:szCs w:val="24"/>
        </w:rPr>
        <w:lastRenderedPageBreak/>
        <w:t xml:space="preserve">Федерации от 7 мая 2012 г. N 597 "О мероприятиях по реализации государственной социальной политики" </w:t>
      </w:r>
    </w:p>
    <w:p w:rsidR="00870CE6" w:rsidRPr="0072070E" w:rsidRDefault="00870CE6">
      <w:pPr>
        <w:pStyle w:val="ConsPlusNormal"/>
        <w:jc w:val="both"/>
        <w:rPr>
          <w:rFonts w:ascii="PT Astra Serif" w:hAnsi="PT Astra Serif"/>
          <w:sz w:val="16"/>
          <w:szCs w:val="16"/>
        </w:rPr>
      </w:pPr>
    </w:p>
    <w:p w:rsidR="00870CE6" w:rsidRPr="00D60FB2" w:rsidRDefault="00870CE6" w:rsidP="00C86F51">
      <w:pPr>
        <w:pStyle w:val="ConsPlusNormal"/>
        <w:jc w:val="center"/>
        <w:rPr>
          <w:rFonts w:ascii="PT Astra Serif" w:hAnsi="PT Astra Serif"/>
          <w:sz w:val="28"/>
          <w:szCs w:val="28"/>
        </w:rPr>
      </w:pPr>
      <w:r w:rsidRPr="00D60FB2">
        <w:rPr>
          <w:rFonts w:ascii="PT Astra Serif" w:hAnsi="PT Astra Serif"/>
          <w:sz w:val="28"/>
          <w:szCs w:val="28"/>
        </w:rPr>
        <w:t>Среднее количество УЕТ в одной медицинской услуге,</w:t>
      </w:r>
    </w:p>
    <w:p w:rsidR="00870CE6" w:rsidRPr="00D60FB2" w:rsidRDefault="00870CE6" w:rsidP="00C86F51">
      <w:pPr>
        <w:pStyle w:val="ConsPlusNormal"/>
        <w:jc w:val="center"/>
        <w:rPr>
          <w:rFonts w:ascii="PT Astra Serif" w:hAnsi="PT Astra Serif"/>
          <w:sz w:val="28"/>
          <w:szCs w:val="28"/>
        </w:rPr>
      </w:pPr>
      <w:r w:rsidRPr="00D60FB2">
        <w:rPr>
          <w:rFonts w:ascii="PT Astra Serif" w:hAnsi="PT Astra Serif"/>
          <w:sz w:val="28"/>
          <w:szCs w:val="28"/>
        </w:rPr>
        <w:t>применяемое для обоснования объема и стоимости посещений</w:t>
      </w:r>
    </w:p>
    <w:p w:rsidR="00870CE6" w:rsidRPr="00D60FB2" w:rsidRDefault="00870CE6" w:rsidP="00C86F51">
      <w:pPr>
        <w:pStyle w:val="ConsPlusNormal"/>
        <w:jc w:val="center"/>
        <w:rPr>
          <w:rFonts w:ascii="PT Astra Serif" w:hAnsi="PT Astra Serif"/>
          <w:sz w:val="28"/>
          <w:szCs w:val="28"/>
        </w:rPr>
      </w:pPr>
      <w:r w:rsidRPr="00D60FB2">
        <w:rPr>
          <w:rFonts w:ascii="PT Astra Serif" w:hAnsi="PT Astra Serif"/>
          <w:sz w:val="28"/>
          <w:szCs w:val="28"/>
        </w:rPr>
        <w:t>при оказании первичной медико-санитарной специализированной</w:t>
      </w:r>
    </w:p>
    <w:p w:rsidR="00870CE6" w:rsidRPr="00D60FB2" w:rsidRDefault="00870CE6" w:rsidP="00C86F51">
      <w:pPr>
        <w:pStyle w:val="ConsPlusNormal"/>
        <w:jc w:val="center"/>
        <w:rPr>
          <w:rFonts w:ascii="PT Astra Serif" w:hAnsi="PT Astra Serif"/>
          <w:sz w:val="28"/>
          <w:szCs w:val="28"/>
        </w:rPr>
      </w:pPr>
      <w:r w:rsidRPr="00D60FB2">
        <w:rPr>
          <w:rFonts w:ascii="PT Astra Serif" w:hAnsi="PT Astra Serif"/>
          <w:sz w:val="28"/>
          <w:szCs w:val="28"/>
        </w:rPr>
        <w:t>стоматологической помощи в амбулаторных условиях</w:t>
      </w:r>
    </w:p>
    <w:p w:rsidR="00870CE6" w:rsidRPr="0072070E" w:rsidRDefault="00870CE6">
      <w:pPr>
        <w:pStyle w:val="ConsPlusNormal"/>
        <w:jc w:val="both"/>
        <w:rPr>
          <w:rFonts w:ascii="PT Astra Serif" w:hAnsi="PT Astra Serif"/>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5042"/>
        <w:gridCol w:w="1191"/>
        <w:gridCol w:w="1219"/>
      </w:tblGrid>
      <w:tr w:rsidR="00870CE6" w:rsidRPr="00D60FB2" w:rsidTr="00CF7925">
        <w:tc>
          <w:tcPr>
            <w:tcW w:w="2041" w:type="dxa"/>
            <w:vMerge w:val="restart"/>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Код услуги</w:t>
            </w:r>
          </w:p>
        </w:tc>
        <w:tc>
          <w:tcPr>
            <w:tcW w:w="5042" w:type="dxa"/>
            <w:vMerge w:val="restart"/>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Наименование услуги</w:t>
            </w:r>
          </w:p>
        </w:tc>
        <w:tc>
          <w:tcPr>
            <w:tcW w:w="2410" w:type="dxa"/>
            <w:gridSpan w:val="2"/>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Число УЕТ</w:t>
            </w:r>
          </w:p>
        </w:tc>
      </w:tr>
      <w:tr w:rsidR="00870CE6" w:rsidRPr="00D60FB2" w:rsidTr="00CF7925">
        <w:tc>
          <w:tcPr>
            <w:tcW w:w="2041" w:type="dxa"/>
            <w:vMerge/>
          </w:tcPr>
          <w:p w:rsidR="00870CE6" w:rsidRPr="00A23A9C" w:rsidRDefault="00870CE6">
            <w:pPr>
              <w:pStyle w:val="ConsPlusNormal"/>
              <w:rPr>
                <w:rFonts w:ascii="PT Astra Serif" w:hAnsi="PT Astra Serif"/>
                <w:sz w:val="24"/>
                <w:szCs w:val="24"/>
              </w:rPr>
            </w:pPr>
          </w:p>
        </w:tc>
        <w:tc>
          <w:tcPr>
            <w:tcW w:w="5042" w:type="dxa"/>
            <w:vMerge/>
          </w:tcPr>
          <w:p w:rsidR="00870CE6" w:rsidRPr="00A23A9C" w:rsidRDefault="00870CE6">
            <w:pPr>
              <w:pStyle w:val="ConsPlusNormal"/>
              <w:rPr>
                <w:rFonts w:ascii="PT Astra Serif" w:hAnsi="PT Astra Serif"/>
                <w:sz w:val="24"/>
                <w:szCs w:val="24"/>
              </w:rPr>
            </w:pPr>
          </w:p>
        </w:tc>
        <w:tc>
          <w:tcPr>
            <w:tcW w:w="1191" w:type="dxa"/>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взрослый прием</w:t>
            </w:r>
          </w:p>
        </w:tc>
        <w:tc>
          <w:tcPr>
            <w:tcW w:w="1219" w:type="dxa"/>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детский прием</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A12.07.001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Витальное окрашивание твердых тканей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A12.07.003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Определение индексов гигиены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0,61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0,61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A12.07.004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Определение пародонтальных индексов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B01.003.004.002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Проводниковая анестезия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B01.003.004.004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Аппликационная анестезия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B01.003.004.005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Инфильтрационная анестезия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A06.30.002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Описание и интерпретация рентгенографических изображений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A06.07.010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Радиовизиография челюстно-лицевой области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A06.07.003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Прицельная внутриротовая контактная рентгенография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A11.07.026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Взятие образца биологического материала из очагов поражения органов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A11.01.019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Получение соскоба с эрозивно-язвенных элементов кожи и слизистых оболочек</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Инъекционное введение лекарственных препаратов в челюстно-лицевую область</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A25.07.001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Назначение лекарственных препаратов при заболеваниях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A05.07.001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Электроодонтометрия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0,42</w:t>
            </w:r>
          </w:p>
        </w:tc>
      </w:tr>
      <w:tr w:rsidR="00870CE6" w:rsidRPr="00D60FB2" w:rsidTr="00CF7925">
        <w:trPr>
          <w:trHeight w:val="529"/>
        </w:trPr>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B01.064.003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врача-стоматолога детского первичный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B01.064.004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врача-стоматолога детского повторный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B04.064.001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Диспансерный прием (осмотр, консультация) врача-стоматолога детского</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1,19</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lastRenderedPageBreak/>
              <w:t>B01.065.007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врача-стоматолога первичный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1,68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B01.065.008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врача-стоматолога повторный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B04.065.005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Диспансерный прием (осмотр, консультация) врача-стоматолога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1,19</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B01.065.001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 - стоматолога-терапевта первичный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1,68</w:t>
            </w:r>
          </w:p>
        </w:tc>
        <w:tc>
          <w:tcPr>
            <w:tcW w:w="1219" w:type="dxa"/>
            <w:vAlign w:val="center"/>
          </w:tcPr>
          <w:p w:rsidR="00870CE6" w:rsidRPr="00A23A9C" w:rsidRDefault="00870CE6">
            <w:pPr>
              <w:pStyle w:val="ConsPlusNormal"/>
              <w:rPr>
                <w:rFonts w:ascii="PT Astra Serif" w:hAnsi="PT Astra Serif"/>
                <w:sz w:val="24"/>
                <w:szCs w:val="24"/>
              </w:rPr>
            </w:pP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B01.065.002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 - стоматолога-терапевта повторный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1,18</w:t>
            </w:r>
          </w:p>
        </w:tc>
        <w:tc>
          <w:tcPr>
            <w:tcW w:w="1219" w:type="dxa"/>
            <w:vAlign w:val="center"/>
          </w:tcPr>
          <w:p w:rsidR="00870CE6" w:rsidRPr="00A23A9C" w:rsidRDefault="00870CE6">
            <w:pPr>
              <w:pStyle w:val="ConsPlusNormal"/>
              <w:rPr>
                <w:rFonts w:ascii="PT Astra Serif" w:hAnsi="PT Astra Serif"/>
                <w:sz w:val="24"/>
                <w:szCs w:val="24"/>
              </w:rPr>
            </w:pP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B04.065.001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Диспансерный прием (осмотр, консультация) врача - стоматолога-терапевта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rPr>
                <w:rFonts w:ascii="PT Astra Serif" w:hAnsi="PT Astra Serif"/>
                <w:sz w:val="24"/>
                <w:szCs w:val="24"/>
              </w:rPr>
            </w:pP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B01.065.003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зубного врача первичный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1,68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B01.065.004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зубного врача повторный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B04.065.003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Диспансерный прием (осмотр, консультация) зубного врача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1,19</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B01.065.005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гигиениста стоматологического первичный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B01.065.006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гигиениста стоматологического повторный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A03.07.001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Люминесцентная стоматоскопия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0,63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0,63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Введение лекарственных препаратов в пародонтальный карман</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0,99</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0,99</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A11.07.022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Аппликация лекарственного препарата на слизистую оболочку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A16.07.051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Профессиональная гигиена полости рта и зубов </w:t>
            </w:r>
            <w:hyperlink w:anchor="P1014">
              <w:r w:rsidRPr="00A23A9C">
                <w:rPr>
                  <w:rFonts w:ascii="PT Astra Serif" w:hAnsi="PT Astra Serif"/>
                  <w:sz w:val="24"/>
                  <w:szCs w:val="24"/>
                </w:rPr>
                <w:t>&lt;1&gt;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A16.07.082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Сошлифовывание твердых тканей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A11.07.023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Применение метода серебрения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A15.07.003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лечебной повязки при заболеваниях слизистой оболочки полости рта и пародонта в области одной челюсти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I, II, III, V, VI класс по Блэку с использованием стоматологических цементов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lastRenderedPageBreak/>
              <w:t>A16.07.002.002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I, II, III, V, VI класс по Блэку с использование материалов химического отверждения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с нарушением контактного пункта II, III класс по Блэку с использованием стоматологических цементов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с нарушением контактного пункта II, III класс по Блэку с использованием материалов химического отверждения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IV класс по Блэку с использованием стеклоиномерных цементов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2,45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2,45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IV класс по Блэку с использованием материалов химического отверждения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из амальгамы I, V класс по Блэку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из амальгамы II класс по Блэку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2,33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2,33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A16.07.002.010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I, V, VI класс по Блэку с использованием материалов из фотополимеров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3,35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3,35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A16.07.002.011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с нарушением контактного пункта II, III класс по Блэку с использованием материалов из фотополимеров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3,75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3,75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A16.07.002.012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Восстановление зуба пломбой IV класс по Блэку с использованием материалов из фотополимеров </w:t>
            </w:r>
            <w:hyperlink w:anchor="P1015">
              <w:r w:rsidRPr="00A23A9C">
                <w:rPr>
                  <w:rFonts w:ascii="PT Astra Serif" w:hAnsi="PT Astra Serif"/>
                  <w:sz w:val="24"/>
                  <w:szCs w:val="24"/>
                </w:rPr>
                <w:t>&lt;2&gt;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A16.07.002.009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временной пломбы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A16.07.091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Снятие временной пломбы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A16.07.092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Трепанация зуба, искусственной коронки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A16.07.008.001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Пломбирование корневого канала зуба пастой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A16.07.008.002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Пломбирование корневого канала зуба гуттаперчивыми штифтами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1,7</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A11.07.027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девитализирующей пасты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0,03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0,03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Пульпотомия (ампутация коронковой пульпы)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lastRenderedPageBreak/>
              <w:t>A16.07.010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Экстирпация пульпы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0,46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Временное шинирование при заболеваниях пародонта </w:t>
            </w:r>
            <w:hyperlink w:anchor="P1016">
              <w:r w:rsidRPr="00A23A9C">
                <w:rPr>
                  <w:rFonts w:ascii="PT Astra Serif" w:hAnsi="PT Astra Serif"/>
                  <w:sz w:val="24"/>
                  <w:szCs w:val="24"/>
                </w:rPr>
                <w:t>&lt;3&gt;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1,98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A16.07.020.001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Удаление наддесневых и поддесневых зубных отложений в области зуба ручным методом </w:t>
            </w:r>
            <w:hyperlink w:anchor="P1017">
              <w:r w:rsidRPr="00A23A9C">
                <w:rPr>
                  <w:rFonts w:ascii="PT Astra Serif" w:hAnsi="PT Astra Serif"/>
                  <w:sz w:val="24"/>
                  <w:szCs w:val="24"/>
                </w:rPr>
                <w:t>&lt;4&gt;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A16.07.025.001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Избирательное полирование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A22.07.002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Ультразвуковое удаление наддесневых и поддесневых зубных отложений в области зуба </w:t>
            </w:r>
            <w:hyperlink w:anchor="P1017">
              <w:r w:rsidRPr="00A23A9C">
                <w:rPr>
                  <w:rFonts w:ascii="PT Astra Serif" w:hAnsi="PT Astra Serif"/>
                  <w:sz w:val="24"/>
                  <w:szCs w:val="24"/>
                </w:rPr>
                <w:t>&lt;4&gt;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A16.07.030.001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Инструментальная и медикаментозная обработка хорошо проходимого корневого канала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A16.07.030.002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Инструментальная и медикаментозная обработка плохо проходимого корневого канала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1,71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1,71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A16.07.030.003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Временное пломбирование лекарственным препаратом корневого канала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A16.07.039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Закрытый кюретаж при заболеваниях пародонта в области зуба </w:t>
            </w:r>
            <w:hyperlink w:anchor="P1017">
              <w:r w:rsidRPr="00A23A9C">
                <w:rPr>
                  <w:rFonts w:ascii="PT Astra Serif" w:hAnsi="PT Astra Serif"/>
                  <w:sz w:val="24"/>
                  <w:szCs w:val="24"/>
                </w:rPr>
                <w:t>&lt;4&gt;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A16.07.082.001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Распломбировка корневого канала, ранее леченного пастой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A16.07.082.002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Распломбировка одного корневого канала ранее леченного фосфатцементом/резорцин-формальдегидным методом</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3,55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3,55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 - стоматолога-хирурга первичный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1,4</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B01.067.002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 - стоматолога-хирурга повторный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A11.03.003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Внутрикостное введение лекарственных препаратов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A15.03.007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Наложение шины при переломах костей </w:t>
            </w:r>
            <w:hyperlink w:anchor="P1018">
              <w:r w:rsidRPr="00A23A9C">
                <w:rPr>
                  <w:rFonts w:ascii="PT Astra Serif" w:hAnsi="PT Astra Serif"/>
                  <w:sz w:val="24"/>
                  <w:szCs w:val="24"/>
                </w:rPr>
                <w:t>&lt;5&gt;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6,87</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6,87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A15.03.011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Снятие шины с одной челюсти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1,43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1,43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A15.04.002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иммобилизационной повязки при вывихах (подвывихах) суставов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A15.07.001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иммобилизационной повязки при вывихах (подвывихах)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2,96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2,96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Биопсия слизистой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lastRenderedPageBreak/>
              <w:t>A11.07.002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Биопсия языка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A11.07.005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Биопсия слизистой преддверия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Биопсия тканей губы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A11.07.008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Пункция кисты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A11.07.009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Бужирование протоков слюнных желез</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3,01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3,01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Пункция слюнной железы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Пункция тканей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Пункция языка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Биопсия слизистой ротоглотки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Пункция губы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Пункция патологического образования слизистой преддверия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A11.07.020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Биопсия слюнной железы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A15.01.003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повязки при операции в челюстно-лицевой области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A15.07.002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повязки при операциях в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A16.01.004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Хирургическая обработка раны или инфицированной ткани </w:t>
            </w:r>
            <w:hyperlink w:anchor="P1019">
              <w:r w:rsidRPr="00A23A9C">
                <w:rPr>
                  <w:rFonts w:ascii="PT Astra Serif" w:hAnsi="PT Astra Serif"/>
                  <w:sz w:val="24"/>
                  <w:szCs w:val="24"/>
                </w:rPr>
                <w:t>&lt;6&gt;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A16.01.008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Сшивание кожи и подкожной клетчатки </w:t>
            </w:r>
            <w:hyperlink w:anchor="P1020">
              <w:r w:rsidRPr="00A23A9C">
                <w:rPr>
                  <w:rFonts w:ascii="PT Astra Serif" w:hAnsi="PT Astra Serif"/>
                  <w:sz w:val="24"/>
                  <w:szCs w:val="24"/>
                </w:rPr>
                <w:t>&lt;7&gt;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0,84</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A16.07.097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Наложение шва на слизистую оболочку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0,84</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A16.01.012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Вскрытие и дренирование флегмоны (абсцесса)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A16.01.016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Удаление атеромы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2,33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2,33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A16.01.030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Иссечение грануляции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2,22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2,22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A16.04.018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Вправление вывиха сустава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A16.07.095.001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Остановка луночного кровотечения без наложения швов методом тампонады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A16.07.095.002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Остановка луночного кровотечения без наложения швов с использованием гемостатических материалов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A16.07.001.001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Удаление временного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A16.07.001.002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Удаление постоянного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lastRenderedPageBreak/>
              <w:t>A16.07.001.003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Удаление зуба сложное с разъединением корней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A16.07.024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Операция удаления ретинированного, дистопированного или сверхкомплектного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A16.07.040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Лоскутная операция в полости рта </w:t>
            </w:r>
            <w:hyperlink w:anchor="P1021">
              <w:r w:rsidRPr="00A23A9C">
                <w:rPr>
                  <w:rFonts w:ascii="PT Astra Serif" w:hAnsi="PT Astra Serif"/>
                  <w:sz w:val="24"/>
                  <w:szCs w:val="24"/>
                </w:rPr>
                <w:t>&lt;8&gt;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2,7</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Резекция верхушки корня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3,78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3,78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Вскрытие подслизистого или поднадкостничного очага воспаления в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Вскрытие и дренирование одонтогенного абсцесса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0,97</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0,97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Отсроченный кюретаж лунки удаленного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Вскрытие и дренирование абсцесса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2,14</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2,14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Вскрытие и дренирование очага воспаления мягких тканей лица или дна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2,41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2,41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Цистотомия или цистэктомия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3,89</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3,89</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A16.07.017.002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Коррекция объема и формы альвеолярного отростка </w:t>
            </w:r>
            <w:hyperlink w:anchor="P1022">
              <w:r w:rsidRPr="00A23A9C">
                <w:rPr>
                  <w:rFonts w:ascii="PT Astra Serif" w:hAnsi="PT Astra Serif"/>
                  <w:sz w:val="24"/>
                  <w:szCs w:val="24"/>
                </w:rPr>
                <w:t>&lt;9&gt;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A16.07.026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Гингивэктомия</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A16.07.089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Гингивопластика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A16.07.038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Открытый кюретаж при заболеваниях пародонта в области зуба </w:t>
            </w:r>
            <w:hyperlink w:anchor="P1017">
              <w:r w:rsidRPr="00A23A9C">
                <w:rPr>
                  <w:rFonts w:ascii="PT Astra Serif" w:hAnsi="PT Astra Serif"/>
                  <w:sz w:val="24"/>
                  <w:szCs w:val="24"/>
                </w:rPr>
                <w:t>&lt;4&gt;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A16.07.042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Пластика уздечки верхней губы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A16.07.043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Пластика уздечки нижней губы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A16.07.044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Пластика уздечки языка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A16.07.096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Пластика перфорации верхнечелюстной пазухи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A16.07.008.003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Закрытие перфорации стенки корневого канала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A16.07.058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Лечение перикоронита (промывание, рассечение и/или иссечение капюшона)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1,04</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A16.07.059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Гемисекция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2,6</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2,6</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A11.07.025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Промывание протока слюнной железы</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A16.22.012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Удаление камней из протоков слюнных желез</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A16.30.064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Иссечение свища мягких тканей</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lastRenderedPageBreak/>
              <w:t>A16.30.069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Снятие послеоперационных швов (лигатур)</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B01.054.001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Осмотр (консультация) врача-физиотерапевта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Электрофорез лекарственных препаратов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Диатермокоагуляция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Ионофорез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1,01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A17.07.006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Депофорез корневого канала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Дарсонвализация при патологии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A17.07.008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Флюктуоризация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1,67</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1,67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A17.07.009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Воздействие электрическими полями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A17.07.010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Воздействие токами надтональной частоты (ультратонотерапия)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A17.07.011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Воздействие токами ультравысокой частоты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A17.07.012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Ультравысокочастотная индуктотермия при патологии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A20.07.001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Гидроорошение при заболевании полости рта и зубов</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A21.07.001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Вакуум-терапия в стоматологии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0,68</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0,68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A22.07.005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Ультрафиолетовое облучение ротоглотки</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A22.07.007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Ультрафонофорез лекарственных препаратов на область десен</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9493" w:type="dxa"/>
            <w:gridSpan w:val="4"/>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Ортодонтия</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B01.063.001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врача-ортодонта первичный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4,21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B01.063.002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Прием (осмотр, консультация) врача-ортодонта повторный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B04.063.001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Диспансерный прием (осмотр, консультация) врача-ортодонта</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1,69</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A02.07.004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Антропометрические исследования</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1,1</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A23.07.002.027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контрольной модели</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lastRenderedPageBreak/>
              <w:t>A02.07.010.001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Снятие оттиска с одной челюсти</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A02.07.010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Исследование на диагностических моделях челюстей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A23.07.001.001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Коррекция съемного ортодонического аппарата</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1,75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Припасовка и наложение ортодонтического аппарата</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A23.07.001.002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Ремонт ортодон</w:t>
            </w:r>
            <w:r w:rsidR="00561651" w:rsidRPr="00A23A9C">
              <w:rPr>
                <w:rFonts w:ascii="PT Astra Serif" w:hAnsi="PT Astra Serif"/>
                <w:sz w:val="24"/>
                <w:szCs w:val="24"/>
              </w:rPr>
              <w:t>т</w:t>
            </w:r>
            <w:r w:rsidRPr="00A23A9C">
              <w:rPr>
                <w:rFonts w:ascii="PT Astra Serif" w:hAnsi="PT Astra Serif"/>
                <w:sz w:val="24"/>
                <w:szCs w:val="24"/>
              </w:rPr>
              <w:t>ического аппарата</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A23.07.002.037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Починка перелома базиса самотвердеющей пластмассой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1,75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A23.07.002.045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дуги вестибулярной с дополнительными изгибами</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3,85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A23.07.002.073</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дуги вестибулярной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A23.07.002.051</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кольца ортодонтического</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A23.07.002.055</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коронки ортодонтической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4</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A23.07.002.058</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пластинки вестибулярной</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A23.07.002.059</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пластинки с заслоном для языка (без кламмеров)</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2,5</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A23.07.002.060</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Изготовление пластинки с окклюзионными накладками</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18,0</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A16.07.053.002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Распил ортодонтического аппарата через винт</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r w:rsidR="00870CE6" w:rsidRPr="00D60FB2" w:rsidTr="00CF7925">
        <w:tc>
          <w:tcPr>
            <w:tcW w:w="9493" w:type="dxa"/>
            <w:gridSpan w:val="4"/>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Профилактические услуги</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B04.064.002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Профилактический прием (осмотр, консультация) врача-стоматолога детского</w:t>
            </w:r>
          </w:p>
        </w:tc>
        <w:tc>
          <w:tcPr>
            <w:tcW w:w="1191" w:type="dxa"/>
            <w:vAlign w:val="center"/>
          </w:tcPr>
          <w:p w:rsidR="00870CE6" w:rsidRPr="00A23A9C" w:rsidRDefault="00870CE6">
            <w:pPr>
              <w:pStyle w:val="ConsPlusNormal"/>
              <w:rPr>
                <w:rFonts w:ascii="PT Astra Serif" w:hAnsi="PT Astra Serif"/>
                <w:sz w:val="24"/>
                <w:szCs w:val="24"/>
              </w:rPr>
            </w:pP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B04.065.006</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Профилактический прием (осмотр, консультация) врача-стоматолога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1,57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B04.065.002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Профилактический прием (осмотр, консультация) врача - стоматолога-терапевта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w:t>
            </w:r>
          </w:p>
        </w:tc>
        <w:tc>
          <w:tcPr>
            <w:tcW w:w="1219" w:type="dxa"/>
            <w:vAlign w:val="center"/>
          </w:tcPr>
          <w:p w:rsidR="00870CE6" w:rsidRPr="00A23A9C" w:rsidRDefault="00870CE6">
            <w:pPr>
              <w:pStyle w:val="ConsPlusNormal"/>
              <w:rPr>
                <w:rFonts w:ascii="PT Astra Serif" w:hAnsi="PT Astra Serif"/>
                <w:sz w:val="24"/>
                <w:szCs w:val="24"/>
              </w:rPr>
            </w:pP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B04.065.004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Профилактический прием (осмотр, консультация) зубного врача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A11.07.012</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Глубокое фторирование эмали зуба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0,3</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A11.07.024</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 xml:space="preserve">Местное применение реминерализующих препаратов в области зуба </w:t>
            </w:r>
            <w:hyperlink w:anchor="P1017">
              <w:r w:rsidRPr="00A23A9C">
                <w:rPr>
                  <w:rFonts w:ascii="PT Astra Serif" w:hAnsi="PT Astra Serif"/>
                  <w:sz w:val="24"/>
                  <w:szCs w:val="24"/>
                </w:rPr>
                <w:t>&lt;4&gt;</w:t>
              </w:r>
            </w:hyperlink>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A13.30.007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Обучение гигиене полости рта</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0,87</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0,87</w:t>
            </w:r>
          </w:p>
        </w:tc>
      </w:tr>
      <w:tr w:rsidR="00870CE6" w:rsidRPr="00D60FB2" w:rsidTr="00CF7925">
        <w:tc>
          <w:tcPr>
            <w:tcW w:w="204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A16.07.057</w:t>
            </w:r>
          </w:p>
        </w:tc>
        <w:tc>
          <w:tcPr>
            <w:tcW w:w="5042" w:type="dxa"/>
            <w:vAlign w:val="center"/>
          </w:tcPr>
          <w:p w:rsidR="00870CE6" w:rsidRPr="00A23A9C" w:rsidRDefault="00870CE6">
            <w:pPr>
              <w:pStyle w:val="ConsPlusNormal"/>
              <w:rPr>
                <w:rFonts w:ascii="PT Astra Serif" w:hAnsi="PT Astra Serif"/>
                <w:sz w:val="24"/>
                <w:szCs w:val="24"/>
              </w:rPr>
            </w:pPr>
            <w:r w:rsidRPr="00A23A9C">
              <w:rPr>
                <w:rFonts w:ascii="PT Astra Serif" w:hAnsi="PT Astra Serif"/>
                <w:sz w:val="24"/>
                <w:szCs w:val="24"/>
              </w:rPr>
              <w:t>Запечатывание фиссуры зуба герметиком</w:t>
            </w:r>
          </w:p>
        </w:tc>
        <w:tc>
          <w:tcPr>
            <w:tcW w:w="1191"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c>
          <w:tcPr>
            <w:tcW w:w="1219" w:type="dxa"/>
            <w:vAlign w:val="center"/>
          </w:tcPr>
          <w:p w:rsidR="00870CE6" w:rsidRPr="00A23A9C" w:rsidRDefault="00870CE6">
            <w:pPr>
              <w:pStyle w:val="ConsPlusNormal"/>
              <w:jc w:val="center"/>
              <w:rPr>
                <w:rFonts w:ascii="PT Astra Serif" w:hAnsi="PT Astra Serif"/>
                <w:sz w:val="24"/>
                <w:szCs w:val="24"/>
              </w:rPr>
            </w:pPr>
            <w:r w:rsidRPr="00A23A9C">
              <w:rPr>
                <w:rFonts w:ascii="PT Astra Serif" w:hAnsi="PT Astra Serif"/>
                <w:sz w:val="24"/>
                <w:szCs w:val="24"/>
              </w:rPr>
              <w:t>1</w:t>
            </w:r>
          </w:p>
        </w:tc>
      </w:tr>
    </w:tbl>
    <w:p w:rsidR="00870CE6" w:rsidRPr="00A23A9C" w:rsidRDefault="00870CE6" w:rsidP="00A23A9C">
      <w:pPr>
        <w:pStyle w:val="ConsPlusNormal"/>
        <w:ind w:firstLine="540"/>
        <w:jc w:val="both"/>
        <w:rPr>
          <w:rFonts w:ascii="PT Astra Serif" w:hAnsi="PT Astra Serif"/>
          <w:sz w:val="24"/>
          <w:szCs w:val="24"/>
        </w:rPr>
      </w:pPr>
      <w:r w:rsidRPr="00A23A9C">
        <w:rPr>
          <w:rFonts w:ascii="PT Astra Serif" w:hAnsi="PT Astra Serif"/>
          <w:sz w:val="24"/>
          <w:szCs w:val="24"/>
        </w:rPr>
        <w:lastRenderedPageBreak/>
        <w:t>-------------------------------</w:t>
      </w:r>
    </w:p>
    <w:p w:rsidR="00870CE6" w:rsidRPr="00A23A9C" w:rsidRDefault="00870CE6" w:rsidP="00A23A9C">
      <w:pPr>
        <w:pStyle w:val="ConsPlusNormal"/>
        <w:ind w:firstLine="540"/>
        <w:jc w:val="both"/>
        <w:rPr>
          <w:rFonts w:ascii="PT Astra Serif" w:hAnsi="PT Astra Serif"/>
          <w:sz w:val="24"/>
          <w:szCs w:val="24"/>
        </w:rPr>
      </w:pPr>
      <w:r w:rsidRPr="00A23A9C">
        <w:rPr>
          <w:rFonts w:ascii="PT Astra Serif" w:hAnsi="PT Astra Serif"/>
          <w:sz w:val="24"/>
          <w:szCs w:val="24"/>
        </w:rPr>
        <w:t>Примечания:</w:t>
      </w:r>
    </w:p>
    <w:p w:rsidR="00870CE6" w:rsidRPr="00A23A9C" w:rsidRDefault="00870CE6" w:rsidP="00A23A9C">
      <w:pPr>
        <w:pStyle w:val="ConsPlusNormal"/>
        <w:ind w:firstLine="540"/>
        <w:jc w:val="both"/>
        <w:rPr>
          <w:rFonts w:ascii="PT Astra Serif" w:hAnsi="PT Astra Serif"/>
          <w:sz w:val="24"/>
          <w:szCs w:val="24"/>
        </w:rPr>
      </w:pPr>
      <w:bookmarkStart w:id="2" w:name="P1014"/>
      <w:bookmarkEnd w:id="2"/>
      <w:r w:rsidRPr="00A23A9C">
        <w:rPr>
          <w:rFonts w:ascii="PT Astra Serif" w:hAnsi="PT Astra Serif"/>
          <w:sz w:val="24"/>
          <w:szCs w:val="24"/>
        </w:rPr>
        <w:t>&lt;1&gt; Одного квадранта.</w:t>
      </w:r>
    </w:p>
    <w:p w:rsidR="00870CE6" w:rsidRPr="00A23A9C" w:rsidRDefault="00870CE6" w:rsidP="00A23A9C">
      <w:pPr>
        <w:pStyle w:val="ConsPlusNormal"/>
        <w:ind w:firstLine="540"/>
        <w:jc w:val="both"/>
        <w:rPr>
          <w:rFonts w:ascii="PT Astra Serif" w:hAnsi="PT Astra Serif"/>
          <w:sz w:val="24"/>
          <w:szCs w:val="24"/>
        </w:rPr>
      </w:pPr>
      <w:bookmarkStart w:id="3" w:name="P1015"/>
      <w:bookmarkEnd w:id="3"/>
      <w:r w:rsidRPr="00A23A9C">
        <w:rPr>
          <w:rFonts w:ascii="PT Astra Serif" w:hAnsi="PT Astra Serif"/>
          <w:sz w:val="24"/>
          <w:szCs w:val="24"/>
        </w:rPr>
        <w:t>&lt;2&gt; Включая полирование пломбы.</w:t>
      </w:r>
    </w:p>
    <w:p w:rsidR="00870CE6" w:rsidRPr="00A23A9C" w:rsidRDefault="00870CE6" w:rsidP="00A23A9C">
      <w:pPr>
        <w:pStyle w:val="ConsPlusNormal"/>
        <w:ind w:firstLine="540"/>
        <w:jc w:val="both"/>
        <w:rPr>
          <w:rFonts w:ascii="PT Astra Serif" w:hAnsi="PT Astra Serif"/>
          <w:sz w:val="24"/>
          <w:szCs w:val="24"/>
        </w:rPr>
      </w:pPr>
      <w:bookmarkStart w:id="4" w:name="P1016"/>
      <w:bookmarkEnd w:id="4"/>
      <w:r w:rsidRPr="00A23A9C">
        <w:rPr>
          <w:rFonts w:ascii="PT Astra Serif" w:hAnsi="PT Astra Serif"/>
          <w:sz w:val="24"/>
          <w:szCs w:val="24"/>
        </w:rPr>
        <w:t>&lt;3&gt; Трех зубов.</w:t>
      </w:r>
    </w:p>
    <w:p w:rsidR="00870CE6" w:rsidRPr="00A23A9C" w:rsidRDefault="00870CE6" w:rsidP="00A23A9C">
      <w:pPr>
        <w:pStyle w:val="ConsPlusNormal"/>
        <w:ind w:firstLine="540"/>
        <w:jc w:val="both"/>
        <w:rPr>
          <w:rFonts w:ascii="PT Astra Serif" w:hAnsi="PT Astra Serif"/>
          <w:sz w:val="24"/>
          <w:szCs w:val="24"/>
        </w:rPr>
      </w:pPr>
      <w:bookmarkStart w:id="5" w:name="P1017"/>
      <w:bookmarkEnd w:id="5"/>
      <w:r w:rsidRPr="00A23A9C">
        <w:rPr>
          <w:rFonts w:ascii="PT Astra Serif" w:hAnsi="PT Astra Serif"/>
          <w:sz w:val="24"/>
          <w:szCs w:val="24"/>
        </w:rPr>
        <w:t>&lt;4&gt; Одного зуба.</w:t>
      </w:r>
    </w:p>
    <w:p w:rsidR="00870CE6" w:rsidRPr="00A23A9C" w:rsidRDefault="00870CE6" w:rsidP="00A23A9C">
      <w:pPr>
        <w:pStyle w:val="ConsPlusNormal"/>
        <w:ind w:firstLine="540"/>
        <w:jc w:val="both"/>
        <w:rPr>
          <w:rFonts w:ascii="PT Astra Serif" w:hAnsi="PT Astra Serif"/>
          <w:sz w:val="24"/>
          <w:szCs w:val="24"/>
        </w:rPr>
      </w:pPr>
      <w:bookmarkStart w:id="6" w:name="P1018"/>
      <w:bookmarkEnd w:id="6"/>
      <w:r w:rsidRPr="00A23A9C">
        <w:rPr>
          <w:rFonts w:ascii="PT Astra Serif" w:hAnsi="PT Astra Serif"/>
          <w:sz w:val="24"/>
          <w:szCs w:val="24"/>
        </w:rPr>
        <w:t>&lt;5&gt; На одной челюсти.</w:t>
      </w:r>
    </w:p>
    <w:p w:rsidR="00870CE6" w:rsidRPr="00A23A9C" w:rsidRDefault="00870CE6" w:rsidP="00A23A9C">
      <w:pPr>
        <w:pStyle w:val="ConsPlusNormal"/>
        <w:ind w:firstLine="540"/>
        <w:jc w:val="both"/>
        <w:rPr>
          <w:rFonts w:ascii="PT Astra Serif" w:hAnsi="PT Astra Serif"/>
          <w:sz w:val="24"/>
          <w:szCs w:val="24"/>
        </w:rPr>
      </w:pPr>
      <w:bookmarkStart w:id="7" w:name="P1019"/>
      <w:bookmarkEnd w:id="7"/>
      <w:r w:rsidRPr="00A23A9C">
        <w:rPr>
          <w:rFonts w:ascii="PT Astra Serif" w:hAnsi="PT Astra Serif"/>
          <w:sz w:val="24"/>
          <w:szCs w:val="24"/>
        </w:rPr>
        <w:t>&lt;6&gt; Без наложения швов.</w:t>
      </w:r>
    </w:p>
    <w:p w:rsidR="00870CE6" w:rsidRPr="00A23A9C" w:rsidRDefault="00870CE6" w:rsidP="00A23A9C">
      <w:pPr>
        <w:pStyle w:val="ConsPlusNormal"/>
        <w:ind w:firstLine="540"/>
        <w:jc w:val="both"/>
        <w:rPr>
          <w:rFonts w:ascii="PT Astra Serif" w:hAnsi="PT Astra Serif"/>
          <w:sz w:val="24"/>
          <w:szCs w:val="24"/>
        </w:rPr>
      </w:pPr>
      <w:bookmarkStart w:id="8" w:name="P1020"/>
      <w:bookmarkEnd w:id="8"/>
      <w:r w:rsidRPr="00A23A9C">
        <w:rPr>
          <w:rFonts w:ascii="PT Astra Serif" w:hAnsi="PT Astra Serif"/>
          <w:sz w:val="24"/>
          <w:szCs w:val="24"/>
        </w:rPr>
        <w:t>&lt;7&gt; Один шов.</w:t>
      </w:r>
    </w:p>
    <w:p w:rsidR="00870CE6" w:rsidRPr="00A23A9C" w:rsidRDefault="00870CE6" w:rsidP="00A23A9C">
      <w:pPr>
        <w:pStyle w:val="ConsPlusNormal"/>
        <w:ind w:firstLine="540"/>
        <w:jc w:val="both"/>
        <w:rPr>
          <w:rFonts w:ascii="PT Astra Serif" w:hAnsi="PT Astra Serif"/>
          <w:sz w:val="24"/>
          <w:szCs w:val="24"/>
        </w:rPr>
      </w:pPr>
      <w:bookmarkStart w:id="9" w:name="P1021"/>
      <w:bookmarkEnd w:id="9"/>
      <w:r w:rsidRPr="00A23A9C">
        <w:rPr>
          <w:rFonts w:ascii="PT Astra Serif" w:hAnsi="PT Astra Serif"/>
          <w:sz w:val="24"/>
          <w:szCs w:val="24"/>
        </w:rPr>
        <w:t>&lt;8&gt; В области двух - трех зубов.</w:t>
      </w:r>
    </w:p>
    <w:p w:rsidR="00870CE6" w:rsidRPr="00A23A9C" w:rsidRDefault="00870CE6" w:rsidP="00A23A9C">
      <w:pPr>
        <w:pStyle w:val="ConsPlusNormal"/>
        <w:ind w:firstLine="540"/>
        <w:jc w:val="both"/>
        <w:rPr>
          <w:rFonts w:ascii="PT Astra Serif" w:hAnsi="PT Astra Serif"/>
          <w:sz w:val="24"/>
          <w:szCs w:val="24"/>
        </w:rPr>
      </w:pPr>
      <w:bookmarkStart w:id="10" w:name="P1022"/>
      <w:bookmarkEnd w:id="10"/>
      <w:r w:rsidRPr="00A23A9C">
        <w:rPr>
          <w:rFonts w:ascii="PT Astra Serif" w:hAnsi="PT Astra Serif"/>
          <w:sz w:val="24"/>
          <w:szCs w:val="24"/>
        </w:rPr>
        <w:t>&lt;9&gt; В области одного - двух зубов.</w:t>
      </w:r>
    </w:p>
    <w:p w:rsidR="00870CE6" w:rsidRPr="00CF7925" w:rsidRDefault="00870CE6">
      <w:pPr>
        <w:pStyle w:val="ConsPlusNormal"/>
        <w:jc w:val="both"/>
        <w:rPr>
          <w:rFonts w:ascii="PT Astra Serif" w:hAnsi="PT Astra Serif"/>
          <w:sz w:val="16"/>
          <w:szCs w:val="16"/>
        </w:rPr>
      </w:pPr>
    </w:p>
    <w:p w:rsidR="00870CE6" w:rsidRPr="00D60FB2" w:rsidRDefault="00870CE6" w:rsidP="00A23A9C">
      <w:pPr>
        <w:pStyle w:val="ConsPlusNormal"/>
        <w:ind w:firstLine="539"/>
        <w:jc w:val="both"/>
        <w:rPr>
          <w:rFonts w:ascii="PT Astra Serif" w:hAnsi="PT Astra Serif"/>
          <w:sz w:val="28"/>
          <w:szCs w:val="28"/>
        </w:rPr>
      </w:pPr>
      <w:r w:rsidRPr="00D60FB2">
        <w:rPr>
          <w:rFonts w:ascii="PT Astra Serif" w:hAnsi="PT Astra Serif"/>
          <w:sz w:val="28"/>
          <w:szCs w:val="28"/>
        </w:rPr>
        <w:t>При оказании стоматологической медицинской помощи в законченный случай обращения по заболеванию входит максимальная санация полости рта и зубов (лечение 1-го, 2-х, 3-х зубов) в одно или несколько посещений. Законченный случай обращения по заболеванию учитывается одной записью без числа посещений, но не более 18 УЕТ на один законченный случай.</w:t>
      </w:r>
    </w:p>
    <w:p w:rsidR="00870CE6" w:rsidRPr="00D60FB2" w:rsidRDefault="00870CE6" w:rsidP="00A23A9C">
      <w:pPr>
        <w:pStyle w:val="ConsPlusNormal"/>
        <w:ind w:firstLine="539"/>
        <w:jc w:val="both"/>
        <w:rPr>
          <w:rFonts w:ascii="PT Astra Serif" w:hAnsi="PT Astra Serif"/>
          <w:sz w:val="28"/>
          <w:szCs w:val="28"/>
        </w:rPr>
      </w:pPr>
      <w:r w:rsidRPr="00D60FB2">
        <w:rPr>
          <w:rFonts w:ascii="PT Astra Serif" w:hAnsi="PT Astra Serif"/>
          <w:sz w:val="28"/>
          <w:szCs w:val="28"/>
        </w:rPr>
        <w:t>Восстановление зуба пломбой включает, в том числе формирование кариозной полости и медикаментозную обработку.</w:t>
      </w:r>
    </w:p>
    <w:p w:rsidR="00870CE6" w:rsidRPr="00D60FB2" w:rsidRDefault="00870CE6" w:rsidP="00A23A9C">
      <w:pPr>
        <w:pStyle w:val="ConsPlusNormal"/>
        <w:ind w:firstLine="539"/>
        <w:jc w:val="both"/>
        <w:rPr>
          <w:rFonts w:ascii="PT Astra Serif" w:hAnsi="PT Astra Serif"/>
          <w:sz w:val="28"/>
          <w:szCs w:val="28"/>
        </w:rPr>
      </w:pPr>
      <w:r w:rsidRPr="00D60FB2">
        <w:rPr>
          <w:rFonts w:ascii="PT Astra Serif" w:hAnsi="PT Astra Serif"/>
          <w:sz w:val="28"/>
          <w:szCs w:val="28"/>
        </w:rPr>
        <w:t>Остановка кровотечения не учитывается как самостоятельный вид работ при проведении остановки кровотечения в ходе выполнения оперативных вмешательств.</w:t>
      </w:r>
    </w:p>
    <w:p w:rsidR="00386E2D" w:rsidRPr="00A23A9C" w:rsidRDefault="00386E2D" w:rsidP="00A23A9C">
      <w:pPr>
        <w:pStyle w:val="ConsPlusNormal"/>
        <w:ind w:firstLine="539"/>
        <w:jc w:val="both"/>
        <w:rPr>
          <w:rFonts w:ascii="PT Astra Serif" w:hAnsi="PT Astra Serif"/>
          <w:sz w:val="28"/>
          <w:szCs w:val="28"/>
        </w:rPr>
      </w:pPr>
      <w:r w:rsidRPr="00A23A9C">
        <w:rPr>
          <w:rFonts w:ascii="PT Astra Serif" w:hAnsi="PT Astra Serif"/>
          <w:sz w:val="28"/>
          <w:szCs w:val="28"/>
        </w:rPr>
        <w:t>Стоматологическая медицинская помощь включает анестезию любыми видами анестетиков, как с использованием разовых шприцов, так и карпульн</w:t>
      </w:r>
      <w:r w:rsidR="00CA39E4" w:rsidRPr="00A23A9C">
        <w:rPr>
          <w:rFonts w:ascii="PT Astra Serif" w:hAnsi="PT Astra Serif"/>
          <w:sz w:val="28"/>
          <w:szCs w:val="28"/>
        </w:rPr>
        <w:t>ыми.</w:t>
      </w:r>
    </w:p>
    <w:p w:rsidR="00CA39E4" w:rsidRPr="00A23A9C" w:rsidRDefault="00CA39E4" w:rsidP="00A23A9C">
      <w:pPr>
        <w:pStyle w:val="ConsPlusNormal"/>
        <w:ind w:firstLine="539"/>
        <w:jc w:val="both"/>
        <w:rPr>
          <w:rFonts w:ascii="PT Astra Serif" w:hAnsi="PT Astra Serif"/>
          <w:sz w:val="28"/>
          <w:szCs w:val="28"/>
        </w:rPr>
      </w:pPr>
      <w:r w:rsidRPr="00A23A9C">
        <w:rPr>
          <w:rFonts w:ascii="PT Astra Serif" w:hAnsi="PT Astra Serif"/>
          <w:sz w:val="28"/>
          <w:szCs w:val="28"/>
        </w:rPr>
        <w:t>Эндодонтическое лечение включает применение методики пломбирования корневых каналов с использованием гуттаперчи в технике латеральной и вертикальной конденсации, термофилы, а также пасты с методом пломбирования одним (центральным) штифтом.</w:t>
      </w:r>
    </w:p>
    <w:p w:rsidR="00870CE6" w:rsidRPr="00D60FB2" w:rsidRDefault="00870CE6" w:rsidP="00A23A9C">
      <w:pPr>
        <w:pStyle w:val="ConsPlusNormal"/>
        <w:ind w:firstLine="539"/>
        <w:jc w:val="both"/>
        <w:rPr>
          <w:rFonts w:ascii="PT Astra Serif" w:hAnsi="PT Astra Serif"/>
          <w:sz w:val="28"/>
          <w:szCs w:val="28"/>
        </w:rPr>
      </w:pPr>
      <w:r w:rsidRPr="00D60FB2">
        <w:rPr>
          <w:rFonts w:ascii="PT Astra Serif" w:hAnsi="PT Astra Serif"/>
          <w:sz w:val="28"/>
          <w:szCs w:val="28"/>
        </w:rPr>
        <w:t>Медицинская услуга лечения аномалий с применением съ</w:t>
      </w:r>
      <w:r w:rsidR="00C97C8D">
        <w:rPr>
          <w:rFonts w:ascii="PT Astra Serif" w:hAnsi="PT Astra Serif"/>
          <w:sz w:val="28"/>
          <w:szCs w:val="28"/>
        </w:rPr>
        <w:t xml:space="preserve">емных ортодонтических аппаратов, </w:t>
      </w:r>
      <w:r w:rsidR="005550DE" w:rsidRPr="00D60FB2">
        <w:rPr>
          <w:rFonts w:ascii="PT Astra Serif" w:hAnsi="PT Astra Serif"/>
          <w:sz w:val="28"/>
          <w:szCs w:val="28"/>
        </w:rPr>
        <w:t xml:space="preserve">оказывается </w:t>
      </w:r>
      <w:r w:rsidRPr="00D60FB2">
        <w:rPr>
          <w:rFonts w:ascii="PT Astra Serif" w:hAnsi="PT Astra Serif"/>
          <w:sz w:val="28"/>
          <w:szCs w:val="28"/>
        </w:rPr>
        <w:t>врачами-стоматологам</w:t>
      </w:r>
      <w:r w:rsidR="00C97C8D">
        <w:rPr>
          <w:rFonts w:ascii="PT Astra Serif" w:hAnsi="PT Astra Serif"/>
          <w:sz w:val="28"/>
          <w:szCs w:val="28"/>
        </w:rPr>
        <w:t>и и зубными техниками,</w:t>
      </w:r>
      <w:r w:rsidR="005550DE" w:rsidRPr="00D60FB2">
        <w:rPr>
          <w:rFonts w:ascii="PT Astra Serif" w:hAnsi="PT Astra Serif"/>
          <w:sz w:val="28"/>
          <w:szCs w:val="28"/>
        </w:rPr>
        <w:t xml:space="preserve"> </w:t>
      </w:r>
      <w:r w:rsidRPr="00D60FB2">
        <w:rPr>
          <w:rFonts w:ascii="PT Astra Serif" w:hAnsi="PT Astra Serif"/>
          <w:sz w:val="28"/>
          <w:szCs w:val="28"/>
        </w:rPr>
        <w:t xml:space="preserve">для достижения результата обращения за </w:t>
      </w:r>
      <w:r w:rsidR="005550DE" w:rsidRPr="00C97C8D">
        <w:rPr>
          <w:rFonts w:ascii="PT Astra Serif" w:hAnsi="PT Astra Serif"/>
          <w:sz w:val="28"/>
          <w:szCs w:val="28"/>
        </w:rPr>
        <w:t>стоматологической</w:t>
      </w:r>
      <w:r w:rsidR="005550DE" w:rsidRPr="00D60FB2">
        <w:rPr>
          <w:rFonts w:ascii="PT Astra Serif" w:hAnsi="PT Astra Serif"/>
          <w:sz w:val="28"/>
          <w:szCs w:val="28"/>
        </w:rPr>
        <w:t xml:space="preserve"> </w:t>
      </w:r>
      <w:r w:rsidRPr="00D60FB2">
        <w:rPr>
          <w:rFonts w:ascii="PT Astra Serif" w:hAnsi="PT Astra Serif"/>
          <w:sz w:val="28"/>
          <w:szCs w:val="28"/>
        </w:rPr>
        <w:t xml:space="preserve">медицинской помощью </w:t>
      </w:r>
      <w:r w:rsidR="005550DE" w:rsidRPr="00D60FB2">
        <w:rPr>
          <w:rFonts w:ascii="PT Astra Serif" w:hAnsi="PT Astra Serif"/>
          <w:sz w:val="28"/>
          <w:szCs w:val="28"/>
        </w:rPr>
        <w:t>по ортодонтии</w:t>
      </w:r>
      <w:r w:rsidRPr="00D60FB2">
        <w:rPr>
          <w:rFonts w:ascii="PT Astra Serif" w:hAnsi="PT Astra Serif"/>
          <w:sz w:val="28"/>
          <w:szCs w:val="28"/>
        </w:rPr>
        <w:t xml:space="preserve"> детям от 5 до 18 лет (17 лет 11 месяцев 29 дней) с диагнозом врожденная расщелина неба в послеоперационном периоде для исправления формы верхней челюсти и ее альвеолярного отростка, расшир</w:t>
      </w:r>
      <w:r w:rsidR="005550DE" w:rsidRPr="00D60FB2">
        <w:rPr>
          <w:rFonts w:ascii="PT Astra Serif" w:hAnsi="PT Astra Serif"/>
          <w:sz w:val="28"/>
          <w:szCs w:val="28"/>
        </w:rPr>
        <w:t>ения</w:t>
      </w:r>
      <w:r w:rsidRPr="00D60FB2">
        <w:rPr>
          <w:rFonts w:ascii="PT Astra Serif" w:hAnsi="PT Astra Serif"/>
          <w:sz w:val="28"/>
          <w:szCs w:val="28"/>
        </w:rPr>
        <w:t xml:space="preserve"> верхнего зубного ряда и улучшения соотношения зубных рядов с использованием съемной технологии с элементами, с учетом роста и развития ребенка кратностью 2 раза в год.</w:t>
      </w:r>
    </w:p>
    <w:p w:rsidR="00870CE6" w:rsidRPr="00D60FB2" w:rsidRDefault="00870CE6" w:rsidP="00B519C6">
      <w:pPr>
        <w:pStyle w:val="ConsPlusNormal"/>
        <w:ind w:firstLine="540"/>
        <w:jc w:val="both"/>
        <w:rPr>
          <w:rFonts w:ascii="PT Astra Serif" w:hAnsi="PT Astra Serif"/>
          <w:sz w:val="28"/>
          <w:szCs w:val="28"/>
        </w:rPr>
      </w:pPr>
      <w:r w:rsidRPr="00D60FB2">
        <w:rPr>
          <w:rFonts w:ascii="PT Astra Serif" w:hAnsi="PT Astra Serif"/>
          <w:sz w:val="28"/>
          <w:szCs w:val="28"/>
        </w:rPr>
        <w:t>2.1.11. Оплата случаев лечения при оказании услуг диализа.</w:t>
      </w:r>
    </w:p>
    <w:p w:rsidR="00870CE6" w:rsidRPr="00D60FB2" w:rsidRDefault="00870CE6" w:rsidP="00B519C6">
      <w:pPr>
        <w:pStyle w:val="ConsPlusNormal"/>
        <w:ind w:firstLine="539"/>
        <w:jc w:val="both"/>
        <w:rPr>
          <w:rFonts w:ascii="PT Astra Serif" w:hAnsi="PT Astra Serif"/>
          <w:sz w:val="28"/>
          <w:szCs w:val="28"/>
        </w:rPr>
      </w:pPr>
      <w:r w:rsidRPr="00D60FB2">
        <w:rPr>
          <w:rFonts w:ascii="PT Astra Serif" w:hAnsi="PT Astra Serif"/>
          <w:sz w:val="28"/>
          <w:szCs w:val="28"/>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этом в целях учета объемов медицинской помощи необходимо учитывать лечение в течение одного месяца как одно обращение (в среднем 13 услуг экстракорпорального диализа, 12 - 14 в зависимости от календарного месяца, или ежедневные обмены с эффективным объемом диализата при перитонеальном диализе в течение месяца). Тарифы на услуги устанавливаются дифференцированно по методам диализа (гемодиализ, </w:t>
      </w:r>
      <w:r w:rsidRPr="00D60FB2">
        <w:rPr>
          <w:rFonts w:ascii="PT Astra Serif" w:hAnsi="PT Astra Serif"/>
          <w:sz w:val="28"/>
          <w:szCs w:val="28"/>
        </w:rPr>
        <w:lastRenderedPageBreak/>
        <w:t>гемодиафильтрация, перитонеальный диализ).</w:t>
      </w:r>
    </w:p>
    <w:p w:rsidR="00870CE6" w:rsidRPr="00D60FB2" w:rsidRDefault="00870CE6" w:rsidP="00B519C6">
      <w:pPr>
        <w:pStyle w:val="ConsPlusNormal"/>
        <w:ind w:firstLine="539"/>
        <w:jc w:val="both"/>
        <w:rPr>
          <w:rFonts w:ascii="PT Astra Serif" w:hAnsi="PT Astra Serif"/>
          <w:sz w:val="28"/>
          <w:szCs w:val="28"/>
        </w:rPr>
      </w:pPr>
      <w:r w:rsidRPr="00D60FB2">
        <w:rPr>
          <w:rFonts w:ascii="PT Astra Serif" w:hAnsi="PT Astra Serif"/>
          <w:sz w:val="28"/>
          <w:szCs w:val="28"/>
        </w:rPr>
        <w:t>Оплата оказания медицинской помощи с применением диализа осуществляется в амбулаторных условиях.</w:t>
      </w:r>
    </w:p>
    <w:p w:rsidR="00870CE6" w:rsidRPr="00D60FB2" w:rsidRDefault="00870CE6" w:rsidP="00B519C6">
      <w:pPr>
        <w:pStyle w:val="ConsPlusNormal"/>
        <w:ind w:firstLine="540"/>
        <w:jc w:val="both"/>
        <w:rPr>
          <w:rFonts w:ascii="PT Astra Serif" w:hAnsi="PT Astra Serif"/>
          <w:sz w:val="28"/>
          <w:szCs w:val="28"/>
        </w:rPr>
      </w:pPr>
      <w:r w:rsidRPr="00D60FB2">
        <w:rPr>
          <w:rFonts w:ascii="PT Astra Serif" w:hAnsi="PT Astra Serif"/>
          <w:sz w:val="28"/>
          <w:szCs w:val="28"/>
        </w:rPr>
        <w:t>2.1.12. Порядок оплаты финансового обеспечения фельдшерских/фельдшерско-акушерских пунктов.</w:t>
      </w:r>
    </w:p>
    <w:p w:rsidR="00870CE6" w:rsidRPr="00D60FB2" w:rsidRDefault="00870CE6" w:rsidP="00B519C6">
      <w:pPr>
        <w:pStyle w:val="ConsPlusNormal"/>
        <w:ind w:firstLine="540"/>
        <w:jc w:val="both"/>
        <w:rPr>
          <w:rFonts w:ascii="PT Astra Serif" w:hAnsi="PT Astra Serif"/>
          <w:sz w:val="28"/>
          <w:szCs w:val="28"/>
        </w:rPr>
      </w:pPr>
      <w:r w:rsidRPr="00D60FB2">
        <w:rPr>
          <w:rFonts w:ascii="PT Astra Serif" w:hAnsi="PT Astra Serif"/>
          <w:sz w:val="28"/>
          <w:szCs w:val="28"/>
        </w:rPr>
        <w:t>Финансовый размер обеспечения фельдшерских/фельдшерско-акушерских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(далее - Положение), составляет в среднем на 202</w:t>
      </w:r>
      <w:r w:rsidR="00294B48">
        <w:rPr>
          <w:rFonts w:ascii="PT Astra Serif" w:hAnsi="PT Astra Serif"/>
          <w:sz w:val="28"/>
          <w:szCs w:val="28"/>
        </w:rPr>
        <w:t>6</w:t>
      </w:r>
      <w:r w:rsidRPr="00D60FB2">
        <w:rPr>
          <w:rFonts w:ascii="PT Astra Serif" w:hAnsi="PT Astra Serif"/>
          <w:sz w:val="28"/>
          <w:szCs w:val="28"/>
        </w:rPr>
        <w:t xml:space="preserve"> год:</w:t>
      </w:r>
    </w:p>
    <w:p w:rsidR="00294B48" w:rsidRPr="00294B48" w:rsidRDefault="00294B48" w:rsidP="00B519C6">
      <w:pPr>
        <w:pStyle w:val="ConsPlusNormal"/>
        <w:ind w:firstLine="540"/>
        <w:jc w:val="both"/>
        <w:rPr>
          <w:rFonts w:ascii="PT Astra Serif" w:hAnsi="PT Astra Serif"/>
          <w:sz w:val="28"/>
          <w:szCs w:val="28"/>
        </w:rPr>
      </w:pPr>
      <w:r w:rsidRPr="00294B48">
        <w:rPr>
          <w:rFonts w:ascii="PT Astra Serif" w:hAnsi="PT Astra Serif"/>
          <w:sz w:val="28"/>
          <w:szCs w:val="28"/>
        </w:rPr>
        <w:t>для фельдшерско-акушерского пункта (фельдшерского пункта, фельдшерского здравпункта), обслуживающего от 101 до 800 человек, - 1533,7 тыс. рублей;</w:t>
      </w:r>
    </w:p>
    <w:p w:rsidR="00294B48" w:rsidRPr="00294B48" w:rsidRDefault="00294B48" w:rsidP="00B519C6">
      <w:pPr>
        <w:pStyle w:val="ConsPlusNormal"/>
        <w:ind w:firstLine="540"/>
        <w:jc w:val="both"/>
        <w:rPr>
          <w:rFonts w:ascii="PT Astra Serif" w:hAnsi="PT Astra Serif"/>
          <w:sz w:val="28"/>
          <w:szCs w:val="28"/>
        </w:rPr>
      </w:pPr>
      <w:r w:rsidRPr="00294B48">
        <w:rPr>
          <w:rFonts w:ascii="PT Astra Serif" w:hAnsi="PT Astra Serif"/>
          <w:sz w:val="28"/>
          <w:szCs w:val="28"/>
        </w:rPr>
        <w:t>для фельдшерско-акушерского пункта (фельдшерского пункта, фельдшерского здравпункта), обслуживающего от 801 до 1500 человек, - 3067,5 тыс. рублей;</w:t>
      </w:r>
    </w:p>
    <w:p w:rsidR="00294B48" w:rsidRDefault="00294B48" w:rsidP="00B519C6">
      <w:pPr>
        <w:pStyle w:val="ConsPlusNormal"/>
        <w:ind w:firstLine="540"/>
        <w:jc w:val="both"/>
        <w:rPr>
          <w:rFonts w:ascii="PT Astra Serif" w:hAnsi="PT Astra Serif"/>
          <w:sz w:val="28"/>
          <w:szCs w:val="28"/>
        </w:rPr>
      </w:pPr>
      <w:r w:rsidRPr="00294B48">
        <w:rPr>
          <w:rFonts w:ascii="PT Astra Serif" w:hAnsi="PT Astra Serif"/>
          <w:sz w:val="28"/>
          <w:szCs w:val="28"/>
        </w:rPr>
        <w:t>для фельдшерско-акушерского пункта (фельдшерского пункта, фельдшерского здравпункта), обслуживающего от 1501 до 2000 человек, - 3067,5 тыс. рублей.</w:t>
      </w:r>
    </w:p>
    <w:p w:rsidR="00870CE6" w:rsidRPr="00D60FB2" w:rsidRDefault="00870CE6" w:rsidP="00B519C6">
      <w:pPr>
        <w:pStyle w:val="ConsPlusNormal"/>
        <w:ind w:firstLine="539"/>
        <w:jc w:val="both"/>
        <w:rPr>
          <w:rFonts w:ascii="PT Astra Serif" w:hAnsi="PT Astra Serif"/>
          <w:sz w:val="28"/>
          <w:szCs w:val="28"/>
        </w:rPr>
      </w:pPr>
      <w:r w:rsidRPr="00D60FB2">
        <w:rPr>
          <w:rFonts w:ascii="PT Astra Serif" w:hAnsi="PT Astra Serif"/>
          <w:sz w:val="28"/>
          <w:szCs w:val="28"/>
        </w:rPr>
        <w:t>Для фельдшерских здравпунктов, фельдшерско-акушерских пунктов с численностью обслуживаемого населения менее 10</w:t>
      </w:r>
      <w:r w:rsidR="00294B48">
        <w:rPr>
          <w:rFonts w:ascii="PT Astra Serif" w:hAnsi="PT Astra Serif"/>
          <w:sz w:val="28"/>
          <w:szCs w:val="28"/>
        </w:rPr>
        <w:t>1</w:t>
      </w:r>
      <w:r w:rsidRPr="00D60FB2">
        <w:rPr>
          <w:rFonts w:ascii="PT Astra Serif" w:hAnsi="PT Astra Serif"/>
          <w:sz w:val="28"/>
          <w:szCs w:val="28"/>
        </w:rPr>
        <w:t xml:space="preserve"> человек применяются показатели годового размера средств, направляемых на финансовое обеспечение фельдшерских здравпунктов, фельдшерско-акушерских пунктов с числе</w:t>
      </w:r>
      <w:r w:rsidR="00FD39F7">
        <w:rPr>
          <w:rFonts w:ascii="PT Astra Serif" w:hAnsi="PT Astra Serif"/>
          <w:sz w:val="28"/>
          <w:szCs w:val="28"/>
        </w:rPr>
        <w:t>нностью обслуживания от 101 до 8</w:t>
      </w:r>
      <w:r w:rsidRPr="00D60FB2">
        <w:rPr>
          <w:rFonts w:ascii="PT Astra Serif" w:hAnsi="PT Astra Serif"/>
          <w:sz w:val="28"/>
          <w:szCs w:val="28"/>
        </w:rPr>
        <w:t>00 человек, с применением понижающего поправочного коэффициента численности обслуживаемого населения, равного 0,8.</w:t>
      </w:r>
    </w:p>
    <w:p w:rsidR="00870CE6" w:rsidRPr="00D60FB2" w:rsidRDefault="00870CE6" w:rsidP="00464FFF">
      <w:pPr>
        <w:pStyle w:val="ConsPlusNormal"/>
        <w:ind w:firstLine="539"/>
        <w:jc w:val="both"/>
        <w:rPr>
          <w:rFonts w:ascii="PT Astra Serif" w:hAnsi="PT Astra Serif"/>
          <w:sz w:val="28"/>
          <w:szCs w:val="28"/>
        </w:rPr>
      </w:pPr>
      <w:r w:rsidRPr="00D60FB2">
        <w:rPr>
          <w:rFonts w:ascii="PT Astra Serif" w:hAnsi="PT Astra Serif"/>
          <w:sz w:val="28"/>
          <w:szCs w:val="28"/>
        </w:rPr>
        <w:t>Для фельдшерских здравпунктов, фельдшерско-акушерских пунктов с численностью обслуживаемого населения более 2000 человек применяются показатели годового размера средств, направляемых на финансовое обеспечение фельдшерских здравпунктов, фельдшерско-акушерских пунктов с численностью обслуживания от 1501 до 2000 человек, с применением коэффициента численности обслуживаемого населения, равного 1,01.</w:t>
      </w:r>
    </w:p>
    <w:p w:rsidR="00870CE6" w:rsidRPr="00D60FB2" w:rsidRDefault="00870CE6" w:rsidP="00464FFF">
      <w:pPr>
        <w:pStyle w:val="ConsPlusNormal"/>
        <w:ind w:firstLine="540"/>
        <w:jc w:val="both"/>
        <w:rPr>
          <w:rFonts w:ascii="PT Astra Serif" w:hAnsi="PT Astra Serif"/>
          <w:sz w:val="28"/>
          <w:szCs w:val="28"/>
        </w:rPr>
      </w:pPr>
      <w:r w:rsidRPr="00D60FB2">
        <w:rPr>
          <w:rFonts w:ascii="PT Astra Serif" w:hAnsi="PT Astra Serif"/>
          <w:sz w:val="28"/>
          <w:szCs w:val="28"/>
        </w:rP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870CE6" w:rsidRPr="00464FFF" w:rsidRDefault="00870CE6" w:rsidP="00464FFF">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2902585" cy="28321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02585" cy="283210"/>
                    </a:xfrm>
                    <a:prstGeom prst="rect">
                      <a:avLst/>
                    </a:prstGeom>
                    <a:noFill/>
                    <a:ln>
                      <a:noFill/>
                    </a:ln>
                  </pic:spPr>
                </pic:pic>
              </a:graphicData>
            </a:graphic>
          </wp:inline>
        </w:drawing>
      </w:r>
    </w:p>
    <w:p w:rsidR="00870CE6" w:rsidRPr="00464FFF" w:rsidRDefault="00870CE6">
      <w:pPr>
        <w:pStyle w:val="ConsPlusNormal"/>
        <w:jc w:val="both"/>
        <w:rPr>
          <w:rFonts w:ascii="PT Astra Serif" w:hAnsi="PT Astra Serif"/>
          <w:sz w:val="16"/>
          <w:szCs w:val="16"/>
        </w:rPr>
      </w:pPr>
    </w:p>
    <w:tbl>
      <w:tblPr>
        <w:tblW w:w="9498" w:type="dxa"/>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464FFF">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502920" cy="26225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292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870CE6" w:rsidRPr="00D60FB2" w:rsidTr="00464FFF">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387985" cy="26225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7985"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w:t>
            </w:r>
            <w:r w:rsidRPr="00D60FB2">
              <w:rPr>
                <w:rFonts w:ascii="PT Astra Serif" w:hAnsi="PT Astra Serif"/>
                <w:sz w:val="28"/>
                <w:szCs w:val="28"/>
              </w:rPr>
              <w:lastRenderedPageBreak/>
              <w:t>положением об организации оказания первичной медико-санитарной помощи взрослому населению);</w:t>
            </w:r>
          </w:p>
        </w:tc>
      </w:tr>
      <w:tr w:rsidR="00870CE6" w:rsidRPr="00D60FB2" w:rsidTr="00464FFF">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lastRenderedPageBreak/>
              <w:drawing>
                <wp:inline distT="0" distB="0" distL="0" distR="0">
                  <wp:extent cx="628650" cy="26225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865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870CE6" w:rsidRPr="00D60FB2" w:rsidTr="00464FFF">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492760" cy="262255"/>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276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rsidP="00507409">
            <w:pPr>
              <w:pStyle w:val="ConsPlusNormal"/>
              <w:jc w:val="both"/>
              <w:rPr>
                <w:rFonts w:ascii="PT Astra Serif" w:hAnsi="PT Astra Serif"/>
                <w:sz w:val="28"/>
                <w:szCs w:val="28"/>
              </w:rPr>
            </w:pPr>
            <w:r w:rsidRPr="00D60FB2">
              <w:rPr>
                <w:rFonts w:ascii="PT Astra Serif" w:hAnsi="PT Astra Serif"/>
                <w:sz w:val="28"/>
                <w:szCs w:val="28"/>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w:t>
            </w:r>
            <w:hyperlink r:id="rId39">
              <w:r w:rsidR="00751860" w:rsidRPr="00751860">
                <w:rPr>
                  <w:rFonts w:ascii="PT Astra Serif" w:hAnsi="PT Astra Serif"/>
                  <w:sz w:val="28"/>
                  <w:szCs w:val="28"/>
                </w:rPr>
                <w:t>п</w:t>
              </w:r>
              <w:r w:rsidRPr="00751860">
                <w:rPr>
                  <w:rFonts w:ascii="PT Astra Serif" w:hAnsi="PT Astra Serif"/>
                  <w:sz w:val="28"/>
                  <w:szCs w:val="28"/>
                </w:rPr>
                <w:t>риказом</w:t>
              </w:r>
            </w:hyperlink>
            <w:r w:rsidRPr="00D60FB2">
              <w:rPr>
                <w:rFonts w:ascii="PT Astra Serif" w:hAnsi="PT Astra Serif"/>
                <w:sz w:val="28"/>
                <w:szCs w:val="28"/>
              </w:rPr>
              <w:t xml:space="preserve"> </w:t>
            </w:r>
            <w:r w:rsidR="00A16B0B">
              <w:rPr>
                <w:rFonts w:ascii="PT Astra Serif" w:hAnsi="PT Astra Serif"/>
                <w:sz w:val="28"/>
                <w:szCs w:val="28"/>
              </w:rPr>
              <w:t xml:space="preserve">Минздрава России от 14.04.2025 </w:t>
            </w:r>
            <w:r w:rsidRPr="00D60FB2">
              <w:rPr>
                <w:rFonts w:ascii="PT Astra Serif" w:hAnsi="PT Astra Serif"/>
                <w:sz w:val="28"/>
                <w:szCs w:val="28"/>
              </w:rPr>
              <w:t xml:space="preserve">N </w:t>
            </w:r>
            <w:r w:rsidR="00507409">
              <w:rPr>
                <w:rFonts w:ascii="PT Astra Serif" w:hAnsi="PT Astra Serif"/>
                <w:sz w:val="28"/>
                <w:szCs w:val="28"/>
              </w:rPr>
              <w:t>202</w:t>
            </w:r>
            <w:r w:rsidRPr="00D60FB2">
              <w:rPr>
                <w:rFonts w:ascii="PT Astra Serif" w:hAnsi="PT Astra Serif"/>
                <w:sz w:val="28"/>
                <w:szCs w:val="28"/>
              </w:rPr>
              <w:t>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
        </w:tc>
      </w:tr>
    </w:tbl>
    <w:p w:rsidR="00870CE6" w:rsidRPr="00464FFF"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В случае, если у фельдшерских здравпунктов, фельдшерско-акушерских пунктов в течение года меняется численность обслуживаемого населения, а также факт соответствия требованиям, установленными </w:t>
      </w:r>
      <w:hyperlink r:id="rId40">
        <w:r w:rsidR="00751860" w:rsidRPr="00751860">
          <w:rPr>
            <w:rFonts w:ascii="PT Astra Serif" w:hAnsi="PT Astra Serif"/>
            <w:sz w:val="28"/>
            <w:szCs w:val="28"/>
          </w:rPr>
          <w:t>п</w:t>
        </w:r>
        <w:r w:rsidRPr="00751860">
          <w:rPr>
            <w:rFonts w:ascii="PT Astra Serif" w:hAnsi="PT Astra Serif"/>
            <w:sz w:val="28"/>
            <w:szCs w:val="28"/>
          </w:rPr>
          <w:t>риказом</w:t>
        </w:r>
      </w:hyperlink>
      <w:r w:rsidRPr="00D60FB2">
        <w:rPr>
          <w:rFonts w:ascii="PT Astra Serif" w:hAnsi="PT Astra Serif"/>
          <w:sz w:val="28"/>
          <w:szCs w:val="28"/>
        </w:rPr>
        <w:t xml:space="preserve"> </w:t>
      </w:r>
      <w:r w:rsidR="00A16B0B">
        <w:rPr>
          <w:rFonts w:ascii="PT Astra Serif" w:hAnsi="PT Astra Serif"/>
          <w:sz w:val="28"/>
          <w:szCs w:val="28"/>
        </w:rPr>
        <w:t xml:space="preserve">Минздрава России от 14.04.2025 </w:t>
      </w:r>
      <w:r w:rsidRPr="00D60FB2">
        <w:rPr>
          <w:rFonts w:ascii="PT Astra Serif" w:hAnsi="PT Astra Serif"/>
          <w:sz w:val="28"/>
          <w:szCs w:val="28"/>
        </w:rPr>
        <w:t xml:space="preserve">N </w:t>
      </w:r>
      <w:r w:rsidR="00507409">
        <w:rPr>
          <w:rFonts w:ascii="PT Astra Serif" w:hAnsi="PT Astra Serif"/>
          <w:sz w:val="28"/>
          <w:szCs w:val="28"/>
        </w:rPr>
        <w:t>202</w:t>
      </w:r>
      <w:r w:rsidRPr="00D60FB2">
        <w:rPr>
          <w:rFonts w:ascii="PT Astra Serif" w:hAnsi="PT Astra Serif"/>
          <w:sz w:val="28"/>
          <w:szCs w:val="28"/>
        </w:rPr>
        <w:t>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870CE6" w:rsidRPr="00E75E4B"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5"/>
          <w:sz w:val="28"/>
          <w:szCs w:val="28"/>
        </w:rPr>
        <w:drawing>
          <wp:inline distT="0" distB="0" distL="0" distR="0">
            <wp:extent cx="3342640" cy="46101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342640" cy="461010"/>
                    </a:xfrm>
                    <a:prstGeom prst="rect">
                      <a:avLst/>
                    </a:prstGeom>
                    <a:noFill/>
                    <a:ln>
                      <a:noFill/>
                    </a:ln>
                  </pic:spPr>
                </pic:pic>
              </a:graphicData>
            </a:graphic>
          </wp:inline>
        </w:drawing>
      </w:r>
    </w:p>
    <w:tbl>
      <w:tblPr>
        <w:tblW w:w="9498" w:type="dxa"/>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E75E4B">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502920" cy="26225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2920" cy="262255"/>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rsidP="00E75E4B">
            <w:pPr>
              <w:pStyle w:val="ConsPlusNormal"/>
              <w:jc w:val="both"/>
              <w:rPr>
                <w:rFonts w:ascii="PT Astra Serif" w:hAnsi="PT Astra Serif"/>
                <w:sz w:val="28"/>
                <w:szCs w:val="28"/>
              </w:rPr>
            </w:pPr>
            <w:r w:rsidRPr="00D60FB2">
              <w:rPr>
                <w:rFonts w:ascii="PT Astra Serif" w:hAnsi="PT Astra Serif"/>
                <w:sz w:val="28"/>
                <w:szCs w:val="28"/>
              </w:rPr>
              <w:t>фактический размер финансового обеспечения фельдшерско-акушерского пункта</w:t>
            </w:r>
            <w:r w:rsidR="00E75E4B">
              <w:rPr>
                <w:rFonts w:ascii="PT Astra Serif" w:hAnsi="PT Astra Serif"/>
                <w:sz w:val="28"/>
                <w:szCs w:val="28"/>
              </w:rPr>
              <w:t xml:space="preserve"> (фельдшерского пункта, фельдшерского здравпункта)</w:t>
            </w:r>
            <w:r w:rsidRPr="00D60FB2">
              <w:rPr>
                <w:rFonts w:ascii="PT Astra Serif" w:hAnsi="PT Astra Serif"/>
                <w:sz w:val="28"/>
                <w:szCs w:val="28"/>
              </w:rPr>
              <w:t>;</w:t>
            </w:r>
          </w:p>
        </w:tc>
      </w:tr>
      <w:tr w:rsidR="00870CE6" w:rsidRPr="00D60FB2" w:rsidTr="00E75E4B">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618490" cy="28321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8490" cy="283210"/>
                          </a:xfrm>
                          <a:prstGeom prst="rect">
                            <a:avLst/>
                          </a:prstGeom>
                          <a:noFill/>
                          <a:ln>
                            <a:noFill/>
                          </a:ln>
                        </pic:spPr>
                      </pic:pic>
                    </a:graphicData>
                  </a:graphic>
                </wp:inline>
              </w:drawing>
            </w:r>
          </w:p>
        </w:tc>
        <w:tc>
          <w:tcPr>
            <w:tcW w:w="8137" w:type="dxa"/>
            <w:tcBorders>
              <w:top w:val="nil"/>
              <w:left w:val="nil"/>
              <w:bottom w:val="nil"/>
              <w:right w:val="nil"/>
            </w:tcBorders>
          </w:tcPr>
          <w:p w:rsidR="00870CE6" w:rsidRPr="00D60FB2" w:rsidRDefault="00870CE6" w:rsidP="00E75E4B">
            <w:pPr>
              <w:pStyle w:val="ConsPlusNormal"/>
              <w:jc w:val="both"/>
              <w:rPr>
                <w:rFonts w:ascii="PT Astra Serif" w:hAnsi="PT Astra Serif"/>
                <w:sz w:val="28"/>
                <w:szCs w:val="28"/>
              </w:rPr>
            </w:pPr>
            <w:r w:rsidRPr="00D60FB2">
              <w:rPr>
                <w:rFonts w:ascii="PT Astra Serif" w:hAnsi="PT Astra Serif"/>
                <w:sz w:val="28"/>
                <w:szCs w:val="28"/>
              </w:rPr>
              <w:t xml:space="preserve">объем средств, направленный на финансовое обеспечение </w:t>
            </w:r>
            <w:r w:rsidR="00E75E4B" w:rsidRPr="00D60FB2">
              <w:rPr>
                <w:rFonts w:ascii="PT Astra Serif" w:hAnsi="PT Astra Serif"/>
                <w:sz w:val="28"/>
                <w:szCs w:val="28"/>
              </w:rPr>
              <w:t>фельдшерско-акушерского пункта</w:t>
            </w:r>
            <w:r w:rsidR="00E75E4B">
              <w:rPr>
                <w:rFonts w:ascii="PT Astra Serif" w:hAnsi="PT Astra Serif"/>
                <w:sz w:val="28"/>
                <w:szCs w:val="28"/>
              </w:rPr>
              <w:t xml:space="preserve"> (фельдшерского пункта, фельдшерского здравпункта)</w:t>
            </w:r>
            <w:r w:rsidRPr="00D60FB2">
              <w:rPr>
                <w:rFonts w:ascii="PT Astra Serif" w:hAnsi="PT Astra Serif"/>
                <w:sz w:val="28"/>
                <w:szCs w:val="28"/>
              </w:rPr>
              <w:t xml:space="preserve"> с начала года;</w:t>
            </w:r>
          </w:p>
        </w:tc>
      </w:tr>
      <w:tr w:rsidR="00870CE6" w:rsidRPr="00D60FB2" w:rsidTr="00E75E4B">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n</w:t>
            </w:r>
            <w:r w:rsidRPr="00D60FB2">
              <w:rPr>
                <w:rFonts w:ascii="PT Astra Serif" w:hAnsi="PT Astra Serif"/>
                <w:sz w:val="28"/>
                <w:szCs w:val="28"/>
                <w:vertAlign w:val="subscript"/>
              </w:rPr>
              <w:t>МЕС</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количество месяцев, оставшихся до конца календарного года.</w:t>
            </w:r>
          </w:p>
        </w:tc>
      </w:tr>
    </w:tbl>
    <w:p w:rsidR="00870CE6" w:rsidRPr="00CF7925" w:rsidRDefault="00870CE6">
      <w:pPr>
        <w:pStyle w:val="ConsPlusNormal"/>
        <w:jc w:val="both"/>
        <w:rPr>
          <w:rFonts w:ascii="PT Astra Serif" w:hAnsi="PT Astra Serif"/>
          <w:sz w:val="16"/>
          <w:szCs w:val="16"/>
        </w:rPr>
      </w:pPr>
    </w:p>
    <w:p w:rsidR="00870CE6" w:rsidRPr="00C25985" w:rsidRDefault="00870CE6" w:rsidP="00E75E4B">
      <w:pPr>
        <w:pStyle w:val="ConsPlusNormal"/>
        <w:ind w:firstLine="539"/>
        <w:jc w:val="both"/>
        <w:rPr>
          <w:rFonts w:ascii="PT Astra Serif" w:hAnsi="PT Astra Serif"/>
          <w:sz w:val="28"/>
          <w:szCs w:val="28"/>
        </w:rPr>
      </w:pPr>
      <w:r w:rsidRPr="00C25985">
        <w:rPr>
          <w:rFonts w:ascii="PT Astra Serif" w:hAnsi="PT Astra Serif"/>
          <w:sz w:val="28"/>
          <w:szCs w:val="28"/>
        </w:rPr>
        <w:t xml:space="preserve">Субъекты Российской Федерации, объем субвенции для которых рассчитан с учетом коэффициента доступности медицинской помощи, предусмотренного </w:t>
      </w:r>
      <w:hyperlink r:id="rId44">
        <w:r w:rsidRPr="00C25985">
          <w:rPr>
            <w:rFonts w:ascii="PT Astra Serif" w:hAnsi="PT Astra Serif"/>
            <w:sz w:val="28"/>
            <w:szCs w:val="28"/>
          </w:rPr>
          <w:t>Постановлением</w:t>
        </w:r>
      </w:hyperlink>
      <w:r w:rsidRPr="00C25985">
        <w:rPr>
          <w:rFonts w:ascii="PT Astra Serif" w:hAnsi="PT Astra Serif"/>
          <w:sz w:val="28"/>
          <w:szCs w:val="28"/>
        </w:rPr>
        <w:t xml:space="preserve"> N 462, вправе рассчитывать объем средств, направляемых на финансовое обеспечение </w:t>
      </w:r>
      <w:r w:rsidR="00E75E4B" w:rsidRPr="00D60FB2">
        <w:rPr>
          <w:rFonts w:ascii="PT Astra Serif" w:hAnsi="PT Astra Serif"/>
          <w:sz w:val="28"/>
          <w:szCs w:val="28"/>
        </w:rPr>
        <w:t>фельдшерско-акушерск</w:t>
      </w:r>
      <w:r w:rsidR="00E75E4B">
        <w:rPr>
          <w:rFonts w:ascii="PT Astra Serif" w:hAnsi="PT Astra Serif"/>
          <w:sz w:val="28"/>
          <w:szCs w:val="28"/>
        </w:rPr>
        <w:t>их</w:t>
      </w:r>
      <w:r w:rsidR="00E75E4B" w:rsidRPr="00D60FB2">
        <w:rPr>
          <w:rFonts w:ascii="PT Astra Serif" w:hAnsi="PT Astra Serif"/>
          <w:sz w:val="28"/>
          <w:szCs w:val="28"/>
        </w:rPr>
        <w:t xml:space="preserve"> пункт</w:t>
      </w:r>
      <w:r w:rsidR="00E75E4B">
        <w:rPr>
          <w:rFonts w:ascii="PT Astra Serif" w:hAnsi="PT Astra Serif"/>
          <w:sz w:val="28"/>
          <w:szCs w:val="28"/>
        </w:rPr>
        <w:t>ов (фельдшерских пунктов, фельдшерских здравпунктов)</w:t>
      </w:r>
      <w:r w:rsidRPr="00C25985">
        <w:rPr>
          <w:rFonts w:ascii="PT Astra Serif" w:hAnsi="PT Astra Serif"/>
          <w:sz w:val="28"/>
          <w:szCs w:val="28"/>
        </w:rPr>
        <w:t xml:space="preserve"> с учетом коэффициента доступности </w:t>
      </w:r>
      <w:r w:rsidRPr="00C25985">
        <w:rPr>
          <w:rFonts w:ascii="PT Astra Serif" w:hAnsi="PT Astra Serif"/>
          <w:sz w:val="28"/>
          <w:szCs w:val="28"/>
        </w:rPr>
        <w:lastRenderedPageBreak/>
        <w:t>медицинской помощи.</w:t>
      </w:r>
    </w:p>
    <w:p w:rsidR="00870CE6" w:rsidRPr="00D60FB2" w:rsidRDefault="00870CE6" w:rsidP="00E75E4B">
      <w:pPr>
        <w:pStyle w:val="ConsPlusNormal"/>
        <w:ind w:firstLine="539"/>
        <w:jc w:val="both"/>
        <w:rPr>
          <w:rFonts w:ascii="PT Astra Serif" w:hAnsi="PT Astra Serif"/>
          <w:sz w:val="28"/>
          <w:szCs w:val="28"/>
        </w:rPr>
      </w:pPr>
      <w:r w:rsidRPr="00D60FB2">
        <w:rPr>
          <w:rFonts w:ascii="PT Astra Serif" w:hAnsi="PT Astra Serif"/>
          <w:sz w:val="28"/>
          <w:szCs w:val="28"/>
        </w:rPr>
        <w:t xml:space="preserve">Расходы на оплату транспортных услуг не входят в размеры финансового обеспечения </w:t>
      </w:r>
      <w:r w:rsidR="00E75E4B" w:rsidRPr="00D60FB2">
        <w:rPr>
          <w:rFonts w:ascii="PT Astra Serif" w:hAnsi="PT Astra Serif"/>
          <w:sz w:val="28"/>
          <w:szCs w:val="28"/>
        </w:rPr>
        <w:t>фельдшерско-акушерск</w:t>
      </w:r>
      <w:r w:rsidR="00E75E4B">
        <w:rPr>
          <w:rFonts w:ascii="PT Astra Serif" w:hAnsi="PT Astra Serif"/>
          <w:sz w:val="28"/>
          <w:szCs w:val="28"/>
        </w:rPr>
        <w:t>их</w:t>
      </w:r>
      <w:r w:rsidR="00E75E4B" w:rsidRPr="00D60FB2">
        <w:rPr>
          <w:rFonts w:ascii="PT Astra Serif" w:hAnsi="PT Astra Serif"/>
          <w:sz w:val="28"/>
          <w:szCs w:val="28"/>
        </w:rPr>
        <w:t xml:space="preserve"> пункт</w:t>
      </w:r>
      <w:r w:rsidR="00E75E4B">
        <w:rPr>
          <w:rFonts w:ascii="PT Astra Serif" w:hAnsi="PT Astra Serif"/>
          <w:sz w:val="28"/>
          <w:szCs w:val="28"/>
        </w:rPr>
        <w:t>ов (фельдшерских пунктов, фельдшерских здравпунктов)</w:t>
      </w:r>
      <w:r w:rsidRPr="00D60FB2">
        <w:rPr>
          <w:rFonts w:ascii="PT Astra Serif" w:hAnsi="PT Astra Serif"/>
          <w:sz w:val="28"/>
          <w:szCs w:val="28"/>
        </w:rPr>
        <w:t>.</w:t>
      </w:r>
    </w:p>
    <w:p w:rsidR="00870CE6" w:rsidRPr="00D60FB2" w:rsidRDefault="00870CE6" w:rsidP="00E75E4B">
      <w:pPr>
        <w:pStyle w:val="ConsPlusNormal"/>
        <w:ind w:firstLine="539"/>
        <w:jc w:val="both"/>
        <w:rPr>
          <w:rFonts w:ascii="PT Astra Serif" w:hAnsi="PT Astra Serif"/>
          <w:sz w:val="28"/>
          <w:szCs w:val="28"/>
        </w:rPr>
      </w:pPr>
      <w:r w:rsidRPr="00D60FB2">
        <w:rPr>
          <w:rFonts w:ascii="PT Astra Serif" w:hAnsi="PT Astra Serif"/>
          <w:sz w:val="28"/>
          <w:szCs w:val="28"/>
        </w:rPr>
        <w:t>При несоответствии требованиям Положения в части ФП/ФАП вводится коэффициент специфики КС</w:t>
      </w:r>
      <w:r w:rsidRPr="00D60FB2">
        <w:rPr>
          <w:rFonts w:ascii="PT Astra Serif" w:hAnsi="PT Astra Serif"/>
          <w:sz w:val="28"/>
          <w:szCs w:val="28"/>
          <w:vertAlign w:val="superscript"/>
        </w:rPr>
        <w:t>n</w:t>
      </w:r>
      <w:r w:rsidRPr="00D60FB2">
        <w:rPr>
          <w:rFonts w:ascii="PT Astra Serif" w:hAnsi="PT Astra Serif"/>
          <w:sz w:val="28"/>
          <w:szCs w:val="28"/>
          <w:vertAlign w:val="subscript"/>
        </w:rPr>
        <w:t>БНФ</w:t>
      </w:r>
      <w:r w:rsidRPr="00D60FB2">
        <w:rPr>
          <w:rFonts w:ascii="PT Astra Serif" w:hAnsi="PT Astra Serif"/>
          <w:sz w:val="28"/>
          <w:szCs w:val="28"/>
        </w:rPr>
        <w:t>.</w:t>
      </w:r>
    </w:p>
    <w:p w:rsidR="00870CE6" w:rsidRPr="00D60FB2" w:rsidRDefault="00870CE6" w:rsidP="00E75E4B">
      <w:pPr>
        <w:pStyle w:val="ConsPlusNormal"/>
        <w:ind w:firstLine="539"/>
        <w:jc w:val="both"/>
        <w:rPr>
          <w:rFonts w:ascii="PT Astra Serif" w:hAnsi="PT Astra Serif"/>
          <w:sz w:val="28"/>
          <w:szCs w:val="28"/>
        </w:rPr>
      </w:pPr>
      <w:r w:rsidRPr="00D60FB2">
        <w:rPr>
          <w:rFonts w:ascii="PT Astra Serif" w:hAnsi="PT Astra Serif"/>
          <w:sz w:val="28"/>
          <w:szCs w:val="28"/>
        </w:rPr>
        <w:t>Размер коэффициента специфики определяется исходя из соответствия требованиям Положения в части материально-технической базы и в части кадрового обеспечения.</w:t>
      </w:r>
    </w:p>
    <w:p w:rsidR="00870CE6" w:rsidRPr="00D60FB2" w:rsidRDefault="00870CE6" w:rsidP="008F4677">
      <w:pPr>
        <w:pStyle w:val="ConsPlusNormal"/>
        <w:ind w:firstLine="539"/>
        <w:jc w:val="both"/>
        <w:rPr>
          <w:rFonts w:ascii="PT Astra Serif" w:hAnsi="PT Astra Serif"/>
          <w:sz w:val="28"/>
          <w:szCs w:val="28"/>
        </w:rPr>
      </w:pPr>
      <w:r w:rsidRPr="00D60FB2">
        <w:rPr>
          <w:rFonts w:ascii="PT Astra Serif" w:hAnsi="PT Astra Serif"/>
          <w:sz w:val="28"/>
          <w:szCs w:val="28"/>
        </w:rPr>
        <w:t>При этом, доля затрат на материально-техническое обеспечение принимается равной 0,3, а доля затрат на кадровое обеспечение принимается равной 0,7.</w:t>
      </w:r>
    </w:p>
    <w:p w:rsidR="00870CE6" w:rsidRPr="00D60FB2" w:rsidRDefault="00870CE6" w:rsidP="008F4677">
      <w:pPr>
        <w:pStyle w:val="ConsPlusNormal"/>
        <w:ind w:firstLine="540"/>
        <w:jc w:val="both"/>
        <w:rPr>
          <w:rFonts w:ascii="PT Astra Serif" w:hAnsi="PT Astra Serif"/>
          <w:sz w:val="28"/>
          <w:szCs w:val="28"/>
        </w:rPr>
      </w:pPr>
      <w:r w:rsidRPr="00D60FB2">
        <w:rPr>
          <w:rFonts w:ascii="PT Astra Serif" w:hAnsi="PT Astra Serif"/>
          <w:sz w:val="28"/>
          <w:szCs w:val="28"/>
        </w:rPr>
        <w:t>По разделу соответствия, в части кадрового обеспечения в каждой модели ФП/ФАП, в зависимости от числа обслуживаемого населения и нормативов штатной численности устанавливается коэффициент специфики с пошаговым расчетом по 0,25 ставки. Для ФП/ФАП с численностью обслуживаемого населения более 2000 человек применяется норматив штатной численности модели ФП/ФАП от 1501 до 2000 человек.</w:t>
      </w:r>
    </w:p>
    <w:tbl>
      <w:tblPr>
        <w:tblW w:w="9776" w:type="dxa"/>
        <w:tblLook w:val="04A0" w:firstRow="1" w:lastRow="0" w:firstColumn="1" w:lastColumn="0" w:noHBand="0" w:noVBand="1"/>
      </w:tblPr>
      <w:tblGrid>
        <w:gridCol w:w="3823"/>
        <w:gridCol w:w="1842"/>
        <w:gridCol w:w="1984"/>
        <w:gridCol w:w="2127"/>
      </w:tblGrid>
      <w:tr w:rsidR="008F4677" w:rsidRPr="008F4677" w:rsidTr="00514CD8">
        <w:trPr>
          <w:trHeight w:val="300"/>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Наименование</w:t>
            </w:r>
          </w:p>
        </w:tc>
        <w:tc>
          <w:tcPr>
            <w:tcW w:w="5953" w:type="dxa"/>
            <w:gridSpan w:val="3"/>
            <w:tcBorders>
              <w:top w:val="single" w:sz="4" w:space="0" w:color="auto"/>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Модели ФП/ФАП, обслуживающих население</w:t>
            </w:r>
          </w:p>
        </w:tc>
      </w:tr>
      <w:tr w:rsidR="008F4677" w:rsidRPr="008F4677" w:rsidTr="00514CD8">
        <w:trPr>
          <w:trHeight w:val="300"/>
        </w:trPr>
        <w:tc>
          <w:tcPr>
            <w:tcW w:w="3823" w:type="dxa"/>
            <w:vMerge/>
            <w:tcBorders>
              <w:top w:val="single" w:sz="4" w:space="0" w:color="auto"/>
              <w:left w:val="single" w:sz="4" w:space="0" w:color="auto"/>
              <w:bottom w:val="single" w:sz="4" w:space="0" w:color="auto"/>
              <w:right w:val="single" w:sz="4" w:space="0" w:color="auto"/>
            </w:tcBorders>
            <w:vAlign w:val="center"/>
            <w:hideMark/>
          </w:tcPr>
          <w:p w:rsidR="008F4677" w:rsidRPr="008F4677" w:rsidRDefault="008F4677" w:rsidP="008F4677">
            <w:pPr>
              <w:spacing w:after="0" w:line="240" w:lineRule="auto"/>
              <w:rPr>
                <w:rFonts w:ascii="PT Astra Serif" w:eastAsia="Times New Roman" w:hAnsi="PT Astra Serif" w:cs="Times New Roman"/>
                <w:color w:val="000000"/>
                <w:sz w:val="20"/>
                <w:szCs w:val="20"/>
                <w:lang w:eastAsia="ru-RU"/>
              </w:rPr>
            </w:pP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sz w:val="20"/>
                <w:szCs w:val="20"/>
                <w:lang w:eastAsia="ru-RU"/>
              </w:rPr>
            </w:pPr>
            <w:r w:rsidRPr="008F4677">
              <w:rPr>
                <w:rFonts w:ascii="PT Astra Serif" w:eastAsia="Times New Roman" w:hAnsi="PT Astra Serif" w:cs="Times New Roman"/>
                <w:sz w:val="20"/>
                <w:szCs w:val="20"/>
                <w:lang w:eastAsia="ru-RU"/>
              </w:rPr>
              <w:t>от 101 до 800 чел.</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sz w:val="20"/>
                <w:szCs w:val="20"/>
                <w:lang w:eastAsia="ru-RU"/>
              </w:rPr>
            </w:pPr>
            <w:r w:rsidRPr="008F4677">
              <w:rPr>
                <w:rFonts w:ascii="PT Astra Serif" w:eastAsia="Times New Roman" w:hAnsi="PT Astra Serif" w:cs="Times New Roman"/>
                <w:sz w:val="20"/>
                <w:szCs w:val="20"/>
                <w:lang w:eastAsia="ru-RU"/>
              </w:rPr>
              <w:t>от 801 до 1500 чел.</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sz w:val="20"/>
                <w:szCs w:val="20"/>
                <w:lang w:eastAsia="ru-RU"/>
              </w:rPr>
            </w:pPr>
            <w:r w:rsidRPr="008F4677">
              <w:rPr>
                <w:rFonts w:ascii="PT Astra Serif" w:eastAsia="Times New Roman" w:hAnsi="PT Astra Serif" w:cs="Times New Roman"/>
                <w:sz w:val="20"/>
                <w:szCs w:val="20"/>
                <w:lang w:eastAsia="ru-RU"/>
              </w:rPr>
              <w:t>от 1501 до 2000 чел.</w:t>
            </w:r>
          </w:p>
        </w:tc>
      </w:tr>
      <w:tr w:rsidR="008F4677" w:rsidRPr="008F4677" w:rsidTr="00514CD8">
        <w:trPr>
          <w:trHeight w:val="51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Территориальный   норматив финансового обеспечения в год, тыс. руб.  </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CF7925" w:rsidRDefault="008F4677" w:rsidP="008F4677">
            <w:pPr>
              <w:spacing w:after="0" w:line="240" w:lineRule="auto"/>
              <w:jc w:val="center"/>
              <w:rPr>
                <w:rFonts w:ascii="PT Astra Serif" w:eastAsia="Times New Roman" w:hAnsi="PT Astra Serif" w:cs="Times New Roman"/>
                <w:bCs/>
                <w:color w:val="000000"/>
                <w:sz w:val="20"/>
                <w:szCs w:val="20"/>
                <w:lang w:eastAsia="ru-RU"/>
              </w:rPr>
            </w:pPr>
            <w:r w:rsidRPr="00CF7925">
              <w:rPr>
                <w:rFonts w:ascii="PT Astra Serif" w:eastAsia="Times New Roman" w:hAnsi="PT Astra Serif" w:cs="Times New Roman"/>
                <w:bCs/>
                <w:color w:val="000000"/>
                <w:sz w:val="20"/>
                <w:szCs w:val="20"/>
                <w:lang w:eastAsia="ru-RU"/>
              </w:rPr>
              <w:t>1 533 700,00</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CF7925" w:rsidRDefault="008F4677" w:rsidP="008F4677">
            <w:pPr>
              <w:spacing w:after="0" w:line="240" w:lineRule="auto"/>
              <w:jc w:val="center"/>
              <w:rPr>
                <w:rFonts w:ascii="PT Astra Serif" w:eastAsia="Times New Roman" w:hAnsi="PT Astra Serif" w:cs="Times New Roman"/>
                <w:bCs/>
                <w:color w:val="000000"/>
                <w:sz w:val="20"/>
                <w:szCs w:val="20"/>
                <w:lang w:eastAsia="ru-RU"/>
              </w:rPr>
            </w:pPr>
            <w:r w:rsidRPr="00CF7925">
              <w:rPr>
                <w:rFonts w:ascii="PT Astra Serif" w:eastAsia="Times New Roman" w:hAnsi="PT Astra Serif" w:cs="Times New Roman"/>
                <w:bCs/>
                <w:color w:val="000000"/>
                <w:sz w:val="20"/>
                <w:szCs w:val="20"/>
                <w:lang w:eastAsia="ru-RU"/>
              </w:rPr>
              <w:t>3 067 500,00</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CF7925" w:rsidRDefault="008F4677" w:rsidP="008F4677">
            <w:pPr>
              <w:spacing w:after="0" w:line="240" w:lineRule="auto"/>
              <w:jc w:val="center"/>
              <w:rPr>
                <w:rFonts w:ascii="PT Astra Serif" w:eastAsia="Times New Roman" w:hAnsi="PT Astra Serif" w:cs="Times New Roman"/>
                <w:bCs/>
                <w:color w:val="000000"/>
                <w:sz w:val="20"/>
                <w:szCs w:val="20"/>
                <w:lang w:eastAsia="ru-RU"/>
              </w:rPr>
            </w:pPr>
            <w:r w:rsidRPr="00CF7925">
              <w:rPr>
                <w:rFonts w:ascii="PT Astra Serif" w:eastAsia="Times New Roman" w:hAnsi="PT Astra Serif" w:cs="Times New Roman"/>
                <w:bCs/>
                <w:color w:val="000000"/>
                <w:sz w:val="20"/>
                <w:szCs w:val="20"/>
                <w:lang w:eastAsia="ru-RU"/>
              </w:rPr>
              <w:t>3 067 500,00</w:t>
            </w:r>
          </w:p>
        </w:tc>
      </w:tr>
      <w:tr w:rsidR="008F4677" w:rsidRPr="008F4677" w:rsidTr="00514CD8">
        <w:trPr>
          <w:trHeight w:val="72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rPr>
                <w:rFonts w:ascii="PT Astra Serif" w:eastAsia="Times New Roman" w:hAnsi="PT Astra Serif" w:cs="Times New Roman"/>
                <w:bCs/>
                <w:color w:val="000000"/>
                <w:sz w:val="18"/>
                <w:szCs w:val="18"/>
                <w:lang w:eastAsia="ru-RU"/>
              </w:rPr>
            </w:pPr>
            <w:r>
              <w:rPr>
                <w:rFonts w:ascii="PT Astra Serif" w:eastAsia="Times New Roman" w:hAnsi="PT Astra Serif" w:cs="Times New Roman"/>
                <w:bCs/>
                <w:color w:val="000000"/>
                <w:sz w:val="18"/>
                <w:szCs w:val="18"/>
                <w:lang w:eastAsia="ru-RU"/>
              </w:rPr>
              <w:t>Норматив штатных должностей, медицинского персонала приказ</w:t>
            </w:r>
            <w:r w:rsidRPr="008F4677">
              <w:rPr>
                <w:rFonts w:ascii="PT Astra Serif" w:eastAsia="Times New Roman" w:hAnsi="PT Astra Serif" w:cs="Times New Roman"/>
                <w:bCs/>
                <w:color w:val="000000"/>
                <w:sz w:val="18"/>
                <w:szCs w:val="18"/>
                <w:lang w:eastAsia="ru-RU"/>
              </w:rPr>
              <w:t xml:space="preserve"> М</w:t>
            </w:r>
            <w:r>
              <w:rPr>
                <w:rFonts w:ascii="PT Astra Serif" w:eastAsia="Times New Roman" w:hAnsi="PT Astra Serif" w:cs="Times New Roman"/>
                <w:bCs/>
                <w:color w:val="000000"/>
                <w:sz w:val="18"/>
                <w:szCs w:val="18"/>
                <w:lang w:eastAsia="ru-RU"/>
              </w:rPr>
              <w:t>и</w:t>
            </w:r>
            <w:r w:rsidR="00CF7925">
              <w:rPr>
                <w:rFonts w:ascii="PT Astra Serif" w:eastAsia="Times New Roman" w:hAnsi="PT Astra Serif" w:cs="Times New Roman"/>
                <w:bCs/>
                <w:color w:val="000000"/>
                <w:sz w:val="18"/>
                <w:szCs w:val="18"/>
                <w:lang w:eastAsia="ru-RU"/>
              </w:rPr>
              <w:t>н</w:t>
            </w:r>
            <w:r>
              <w:rPr>
                <w:rFonts w:ascii="PT Astra Serif" w:eastAsia="Times New Roman" w:hAnsi="PT Astra Serif" w:cs="Times New Roman"/>
                <w:bCs/>
                <w:color w:val="000000"/>
                <w:sz w:val="18"/>
                <w:szCs w:val="18"/>
                <w:lang w:eastAsia="ru-RU"/>
              </w:rPr>
              <w:t>здрава</w:t>
            </w:r>
            <w:r w:rsidRPr="008F4677">
              <w:rPr>
                <w:rFonts w:ascii="PT Astra Serif" w:eastAsia="Times New Roman" w:hAnsi="PT Astra Serif" w:cs="Times New Roman"/>
                <w:bCs/>
                <w:color w:val="000000"/>
                <w:sz w:val="18"/>
                <w:szCs w:val="18"/>
                <w:lang w:eastAsia="ru-RU"/>
              </w:rPr>
              <w:t xml:space="preserve"> Р</w:t>
            </w:r>
            <w:r>
              <w:rPr>
                <w:rFonts w:ascii="PT Astra Serif" w:eastAsia="Times New Roman" w:hAnsi="PT Astra Serif" w:cs="Times New Roman"/>
                <w:bCs/>
                <w:color w:val="000000"/>
                <w:sz w:val="18"/>
                <w:szCs w:val="18"/>
                <w:lang w:eastAsia="ru-RU"/>
              </w:rPr>
              <w:t>оссии</w:t>
            </w:r>
            <w:r w:rsidRPr="008F4677">
              <w:rPr>
                <w:rFonts w:ascii="PT Astra Serif" w:eastAsia="Times New Roman" w:hAnsi="PT Astra Serif" w:cs="Times New Roman"/>
                <w:bCs/>
                <w:color w:val="000000"/>
                <w:sz w:val="18"/>
                <w:szCs w:val="18"/>
                <w:lang w:eastAsia="ru-RU"/>
              </w:rPr>
              <w:t xml:space="preserve"> 14.04.2025 N 202н </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CF7925" w:rsidRDefault="008F4677" w:rsidP="008F4677">
            <w:pPr>
              <w:spacing w:after="0" w:line="240" w:lineRule="auto"/>
              <w:jc w:val="center"/>
              <w:rPr>
                <w:rFonts w:ascii="PT Astra Serif" w:eastAsia="Times New Roman" w:hAnsi="PT Astra Serif" w:cs="Times New Roman"/>
                <w:bCs/>
                <w:color w:val="000000"/>
                <w:sz w:val="20"/>
                <w:szCs w:val="20"/>
                <w:lang w:eastAsia="ru-RU"/>
              </w:rPr>
            </w:pPr>
            <w:r w:rsidRPr="00CF7925">
              <w:rPr>
                <w:rFonts w:ascii="PT Astra Serif" w:eastAsia="Times New Roman" w:hAnsi="PT Astra Serif" w:cs="Times New Roman"/>
                <w:bCs/>
                <w:color w:val="000000"/>
                <w:sz w:val="20"/>
                <w:szCs w:val="20"/>
                <w:lang w:eastAsia="ru-RU"/>
              </w:rPr>
              <w:t>1,50</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CF7925" w:rsidRDefault="008F4677" w:rsidP="008F4677">
            <w:pPr>
              <w:spacing w:after="0" w:line="240" w:lineRule="auto"/>
              <w:jc w:val="center"/>
              <w:rPr>
                <w:rFonts w:ascii="PT Astra Serif" w:eastAsia="Times New Roman" w:hAnsi="PT Astra Serif" w:cs="Times New Roman"/>
                <w:bCs/>
                <w:color w:val="000000"/>
                <w:sz w:val="20"/>
                <w:szCs w:val="20"/>
                <w:lang w:eastAsia="ru-RU"/>
              </w:rPr>
            </w:pPr>
            <w:r w:rsidRPr="00CF7925">
              <w:rPr>
                <w:rFonts w:ascii="PT Astra Serif" w:eastAsia="Times New Roman" w:hAnsi="PT Astra Serif" w:cs="Times New Roman"/>
                <w:bCs/>
                <w:color w:val="000000"/>
                <w:sz w:val="20"/>
                <w:szCs w:val="20"/>
                <w:lang w:eastAsia="ru-RU"/>
              </w:rPr>
              <w:t>3,00</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CF7925" w:rsidRDefault="008F4677" w:rsidP="008F4677">
            <w:pPr>
              <w:spacing w:after="0" w:line="240" w:lineRule="auto"/>
              <w:jc w:val="center"/>
              <w:rPr>
                <w:rFonts w:ascii="PT Astra Serif" w:eastAsia="Times New Roman" w:hAnsi="PT Astra Serif" w:cs="Times New Roman"/>
                <w:bCs/>
                <w:color w:val="000000"/>
                <w:sz w:val="20"/>
                <w:szCs w:val="20"/>
                <w:lang w:eastAsia="ru-RU"/>
              </w:rPr>
            </w:pPr>
            <w:r w:rsidRPr="00CF7925">
              <w:rPr>
                <w:rFonts w:ascii="PT Astra Serif" w:eastAsia="Times New Roman" w:hAnsi="PT Astra Serif" w:cs="Times New Roman"/>
                <w:bCs/>
                <w:color w:val="000000"/>
                <w:sz w:val="20"/>
                <w:szCs w:val="20"/>
                <w:lang w:eastAsia="ru-RU"/>
              </w:rPr>
              <w:t>3,00</w:t>
            </w:r>
          </w:p>
        </w:tc>
      </w:tr>
      <w:tr w:rsidR="008F4677" w:rsidRPr="008F4677" w:rsidTr="00514CD8">
        <w:trPr>
          <w:trHeight w:val="51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Коэффициент специфики, на соответствие ФП/ ФАП требованиям Положения</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1</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1</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1</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соответствие материально-технической базы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соответствие кадрового обеспечения</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0,7</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0,7</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0,7</w:t>
            </w:r>
          </w:p>
        </w:tc>
      </w:tr>
      <w:tr w:rsidR="008F4677" w:rsidRPr="008F4677" w:rsidTr="00514CD8">
        <w:trPr>
          <w:trHeight w:val="51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понижающий коэффициент при несоответствии кадрового обеспечения:</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3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-0,7</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-0,7</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2,75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-0,65</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-0,65</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2,5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-0,6</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-0,6</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2,25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-0,54</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-0,54</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2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-0,48</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-0,48</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1,75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-0,42</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-0,42</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1,5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-0,7</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-0,36</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-0,36</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1,25 штатные единицы</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-0,58</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1 штатную единицу</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-0,46</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-0,24</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-0,24</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0,75 штатных единиц</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-0,34</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-0,18</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-0,18</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0,5 штатных единиц</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-0,22</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-0,12</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-0,12</w:t>
            </w:r>
          </w:p>
        </w:tc>
      </w:tr>
      <w:tr w:rsidR="008F4677" w:rsidRPr="008F4677" w:rsidTr="00514CD8">
        <w:trPr>
          <w:trHeight w:val="30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F4677" w:rsidRPr="008F4677" w:rsidRDefault="008F4677" w:rsidP="008F4677">
            <w:pPr>
              <w:spacing w:after="0" w:line="240" w:lineRule="auto"/>
              <w:ind w:firstLineChars="100" w:firstLine="200"/>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 xml:space="preserve">  - на 0,25 штатных единиц</w:t>
            </w:r>
          </w:p>
        </w:tc>
        <w:tc>
          <w:tcPr>
            <w:tcW w:w="1842"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-0,10</w:t>
            </w:r>
          </w:p>
        </w:tc>
        <w:tc>
          <w:tcPr>
            <w:tcW w:w="1984"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-0,06</w:t>
            </w:r>
          </w:p>
        </w:tc>
        <w:tc>
          <w:tcPr>
            <w:tcW w:w="2127" w:type="dxa"/>
            <w:tcBorders>
              <w:top w:val="nil"/>
              <w:left w:val="nil"/>
              <w:bottom w:val="single" w:sz="4" w:space="0" w:color="auto"/>
              <w:right w:val="single" w:sz="4" w:space="0" w:color="auto"/>
            </w:tcBorders>
            <w:shd w:val="clear" w:color="auto" w:fill="auto"/>
            <w:noWrap/>
            <w:vAlign w:val="center"/>
            <w:hideMark/>
          </w:tcPr>
          <w:p w:rsidR="008F4677" w:rsidRPr="008F4677" w:rsidRDefault="008F4677" w:rsidP="008F4677">
            <w:pPr>
              <w:spacing w:after="0" w:line="240" w:lineRule="auto"/>
              <w:jc w:val="center"/>
              <w:rPr>
                <w:rFonts w:ascii="PT Astra Serif" w:eastAsia="Times New Roman" w:hAnsi="PT Astra Serif" w:cs="Times New Roman"/>
                <w:color w:val="000000"/>
                <w:sz w:val="20"/>
                <w:szCs w:val="20"/>
                <w:lang w:eastAsia="ru-RU"/>
              </w:rPr>
            </w:pPr>
            <w:r w:rsidRPr="008F4677">
              <w:rPr>
                <w:rFonts w:ascii="PT Astra Serif" w:eastAsia="Times New Roman" w:hAnsi="PT Astra Serif" w:cs="Times New Roman"/>
                <w:color w:val="000000"/>
                <w:sz w:val="20"/>
                <w:szCs w:val="20"/>
                <w:lang w:eastAsia="ru-RU"/>
              </w:rPr>
              <w:t>-0,06</w:t>
            </w:r>
          </w:p>
        </w:tc>
      </w:tr>
    </w:tbl>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При условии соответствия требованиям Положения в части материально-технической базы размер коэффициентов специфики представлен в таблице:</w:t>
      </w:r>
    </w:p>
    <w:p w:rsidR="00870CE6" w:rsidRPr="00CF7925" w:rsidRDefault="00870CE6">
      <w:pPr>
        <w:pStyle w:val="ConsPlusNormal"/>
        <w:jc w:val="both"/>
        <w:rPr>
          <w:rFonts w:ascii="PT Astra Serif" w:hAnsi="PT Astra Serif"/>
          <w:sz w:val="16"/>
          <w:szCs w:val="16"/>
        </w:rPr>
      </w:pPr>
    </w:p>
    <w:tbl>
      <w:tblPr>
        <w:tblW w:w="9493" w:type="dxa"/>
        <w:tblLook w:val="04A0" w:firstRow="1" w:lastRow="0" w:firstColumn="1" w:lastColumn="0" w:noHBand="0" w:noVBand="1"/>
      </w:tblPr>
      <w:tblGrid>
        <w:gridCol w:w="3256"/>
        <w:gridCol w:w="2126"/>
        <w:gridCol w:w="1984"/>
        <w:gridCol w:w="2127"/>
      </w:tblGrid>
      <w:tr w:rsidR="00AB3D92" w:rsidRPr="00AB3D92" w:rsidTr="00AB3D92">
        <w:trPr>
          <w:trHeight w:val="300"/>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Наименование</w:t>
            </w:r>
          </w:p>
        </w:tc>
        <w:tc>
          <w:tcPr>
            <w:tcW w:w="6237" w:type="dxa"/>
            <w:gridSpan w:val="3"/>
            <w:tcBorders>
              <w:top w:val="single" w:sz="4" w:space="0" w:color="auto"/>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Модели ФП/ФАП, обслуживающих население</w:t>
            </w:r>
          </w:p>
        </w:tc>
      </w:tr>
      <w:tr w:rsidR="00AB3D92" w:rsidRPr="00AB3D92" w:rsidTr="00AB3D92">
        <w:trPr>
          <w:trHeight w:val="300"/>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AB3D92" w:rsidRPr="00AB3D92" w:rsidRDefault="00AB3D92" w:rsidP="00AB3D92">
            <w:pPr>
              <w:spacing w:after="0" w:line="240" w:lineRule="auto"/>
              <w:rPr>
                <w:rFonts w:ascii="PT Astra Serif" w:eastAsia="Times New Roman" w:hAnsi="PT Astra Serif" w:cs="Times New Roman"/>
                <w:color w:val="000000"/>
                <w:sz w:val="20"/>
                <w:szCs w:val="20"/>
                <w:lang w:eastAsia="ru-RU"/>
              </w:rPr>
            </w:pP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sz w:val="20"/>
                <w:szCs w:val="20"/>
                <w:lang w:eastAsia="ru-RU"/>
              </w:rPr>
            </w:pPr>
            <w:r w:rsidRPr="00AB3D92">
              <w:rPr>
                <w:rFonts w:ascii="PT Astra Serif" w:eastAsia="Times New Roman" w:hAnsi="PT Astra Serif" w:cs="Times New Roman"/>
                <w:sz w:val="20"/>
                <w:szCs w:val="20"/>
                <w:lang w:eastAsia="ru-RU"/>
              </w:rPr>
              <w:t>от 101 до 800 чел.</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sz w:val="20"/>
                <w:szCs w:val="20"/>
                <w:lang w:eastAsia="ru-RU"/>
              </w:rPr>
            </w:pPr>
            <w:r w:rsidRPr="00AB3D92">
              <w:rPr>
                <w:rFonts w:ascii="PT Astra Serif" w:eastAsia="Times New Roman" w:hAnsi="PT Astra Serif" w:cs="Times New Roman"/>
                <w:sz w:val="20"/>
                <w:szCs w:val="20"/>
                <w:lang w:eastAsia="ru-RU"/>
              </w:rPr>
              <w:t>от 801 до 1500 чел.</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sz w:val="20"/>
                <w:szCs w:val="20"/>
                <w:lang w:eastAsia="ru-RU"/>
              </w:rPr>
            </w:pPr>
            <w:r w:rsidRPr="00AB3D92">
              <w:rPr>
                <w:rFonts w:ascii="PT Astra Serif" w:eastAsia="Times New Roman" w:hAnsi="PT Astra Serif" w:cs="Times New Roman"/>
                <w:sz w:val="20"/>
                <w:szCs w:val="20"/>
                <w:lang w:eastAsia="ru-RU"/>
              </w:rPr>
              <w:t>от 1501 до 2000 чел.</w:t>
            </w:r>
          </w:p>
        </w:tc>
      </w:tr>
      <w:tr w:rsidR="00AB3D92" w:rsidRPr="00AB3D92" w:rsidTr="00AB3D92">
        <w:trPr>
          <w:trHeight w:val="510"/>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lastRenderedPageBreak/>
              <w:t>Применение коэффициентов специфики на соответствие ФП/ ФАП требованиям Положения, при условии  соответствия материально-технической базы, но несоответствия кадрового обеспечения: </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3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0,3</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0,3</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2,75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sz w:val="20"/>
                <w:szCs w:val="20"/>
                <w:lang w:eastAsia="ru-RU"/>
              </w:rPr>
            </w:pPr>
            <w:r w:rsidRPr="00AB3D92">
              <w:rPr>
                <w:rFonts w:ascii="PT Astra Serif" w:eastAsia="Times New Roman" w:hAnsi="PT Astra Serif" w:cs="Times New Roman"/>
                <w:sz w:val="20"/>
                <w:szCs w:val="20"/>
                <w:lang w:eastAsia="ru-RU"/>
              </w:rPr>
              <w:t>0,35</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sz w:val="20"/>
                <w:szCs w:val="20"/>
                <w:lang w:eastAsia="ru-RU"/>
              </w:rPr>
            </w:pPr>
            <w:r w:rsidRPr="00AB3D92">
              <w:rPr>
                <w:rFonts w:ascii="PT Astra Serif" w:eastAsia="Times New Roman" w:hAnsi="PT Astra Serif" w:cs="Times New Roman"/>
                <w:sz w:val="20"/>
                <w:szCs w:val="20"/>
                <w:lang w:eastAsia="ru-RU"/>
              </w:rPr>
              <w:t>0,35</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2,5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sz w:val="20"/>
                <w:szCs w:val="20"/>
                <w:lang w:eastAsia="ru-RU"/>
              </w:rPr>
            </w:pPr>
            <w:r w:rsidRPr="00AB3D92">
              <w:rPr>
                <w:rFonts w:ascii="PT Astra Serif" w:eastAsia="Times New Roman" w:hAnsi="PT Astra Serif"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sz w:val="20"/>
                <w:szCs w:val="20"/>
                <w:lang w:eastAsia="ru-RU"/>
              </w:rPr>
            </w:pPr>
            <w:r w:rsidRPr="00AB3D92">
              <w:rPr>
                <w:rFonts w:ascii="PT Astra Serif" w:eastAsia="Times New Roman" w:hAnsi="PT Astra Serif" w:cs="Times New Roman"/>
                <w:sz w:val="20"/>
                <w:szCs w:val="20"/>
                <w:lang w:eastAsia="ru-RU"/>
              </w:rPr>
              <w:t>0,4</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2,25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0,46</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0,46</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2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0,52</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0,52</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1,75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0,58</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0,58</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1,5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0,3</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0,64</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0,64</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1,25 штатные единицы</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0,42</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0,7</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0,7</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1 штатную единицу</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0,54</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0,76</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0,76</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0,75 штатных единиц</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0,66</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0,82</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0,82</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0,5 штатных единиц</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0,78</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0,88</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0,88</w:t>
            </w:r>
          </w:p>
        </w:tc>
      </w:tr>
      <w:tr w:rsidR="00AB3D92" w:rsidRPr="00AB3D92" w:rsidTr="00AB3D92">
        <w:trPr>
          <w:trHeight w:val="30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AB3D92" w:rsidRPr="00AB3D92" w:rsidRDefault="00AB3D92" w:rsidP="00AB3D92">
            <w:pPr>
              <w:spacing w:after="0" w:line="240" w:lineRule="auto"/>
              <w:ind w:firstLineChars="100" w:firstLine="200"/>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 xml:space="preserve">  - на 0,25 штатных единиц</w:t>
            </w:r>
          </w:p>
        </w:tc>
        <w:tc>
          <w:tcPr>
            <w:tcW w:w="2126"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0,9</w:t>
            </w:r>
          </w:p>
        </w:tc>
        <w:tc>
          <w:tcPr>
            <w:tcW w:w="1984"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0,94</w:t>
            </w:r>
          </w:p>
        </w:tc>
        <w:tc>
          <w:tcPr>
            <w:tcW w:w="2127" w:type="dxa"/>
            <w:tcBorders>
              <w:top w:val="nil"/>
              <w:left w:val="nil"/>
              <w:bottom w:val="single" w:sz="4" w:space="0" w:color="auto"/>
              <w:right w:val="single" w:sz="4" w:space="0" w:color="auto"/>
            </w:tcBorders>
            <w:shd w:val="clear" w:color="auto" w:fill="auto"/>
            <w:noWrap/>
            <w:vAlign w:val="center"/>
            <w:hideMark/>
          </w:tcPr>
          <w:p w:rsidR="00AB3D92" w:rsidRPr="00AB3D92" w:rsidRDefault="00AB3D92" w:rsidP="00AB3D92">
            <w:pPr>
              <w:spacing w:after="0" w:line="240" w:lineRule="auto"/>
              <w:jc w:val="center"/>
              <w:rPr>
                <w:rFonts w:ascii="PT Astra Serif" w:eastAsia="Times New Roman" w:hAnsi="PT Astra Serif" w:cs="Times New Roman"/>
                <w:color w:val="000000"/>
                <w:sz w:val="20"/>
                <w:szCs w:val="20"/>
                <w:lang w:eastAsia="ru-RU"/>
              </w:rPr>
            </w:pPr>
            <w:r w:rsidRPr="00AB3D92">
              <w:rPr>
                <w:rFonts w:ascii="PT Astra Serif" w:eastAsia="Times New Roman" w:hAnsi="PT Astra Serif" w:cs="Times New Roman"/>
                <w:color w:val="000000"/>
                <w:sz w:val="20"/>
                <w:szCs w:val="20"/>
                <w:lang w:eastAsia="ru-RU"/>
              </w:rPr>
              <w:t>0,94</w:t>
            </w:r>
          </w:p>
        </w:tc>
      </w:tr>
    </w:tbl>
    <w:p w:rsidR="00870CE6" w:rsidRPr="00AB3D92" w:rsidRDefault="00870CE6">
      <w:pPr>
        <w:pStyle w:val="ConsPlusNormal"/>
        <w:jc w:val="both"/>
        <w:rPr>
          <w:rFonts w:ascii="PT Astra Serif" w:hAnsi="PT Astra Serif"/>
          <w:sz w:val="16"/>
          <w:szCs w:val="16"/>
        </w:rPr>
      </w:pPr>
    </w:p>
    <w:p w:rsidR="00870CE6" w:rsidRPr="00D60FB2" w:rsidRDefault="00870CE6" w:rsidP="00AB3D92">
      <w:pPr>
        <w:pStyle w:val="ConsPlusNormal"/>
        <w:ind w:firstLine="539"/>
        <w:jc w:val="both"/>
        <w:rPr>
          <w:rFonts w:ascii="PT Astra Serif" w:hAnsi="PT Astra Serif"/>
          <w:sz w:val="28"/>
          <w:szCs w:val="28"/>
        </w:rPr>
      </w:pPr>
      <w:r w:rsidRPr="00D60FB2">
        <w:rPr>
          <w:rFonts w:ascii="PT Astra Serif" w:hAnsi="PT Astra Serif"/>
          <w:sz w:val="28"/>
          <w:szCs w:val="28"/>
        </w:rPr>
        <w:t>Финансирование медицинских организаций, структурными подразделениями которых являются ФП/ФАП, осуществляется страховыми медицинскими организациями (далее - СМО) ежемесячно в размере одной двенадцатой от расчетного финансового норматива, с учетом доли каждой СМО, рассчитанной от числа застрахованных граждан, прикрепленных к медицинской организации, структурными подразделениями которых являются ФП/ФАП, на основании актов сверки численности на 1 января 202</w:t>
      </w:r>
      <w:r w:rsidR="00842B5D">
        <w:rPr>
          <w:rFonts w:ascii="PT Astra Serif" w:hAnsi="PT Astra Serif"/>
          <w:sz w:val="28"/>
          <w:szCs w:val="28"/>
        </w:rPr>
        <w:t>6</w:t>
      </w:r>
      <w:r w:rsidRPr="00D60FB2">
        <w:rPr>
          <w:rFonts w:ascii="PT Astra Serif" w:hAnsi="PT Astra Serif"/>
          <w:sz w:val="28"/>
          <w:szCs w:val="28"/>
        </w:rPr>
        <w:t xml:space="preserve"> года. Размер доли каждой СМО может пересматриваться по мере необходимости.</w:t>
      </w:r>
    </w:p>
    <w:p w:rsidR="00870CE6" w:rsidRPr="00D60FB2" w:rsidRDefault="00870CE6" w:rsidP="00AB3D92">
      <w:pPr>
        <w:pStyle w:val="ConsPlusNormal"/>
        <w:ind w:firstLine="539"/>
        <w:jc w:val="both"/>
        <w:rPr>
          <w:rFonts w:ascii="PT Astra Serif" w:hAnsi="PT Astra Serif"/>
          <w:sz w:val="28"/>
          <w:szCs w:val="28"/>
        </w:rPr>
      </w:pPr>
      <w:r w:rsidRPr="00D60FB2">
        <w:rPr>
          <w:rFonts w:ascii="PT Astra Serif" w:hAnsi="PT Astra Serif"/>
          <w:sz w:val="28"/>
          <w:szCs w:val="28"/>
        </w:rPr>
        <w:t>Размер средств на финансовое обеспечение ФП/ФАП по i СМО для i-медицинской организации определяется по формуле:</w:t>
      </w:r>
    </w:p>
    <w:p w:rsidR="00870CE6" w:rsidRPr="00AB3D92"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3677920" cy="28321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77920" cy="283210"/>
                    </a:xfrm>
                    <a:prstGeom prst="rect">
                      <a:avLst/>
                    </a:prstGeom>
                    <a:noFill/>
                    <a:ln>
                      <a:noFill/>
                    </a:ln>
                  </pic:spPr>
                </pic:pic>
              </a:graphicData>
            </a:graphic>
          </wp:inline>
        </w:drawing>
      </w:r>
    </w:p>
    <w:p w:rsidR="00870CE6" w:rsidRPr="00AB3D9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Д</w:t>
      </w:r>
      <w:r w:rsidRPr="00D60FB2">
        <w:rPr>
          <w:rFonts w:ascii="PT Astra Serif" w:hAnsi="PT Astra Serif"/>
          <w:sz w:val="28"/>
          <w:szCs w:val="28"/>
          <w:vertAlign w:val="superscript"/>
        </w:rPr>
        <w:t>смоi</w:t>
      </w:r>
      <w:r w:rsidRPr="00D60FB2">
        <w:rPr>
          <w:rFonts w:ascii="PT Astra Serif" w:hAnsi="PT Astra Serif"/>
          <w:sz w:val="28"/>
          <w:szCs w:val="28"/>
        </w:rPr>
        <w:t xml:space="preserve"> - доля СМО</w:t>
      </w:r>
      <w:r w:rsidRPr="00D60FB2">
        <w:rPr>
          <w:rFonts w:ascii="PT Astra Serif" w:hAnsi="PT Astra Serif"/>
          <w:sz w:val="28"/>
          <w:szCs w:val="28"/>
          <w:vertAlign w:val="superscript"/>
        </w:rPr>
        <w:t>i</w:t>
      </w:r>
      <w:r w:rsidRPr="00D60FB2">
        <w:rPr>
          <w:rFonts w:ascii="PT Astra Serif" w:hAnsi="PT Astra Serif"/>
          <w:sz w:val="28"/>
          <w:szCs w:val="28"/>
        </w:rPr>
        <w:t xml:space="preserve"> в размере финансового обеспечения ФП/ФАП для i-медицинской организации.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Размер средств финансового обеспечения ФП/ФАП для i-медицинской организации определяется по формуле:</w:t>
      </w:r>
    </w:p>
    <w:p w:rsidR="00870CE6" w:rsidRPr="00CF7925"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1550670" cy="28321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50670" cy="283210"/>
                    </a:xfrm>
                    <a:prstGeom prst="rect">
                      <a:avLst/>
                    </a:prstGeom>
                    <a:noFill/>
                    <a:ln>
                      <a:noFill/>
                    </a:ln>
                  </pic:spPr>
                </pic:pic>
              </a:graphicData>
            </a:graphic>
          </wp:inline>
        </w:drawing>
      </w:r>
    </w:p>
    <w:p w:rsidR="00870CE6" w:rsidRPr="00CF7925" w:rsidRDefault="00870CE6">
      <w:pPr>
        <w:pStyle w:val="ConsPlusNormal"/>
        <w:jc w:val="both"/>
        <w:rPr>
          <w:rFonts w:ascii="PT Astra Serif" w:hAnsi="PT Astra Serif"/>
          <w:sz w:val="16"/>
          <w:szCs w:val="16"/>
        </w:rPr>
      </w:pPr>
    </w:p>
    <w:p w:rsidR="00870CE6" w:rsidRPr="00C25985" w:rsidRDefault="00463C90">
      <w:pPr>
        <w:pStyle w:val="ConsPlusNormal"/>
        <w:ind w:firstLine="540"/>
        <w:jc w:val="both"/>
        <w:rPr>
          <w:rFonts w:ascii="PT Astra Serif" w:hAnsi="PT Astra Serif"/>
          <w:sz w:val="28"/>
          <w:szCs w:val="28"/>
        </w:rPr>
      </w:pPr>
      <w:hyperlink w:anchor="P20652">
        <w:r w:rsidR="00870CE6" w:rsidRPr="00C25985">
          <w:rPr>
            <w:rFonts w:ascii="PT Astra Serif" w:hAnsi="PT Astra Serif"/>
            <w:sz w:val="28"/>
            <w:szCs w:val="28"/>
          </w:rPr>
          <w:t>Перечень</w:t>
        </w:r>
      </w:hyperlink>
      <w:r w:rsidR="00870CE6" w:rsidRPr="00C25985">
        <w:rPr>
          <w:rFonts w:ascii="PT Astra Serif" w:hAnsi="PT Astra Serif"/>
          <w:sz w:val="28"/>
          <w:szCs w:val="28"/>
        </w:rPr>
        <w:t xml:space="preserve"> ФП/ФАП, соответствующих и не соответствующих требованиям Положения, с учетом установленного размера финансового обеспечения, приведен в Приложении N </w:t>
      </w:r>
      <w:r w:rsidR="00870CE6" w:rsidRPr="00CF7925">
        <w:rPr>
          <w:rFonts w:ascii="PT Astra Serif" w:hAnsi="PT Astra Serif"/>
          <w:sz w:val="28"/>
          <w:szCs w:val="28"/>
        </w:rPr>
        <w:t>24</w:t>
      </w:r>
      <w:r w:rsidR="00870CE6" w:rsidRPr="00C25985">
        <w:rPr>
          <w:rFonts w:ascii="PT Astra Serif" w:hAnsi="PT Astra Serif"/>
          <w:sz w:val="28"/>
          <w:szCs w:val="28"/>
        </w:rPr>
        <w:t xml:space="preserve"> к настоящему Тарифному соглашению.</w:t>
      </w:r>
    </w:p>
    <w:p w:rsidR="00870CE6" w:rsidRPr="00D60FB2" w:rsidRDefault="00870CE6" w:rsidP="00DC5FD6">
      <w:pPr>
        <w:pStyle w:val="ConsPlusNormal"/>
        <w:ind w:firstLine="539"/>
        <w:jc w:val="both"/>
        <w:rPr>
          <w:rFonts w:ascii="PT Astra Serif" w:hAnsi="PT Astra Serif"/>
          <w:sz w:val="28"/>
          <w:szCs w:val="28"/>
        </w:rPr>
      </w:pPr>
      <w:r w:rsidRPr="00C25985">
        <w:rPr>
          <w:rFonts w:ascii="PT Astra Serif" w:hAnsi="PT Astra Serif"/>
          <w:sz w:val="28"/>
          <w:szCs w:val="28"/>
        </w:rPr>
        <w:t>В случае оказания мед</w:t>
      </w:r>
      <w:r w:rsidRPr="00D60FB2">
        <w:rPr>
          <w:rFonts w:ascii="PT Astra Serif" w:hAnsi="PT Astra Serif"/>
          <w:sz w:val="28"/>
          <w:szCs w:val="28"/>
        </w:rPr>
        <w:t xml:space="preserve">ицинской помощи </w:t>
      </w:r>
      <w:r w:rsidR="00DC5FD6" w:rsidRPr="00D60FB2">
        <w:rPr>
          <w:rFonts w:ascii="PT Astra Serif" w:hAnsi="PT Astra Serif"/>
          <w:sz w:val="28"/>
          <w:szCs w:val="28"/>
        </w:rPr>
        <w:t>фельдшерско-акушерск</w:t>
      </w:r>
      <w:r w:rsidR="00DC5FD6">
        <w:rPr>
          <w:rFonts w:ascii="PT Astra Serif" w:hAnsi="PT Astra Serif"/>
          <w:sz w:val="28"/>
          <w:szCs w:val="28"/>
        </w:rPr>
        <w:t>ими</w:t>
      </w:r>
      <w:r w:rsidR="00DC5FD6" w:rsidRPr="00D60FB2">
        <w:rPr>
          <w:rFonts w:ascii="PT Astra Serif" w:hAnsi="PT Astra Serif"/>
          <w:sz w:val="28"/>
          <w:szCs w:val="28"/>
        </w:rPr>
        <w:t xml:space="preserve"> пункта</w:t>
      </w:r>
      <w:r w:rsidR="00DC5FD6">
        <w:rPr>
          <w:rFonts w:ascii="PT Astra Serif" w:hAnsi="PT Astra Serif"/>
          <w:sz w:val="28"/>
          <w:szCs w:val="28"/>
        </w:rPr>
        <w:t>ми (фельдшерскими пунктами, фельдшерскими здравпунктами)</w:t>
      </w:r>
      <w:r w:rsidRPr="00D60FB2">
        <w:rPr>
          <w:rFonts w:ascii="PT Astra Serif" w:hAnsi="PT Astra Serif"/>
          <w:sz w:val="28"/>
          <w:szCs w:val="28"/>
        </w:rPr>
        <w:t xml:space="preserve"> женщинам репродуктивного возраста, но при </w:t>
      </w:r>
      <w:r w:rsidR="00DC5FD6">
        <w:rPr>
          <w:rFonts w:ascii="PT Astra Serif" w:hAnsi="PT Astra Serif"/>
          <w:sz w:val="28"/>
          <w:szCs w:val="28"/>
        </w:rPr>
        <w:t xml:space="preserve">отсутствии в указанных пунктах должности </w:t>
      </w:r>
      <w:r w:rsidR="00DC5FD6" w:rsidRPr="00C25985">
        <w:rPr>
          <w:rFonts w:ascii="PT Astra Serif" w:hAnsi="PT Astra Serif"/>
          <w:sz w:val="24"/>
          <w:szCs w:val="24"/>
        </w:rPr>
        <w:t>"</w:t>
      </w:r>
      <w:r w:rsidR="00DC5FD6">
        <w:rPr>
          <w:rFonts w:ascii="PT Astra Serif" w:hAnsi="PT Astra Serif"/>
          <w:sz w:val="28"/>
          <w:szCs w:val="28"/>
        </w:rPr>
        <w:t>Акушерка</w:t>
      </w:r>
      <w:r w:rsidR="00DC5FD6" w:rsidRPr="00C25985">
        <w:rPr>
          <w:rFonts w:ascii="PT Astra Serif" w:hAnsi="PT Astra Serif"/>
          <w:sz w:val="24"/>
          <w:szCs w:val="24"/>
        </w:rPr>
        <w:t>"</w:t>
      </w:r>
      <w:r w:rsidRPr="00D60FB2">
        <w:rPr>
          <w:rFonts w:ascii="PT Astra Serif" w:hAnsi="PT Astra Serif"/>
          <w:sz w:val="28"/>
          <w:szCs w:val="28"/>
        </w:rPr>
        <w:t xml:space="preserve">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w:t>
      </w:r>
      <w:r w:rsidRPr="00D60FB2">
        <w:rPr>
          <w:rFonts w:ascii="PT Astra Serif" w:hAnsi="PT Astra Serif"/>
          <w:sz w:val="28"/>
          <w:szCs w:val="28"/>
        </w:rPr>
        <w:lastRenderedPageBreak/>
        <w:t xml:space="preserve">абортов и инфекций, передаваемых половым путем). В этом случае размер финансового обеспечения </w:t>
      </w:r>
      <w:r w:rsidR="00DC5FD6" w:rsidRPr="00D60FB2">
        <w:rPr>
          <w:rFonts w:ascii="PT Astra Serif" w:hAnsi="PT Astra Serif"/>
          <w:sz w:val="28"/>
          <w:szCs w:val="28"/>
        </w:rPr>
        <w:t>фельдшерско-акушерск</w:t>
      </w:r>
      <w:r w:rsidR="00DC5FD6">
        <w:rPr>
          <w:rFonts w:ascii="PT Astra Serif" w:hAnsi="PT Astra Serif"/>
          <w:sz w:val="28"/>
          <w:szCs w:val="28"/>
        </w:rPr>
        <w:t>ого</w:t>
      </w:r>
      <w:r w:rsidR="00DC5FD6" w:rsidRPr="00D60FB2">
        <w:rPr>
          <w:rFonts w:ascii="PT Astra Serif" w:hAnsi="PT Astra Serif"/>
          <w:sz w:val="28"/>
          <w:szCs w:val="28"/>
        </w:rPr>
        <w:t xml:space="preserve"> пункт</w:t>
      </w:r>
      <w:r w:rsidR="00DC5FD6">
        <w:rPr>
          <w:rFonts w:ascii="PT Astra Serif" w:hAnsi="PT Astra Serif"/>
          <w:sz w:val="28"/>
          <w:szCs w:val="28"/>
        </w:rPr>
        <w:t>а (фельдшерского пункта, фельдшерского здравпункта)</w:t>
      </w:r>
      <w:r w:rsidRPr="00D60FB2">
        <w:rPr>
          <w:rFonts w:ascii="PT Astra Serif" w:hAnsi="PT Astra Serif"/>
          <w:sz w:val="28"/>
          <w:szCs w:val="28"/>
        </w:rPr>
        <w:t xml:space="preserve">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870CE6" w:rsidRPr="00D60FB2" w:rsidRDefault="00870CE6" w:rsidP="00DC5FD6">
      <w:pPr>
        <w:pStyle w:val="ConsPlusNormal"/>
        <w:ind w:firstLine="539"/>
        <w:jc w:val="both"/>
        <w:rPr>
          <w:rFonts w:ascii="PT Astra Serif" w:hAnsi="PT Astra Serif"/>
          <w:sz w:val="28"/>
          <w:szCs w:val="28"/>
        </w:rPr>
      </w:pPr>
      <w:r w:rsidRPr="00D60FB2">
        <w:rPr>
          <w:rFonts w:ascii="PT Astra Serif" w:hAnsi="PT Astra Serif"/>
          <w:sz w:val="28"/>
          <w:szCs w:val="28"/>
        </w:rPr>
        <w:t>Прогнозная длительность одной консультации, связанной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1 - 2 консультации.</w:t>
      </w:r>
    </w:p>
    <w:p w:rsidR="00870CE6" w:rsidRPr="00D60FB2" w:rsidRDefault="00870CE6" w:rsidP="00DC5FD6">
      <w:pPr>
        <w:pStyle w:val="ConsPlusNormal"/>
        <w:ind w:firstLine="539"/>
        <w:jc w:val="both"/>
        <w:rPr>
          <w:rFonts w:ascii="PT Astra Serif" w:hAnsi="PT Astra Serif"/>
          <w:sz w:val="28"/>
          <w:szCs w:val="28"/>
        </w:rPr>
      </w:pPr>
      <w:r w:rsidRPr="00D60FB2">
        <w:rPr>
          <w:rFonts w:ascii="PT Astra Serif" w:hAnsi="PT Astra Serif"/>
          <w:sz w:val="28"/>
          <w:szCs w:val="28"/>
        </w:rPr>
        <w:t xml:space="preserve">Данный повышающий коэффициент (в разрезе </w:t>
      </w:r>
      <w:r w:rsidR="00DC5FD6" w:rsidRPr="00D60FB2">
        <w:rPr>
          <w:rFonts w:ascii="PT Astra Serif" w:hAnsi="PT Astra Serif"/>
          <w:sz w:val="28"/>
          <w:szCs w:val="28"/>
        </w:rPr>
        <w:t>фельдшерско-акушерск</w:t>
      </w:r>
      <w:r w:rsidR="00DC5FD6">
        <w:rPr>
          <w:rFonts w:ascii="PT Astra Serif" w:hAnsi="PT Astra Serif"/>
          <w:sz w:val="28"/>
          <w:szCs w:val="28"/>
        </w:rPr>
        <w:t>их</w:t>
      </w:r>
      <w:r w:rsidR="00DC5FD6" w:rsidRPr="00D60FB2">
        <w:rPr>
          <w:rFonts w:ascii="PT Astra Serif" w:hAnsi="PT Astra Serif"/>
          <w:sz w:val="28"/>
          <w:szCs w:val="28"/>
        </w:rPr>
        <w:t xml:space="preserve"> пункт</w:t>
      </w:r>
      <w:r w:rsidR="00DC5FD6">
        <w:rPr>
          <w:rFonts w:ascii="PT Astra Serif" w:hAnsi="PT Astra Serif"/>
          <w:sz w:val="28"/>
          <w:szCs w:val="28"/>
        </w:rPr>
        <w:t>ов (фельдшерских пунктов, фельдшерских здравпунктов)</w:t>
      </w:r>
      <w:r w:rsidRPr="00D60FB2">
        <w:rPr>
          <w:rFonts w:ascii="PT Astra Serif" w:hAnsi="PT Astra Serif"/>
          <w:sz w:val="28"/>
          <w:szCs w:val="28"/>
        </w:rPr>
        <w:t xml:space="preserve"> 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w:t>
      </w:r>
      <w:hyperlink r:id="rId47">
        <w:r w:rsidR="00751860">
          <w:rPr>
            <w:rFonts w:ascii="PT Astra Serif" w:hAnsi="PT Astra Serif"/>
            <w:sz w:val="28"/>
            <w:szCs w:val="28"/>
          </w:rPr>
          <w:t>п</w:t>
        </w:r>
        <w:r w:rsidRPr="00294B48">
          <w:rPr>
            <w:rFonts w:ascii="PT Astra Serif" w:hAnsi="PT Astra Serif"/>
            <w:sz w:val="28"/>
            <w:szCs w:val="28"/>
          </w:rPr>
          <w:t>риказом</w:t>
        </w:r>
      </w:hyperlink>
      <w:r w:rsidRPr="00D60FB2">
        <w:rPr>
          <w:rFonts w:ascii="PT Astra Serif" w:hAnsi="PT Astra Serif"/>
          <w:sz w:val="28"/>
          <w:szCs w:val="28"/>
        </w:rPr>
        <w:t xml:space="preserve"> </w:t>
      </w:r>
      <w:r w:rsidR="00A16B0B">
        <w:rPr>
          <w:rFonts w:ascii="PT Astra Serif" w:hAnsi="PT Astra Serif"/>
          <w:sz w:val="28"/>
          <w:szCs w:val="28"/>
        </w:rPr>
        <w:t xml:space="preserve">Минздрава России от 14.04.2025 </w:t>
      </w:r>
      <w:r w:rsidRPr="00D60FB2">
        <w:rPr>
          <w:rFonts w:ascii="PT Astra Serif" w:hAnsi="PT Astra Serif"/>
          <w:sz w:val="28"/>
          <w:szCs w:val="28"/>
        </w:rPr>
        <w:t xml:space="preserve">N </w:t>
      </w:r>
      <w:r w:rsidR="00294B48">
        <w:rPr>
          <w:rFonts w:ascii="PT Astra Serif" w:hAnsi="PT Astra Serif"/>
          <w:sz w:val="28"/>
          <w:szCs w:val="28"/>
        </w:rPr>
        <w:t>202</w:t>
      </w:r>
      <w:r w:rsidRPr="00D60FB2">
        <w:rPr>
          <w:rFonts w:ascii="PT Astra Serif" w:hAnsi="PT Astra Serif"/>
          <w:sz w:val="28"/>
          <w:szCs w:val="28"/>
        </w:rPr>
        <w:t>н</w:t>
      </w:r>
      <w:r w:rsidR="00DC5FD6">
        <w:rPr>
          <w:rFonts w:ascii="PT Astra Serif" w:hAnsi="PT Astra Serif"/>
          <w:sz w:val="28"/>
          <w:szCs w:val="28"/>
        </w:rPr>
        <w:t>.</w:t>
      </w:r>
      <w:r w:rsidRPr="00D60FB2">
        <w:rPr>
          <w:rFonts w:ascii="PT Astra Serif" w:hAnsi="PT Astra Serif"/>
          <w:sz w:val="28"/>
          <w:szCs w:val="28"/>
        </w:rPr>
        <w:t xml:space="preserve"> </w:t>
      </w:r>
    </w:p>
    <w:p w:rsidR="00870CE6" w:rsidRPr="00D60FB2" w:rsidRDefault="00870CE6" w:rsidP="00CF7925">
      <w:pPr>
        <w:pStyle w:val="ConsPlusNormal"/>
        <w:ind w:firstLine="539"/>
        <w:jc w:val="both"/>
        <w:rPr>
          <w:rFonts w:ascii="PT Astra Serif" w:hAnsi="PT Astra Serif"/>
          <w:sz w:val="28"/>
          <w:szCs w:val="28"/>
        </w:rPr>
      </w:pPr>
      <w:r w:rsidRPr="00CF7925">
        <w:rPr>
          <w:rFonts w:ascii="PT Astra Serif" w:hAnsi="PT Astra Serif"/>
          <w:sz w:val="28"/>
          <w:szCs w:val="28"/>
        </w:rPr>
        <w:t>2.1.13. При оплате медицинской помощи, оказанной в амбулаторных условиях, способ оплаты проведения углубленной диспансеризации осуществляется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том числе:</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1. Первый этап углубленной диспансеризации (далее - диспансеризация),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а) измерение насыщения крови кислородом (сатурация) в покое;</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б) тест с 6-минутной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в) проведение спирометрии или спирографии;</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г) общий (клинический) анализ крови развернутый;</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д) биохимический анализ крови (включая исследования уровня холестерина,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е) определение концентрации Д-димера в крови у граждан, перенесших новую коронавирусную инфекцию (COVID-19) средней степени тяжести и выше;</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ж) проведение рентгенографии органов грудной клетки (если не выполнялась ранее в течение года);</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з) прием (осмотр) врачом-терапевтом (участковым терапевтом, врачом общей практики).</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2. Второй этап диспансеризации, который проводится по результатам первого этапа диспансеризации в целях дополнительного обследования и уточнения диагноза заболевания (состояния):</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а) 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2134C6" w:rsidRDefault="002134C6" w:rsidP="002134C6">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в) дуплексное сканирование вен нижних конечностей (при наличии показаний по результатам определения концентрации Д-димера в крови).</w:t>
      </w:r>
    </w:p>
    <w:p w:rsidR="00870CE6" w:rsidRDefault="00870CE6" w:rsidP="00161752">
      <w:pPr>
        <w:pStyle w:val="ConsPlusNormal"/>
        <w:ind w:firstLine="539"/>
        <w:jc w:val="both"/>
        <w:rPr>
          <w:rFonts w:ascii="PT Astra Serif" w:hAnsi="PT Astra Serif"/>
          <w:sz w:val="28"/>
          <w:szCs w:val="28"/>
        </w:rPr>
      </w:pPr>
      <w:r w:rsidRPr="00161752">
        <w:rPr>
          <w:rFonts w:ascii="PT Astra Serif" w:hAnsi="PT Astra Serif"/>
          <w:sz w:val="28"/>
          <w:szCs w:val="28"/>
        </w:rPr>
        <w:t>2.1.14. Особенности оплаты медицинской помощи с применением телемедицинских технологий.</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Консультации с применением телемедицинских технологий подлежат</w:t>
      </w:r>
      <w:r w:rsidRPr="00161752">
        <w:rPr>
          <w:rFonts w:ascii="PT Astra Serif" w:eastAsia="Times New Roman" w:hAnsi="PT Astra Serif" w:cs="Times New Roman"/>
          <w:color w:val="000000"/>
          <w:sz w:val="28"/>
          <w:szCs w:val="28"/>
          <w:lang w:eastAsia="ru-RU" w:bidi="ru-RU"/>
        </w:rPr>
        <w:br/>
        <w:t>оплате в случае их проведения в соответствии с Приказом № 193н.</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В соответствии с Программой подушевой норматив финансирования</w:t>
      </w:r>
      <w:r w:rsidRPr="00161752">
        <w:rPr>
          <w:rFonts w:ascii="PT Astra Serif" w:eastAsia="Times New Roman" w:hAnsi="PT Astra Serif" w:cs="Times New Roman"/>
          <w:color w:val="000000"/>
          <w:sz w:val="28"/>
          <w:szCs w:val="28"/>
          <w:lang w:eastAsia="ru-RU" w:bidi="ru-RU"/>
        </w:rPr>
        <w:br/>
        <w:t xml:space="preserve">медицинской помощи в амбулаторных условиях (за исключением медицинской помощи по профилю </w:t>
      </w:r>
      <w:r w:rsidRPr="00C25985">
        <w:rPr>
          <w:rFonts w:ascii="PT Astra Serif" w:hAnsi="PT Astra Serif"/>
          <w:sz w:val="24"/>
          <w:szCs w:val="24"/>
        </w:rPr>
        <w:t>"</w:t>
      </w:r>
      <w:r w:rsidRPr="00161752">
        <w:rPr>
          <w:rFonts w:ascii="PT Astra Serif" w:eastAsia="Times New Roman" w:hAnsi="PT Astra Serif" w:cs="Times New Roman"/>
          <w:color w:val="000000"/>
          <w:sz w:val="28"/>
          <w:szCs w:val="28"/>
          <w:lang w:eastAsia="ru-RU" w:bidi="ru-RU"/>
        </w:rPr>
        <w:t>медицинская реабилитация</w:t>
      </w:r>
      <w:r w:rsidRPr="00C25985">
        <w:rPr>
          <w:rFonts w:ascii="PT Astra Serif" w:hAnsi="PT Astra Serif"/>
          <w:sz w:val="24"/>
          <w:szCs w:val="24"/>
        </w:rPr>
        <w:t>"</w:t>
      </w:r>
      <w:r w:rsidRPr="00161752">
        <w:rPr>
          <w:rFonts w:ascii="PT Astra Serif" w:eastAsia="Times New Roman" w:hAnsi="PT Astra Serif" w:cs="Times New Roman"/>
          <w:color w:val="000000"/>
          <w:sz w:val="28"/>
          <w:szCs w:val="28"/>
          <w:lang w:eastAsia="ru-RU" w:bidi="ru-RU"/>
        </w:rPr>
        <w:t>, оказанной</w:t>
      </w:r>
      <w:r w:rsidRPr="00161752">
        <w:rPr>
          <w:rFonts w:ascii="PT Astra Serif" w:eastAsia="Times New Roman" w:hAnsi="PT Astra Serif" w:cs="Times New Roman"/>
          <w:color w:val="000000"/>
          <w:sz w:val="28"/>
          <w:szCs w:val="28"/>
          <w:lang w:eastAsia="ru-RU" w:bidi="ru-RU"/>
        </w:rPr>
        <w:br/>
        <w:t>гражданам на дому) на прикрепившихся лиц включает в том числе расходы на</w:t>
      </w:r>
      <w:r w:rsidRPr="00161752">
        <w:rPr>
          <w:rFonts w:ascii="PT Astra Serif" w:eastAsia="Times New Roman" w:hAnsi="PT Astra Serif" w:cs="Times New Roman"/>
          <w:color w:val="000000"/>
          <w:sz w:val="28"/>
          <w:szCs w:val="28"/>
          <w:lang w:eastAsia="ru-RU" w:bidi="ru-RU"/>
        </w:rPr>
        <w:br/>
        <w:t>оказание медицинской помощи с применением телемедицинских</w:t>
      </w:r>
      <w:r w:rsidRPr="00161752">
        <w:rPr>
          <w:rFonts w:ascii="PT Astra Serif" w:eastAsia="Times New Roman" w:hAnsi="PT Astra Serif" w:cs="Times New Roman"/>
          <w:color w:val="000000"/>
          <w:sz w:val="28"/>
          <w:szCs w:val="28"/>
          <w:lang w:eastAsia="ru-RU" w:bidi="ru-RU"/>
        </w:rPr>
        <w:br/>
        <w:t>(дистанционных) технологий при дистанционном взаимодействии</w:t>
      </w:r>
      <w:r w:rsidRPr="00161752">
        <w:rPr>
          <w:rFonts w:ascii="PT Astra Serif" w:eastAsia="Times New Roman" w:hAnsi="PT Astra Serif" w:cs="Times New Roman"/>
          <w:color w:val="000000"/>
          <w:sz w:val="28"/>
          <w:szCs w:val="28"/>
          <w:lang w:eastAsia="ru-RU" w:bidi="ru-RU"/>
        </w:rPr>
        <w:br/>
        <w:t>медицинских работников с пациентами или их законными представителями,</w:t>
      </w:r>
      <w:r w:rsidRPr="00161752">
        <w:rPr>
          <w:rFonts w:ascii="PT Astra Serif" w:eastAsia="Times New Roman" w:hAnsi="PT Astra Serif" w:cs="Times New Roman"/>
          <w:color w:val="000000"/>
          <w:sz w:val="28"/>
          <w:szCs w:val="28"/>
          <w:lang w:eastAsia="ru-RU" w:bidi="ru-RU"/>
        </w:rPr>
        <w:br/>
        <w:t>за исключением расходов на оплату телемедицинских консультаций</w:t>
      </w:r>
      <w:r w:rsidRPr="00161752">
        <w:rPr>
          <w:rFonts w:ascii="PT Astra Serif" w:eastAsia="Times New Roman" w:hAnsi="PT Astra Serif" w:cs="Times New Roman"/>
          <w:color w:val="000000"/>
          <w:sz w:val="28"/>
          <w:szCs w:val="28"/>
          <w:lang w:eastAsia="ru-RU" w:bidi="ru-RU"/>
        </w:rPr>
        <w:br/>
        <w:t>маломобильных граждан, имеющих физические ограничения, а также</w:t>
      </w:r>
      <w:r w:rsidRPr="00161752">
        <w:rPr>
          <w:rFonts w:ascii="PT Astra Serif" w:eastAsia="Times New Roman" w:hAnsi="PT Astra Serif" w:cs="Times New Roman"/>
          <w:color w:val="000000"/>
          <w:sz w:val="28"/>
          <w:szCs w:val="28"/>
          <w:lang w:eastAsia="ru-RU" w:bidi="ru-RU"/>
        </w:rPr>
        <w:br/>
        <w:t>жителям отдаленных и малонаселенных районов, проведенных медицинскими</w:t>
      </w:r>
      <w:r w:rsidRPr="00161752">
        <w:rPr>
          <w:rFonts w:ascii="PT Astra Serif" w:eastAsia="Times New Roman" w:hAnsi="PT Astra Serif" w:cs="Times New Roman"/>
          <w:color w:val="000000"/>
          <w:sz w:val="28"/>
          <w:szCs w:val="28"/>
          <w:lang w:eastAsia="ru-RU" w:bidi="ru-RU"/>
        </w:rPr>
        <w:br/>
        <w:t>организациями, не имеющими прикреплённого населения, проведение</w:t>
      </w:r>
      <w:r w:rsidRPr="00161752">
        <w:rPr>
          <w:rFonts w:ascii="PT Astra Serif" w:eastAsia="Times New Roman" w:hAnsi="PT Astra Serif" w:cs="Times New Roman"/>
          <w:color w:val="000000"/>
          <w:sz w:val="28"/>
          <w:szCs w:val="28"/>
          <w:lang w:eastAsia="ru-RU" w:bidi="ru-RU"/>
        </w:rPr>
        <w:br/>
        <w:t>медицинским психологом консультирования ветеранов боевых действий,</w:t>
      </w:r>
      <w:r w:rsidRPr="00161752">
        <w:rPr>
          <w:rFonts w:ascii="PT Astra Serif" w:eastAsia="Times New Roman" w:hAnsi="PT Astra Serif" w:cs="Times New Roman"/>
          <w:color w:val="000000"/>
          <w:sz w:val="28"/>
          <w:szCs w:val="28"/>
          <w:lang w:eastAsia="ru-RU" w:bidi="ru-RU"/>
        </w:rPr>
        <w:br/>
        <w:t>супруг(а) участника специальной военной операции, а также супруг(а)</w:t>
      </w:r>
      <w:r w:rsidRPr="00161752">
        <w:rPr>
          <w:rFonts w:ascii="PT Astra Serif" w:eastAsia="Times New Roman" w:hAnsi="PT Astra Serif" w:cs="Times New Roman"/>
          <w:color w:val="000000"/>
          <w:sz w:val="28"/>
          <w:szCs w:val="28"/>
          <w:lang w:eastAsia="ru-RU" w:bidi="ru-RU"/>
        </w:rPr>
        <w:br/>
        <w:t>участника специальной военной операции, пропавшего без вести, лиц,</w:t>
      </w:r>
      <w:r w:rsidRPr="00161752">
        <w:rPr>
          <w:rFonts w:ascii="PT Astra Serif" w:eastAsia="Times New Roman" w:hAnsi="PT Astra Serif" w:cs="Times New Roman"/>
          <w:color w:val="000000"/>
          <w:sz w:val="28"/>
          <w:szCs w:val="28"/>
          <w:lang w:eastAsia="ru-RU" w:bidi="ru-RU"/>
        </w:rPr>
        <w:br/>
        <w:t>состоящих на диспансерном наблюдении, женщин в период беременности,</w:t>
      </w:r>
      <w:r w:rsidRPr="00161752">
        <w:rPr>
          <w:rFonts w:ascii="PT Astra Serif" w:eastAsia="Times New Roman" w:hAnsi="PT Astra Serif" w:cs="Times New Roman"/>
          <w:color w:val="000000"/>
          <w:sz w:val="28"/>
          <w:szCs w:val="28"/>
          <w:lang w:eastAsia="ru-RU" w:bidi="ru-RU"/>
        </w:rPr>
        <w:br/>
        <w:t>родов и послеродовой период по направлению лечащего врача по вопросам,</w:t>
      </w:r>
      <w:r w:rsidRPr="00161752">
        <w:rPr>
          <w:rFonts w:ascii="PT Astra Serif" w:eastAsia="Times New Roman" w:hAnsi="PT Astra Serif" w:cs="Times New Roman"/>
          <w:color w:val="000000"/>
          <w:sz w:val="28"/>
          <w:szCs w:val="28"/>
          <w:lang w:eastAsia="ru-RU" w:bidi="ru-RU"/>
        </w:rPr>
        <w:br/>
        <w:t>связанным с имеющимся заболеванием и (или) состоянием, включенным в</w:t>
      </w:r>
      <w:r w:rsidRPr="00161752">
        <w:rPr>
          <w:rFonts w:ascii="PT Astra Serif" w:eastAsia="Times New Roman" w:hAnsi="PT Astra Serif" w:cs="Times New Roman"/>
          <w:color w:val="000000"/>
          <w:sz w:val="28"/>
          <w:szCs w:val="28"/>
          <w:lang w:eastAsia="ru-RU" w:bidi="ru-RU"/>
        </w:rPr>
        <w:br/>
        <w:t>базовую программу обязательного медицинского страхования.</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color w:val="000000"/>
          <w:sz w:val="28"/>
          <w:szCs w:val="28"/>
          <w:lang w:eastAsia="ru-RU" w:bidi="ru-RU"/>
        </w:rPr>
        <w:t>О</w:t>
      </w:r>
      <w:r w:rsidRPr="00161752">
        <w:rPr>
          <w:rFonts w:ascii="PT Astra Serif" w:eastAsia="Times New Roman" w:hAnsi="PT Astra Serif" w:cs="Times New Roman"/>
          <w:color w:val="000000"/>
          <w:sz w:val="28"/>
          <w:szCs w:val="28"/>
          <w:lang w:eastAsia="ru-RU" w:bidi="ru-RU"/>
        </w:rPr>
        <w:t>плата медицинской помощи с применением</w:t>
      </w:r>
      <w:r w:rsidRPr="00161752">
        <w:rPr>
          <w:rFonts w:ascii="PT Astra Serif" w:eastAsia="Times New Roman" w:hAnsi="PT Astra Serif" w:cs="Times New Roman"/>
          <w:color w:val="000000"/>
          <w:sz w:val="28"/>
          <w:szCs w:val="28"/>
          <w:lang w:eastAsia="ru-RU" w:bidi="ru-RU"/>
        </w:rPr>
        <w:br/>
        <w:t>телемедицинских технологий осуществляется:</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1. Вне подушевого финансирования (за единицу объема медицинской</w:t>
      </w:r>
      <w:r w:rsidRPr="00161752">
        <w:rPr>
          <w:rFonts w:ascii="PT Astra Serif" w:eastAsia="Times New Roman" w:hAnsi="PT Astra Serif" w:cs="Times New Roman"/>
          <w:color w:val="000000"/>
          <w:sz w:val="28"/>
          <w:szCs w:val="28"/>
          <w:lang w:eastAsia="ru-RU" w:bidi="ru-RU"/>
        </w:rPr>
        <w:br/>
        <w:t>помощи):</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 при дистанционном взаимодействии медицинских работников между</w:t>
      </w:r>
      <w:r w:rsidRPr="00161752">
        <w:rPr>
          <w:rFonts w:ascii="PT Astra Serif" w:eastAsia="Times New Roman" w:hAnsi="PT Astra Serif" w:cs="Times New Roman"/>
          <w:color w:val="000000"/>
          <w:sz w:val="28"/>
          <w:szCs w:val="28"/>
          <w:lang w:eastAsia="ru-RU" w:bidi="ru-RU"/>
        </w:rPr>
        <w:br/>
        <w:t>собой, в том числе при проведении консилиумов врачей;</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 при оплате телемедицинских консультаций маломобильных граждан,</w:t>
      </w:r>
      <w:r w:rsidRPr="00161752">
        <w:rPr>
          <w:rFonts w:ascii="PT Astra Serif" w:eastAsia="Times New Roman" w:hAnsi="PT Astra Serif" w:cs="Times New Roman"/>
          <w:color w:val="000000"/>
          <w:sz w:val="28"/>
          <w:szCs w:val="28"/>
          <w:lang w:eastAsia="ru-RU" w:bidi="ru-RU"/>
        </w:rPr>
        <w:br/>
        <w:t>имеющих физические ограничения, проведенных медицинскими</w:t>
      </w:r>
      <w:r w:rsidRPr="00161752">
        <w:rPr>
          <w:rFonts w:ascii="PT Astra Serif" w:eastAsia="Times New Roman" w:hAnsi="PT Astra Serif" w:cs="Times New Roman"/>
          <w:color w:val="000000"/>
          <w:sz w:val="28"/>
          <w:szCs w:val="28"/>
          <w:lang w:eastAsia="ru-RU" w:bidi="ru-RU"/>
        </w:rPr>
        <w:br/>
      </w:r>
      <w:r w:rsidRPr="00161752">
        <w:rPr>
          <w:rFonts w:ascii="PT Astra Serif" w:eastAsia="Times New Roman" w:hAnsi="PT Astra Serif" w:cs="Times New Roman"/>
          <w:color w:val="000000"/>
          <w:sz w:val="28"/>
          <w:szCs w:val="28"/>
          <w:lang w:eastAsia="ru-RU" w:bidi="ru-RU"/>
        </w:rPr>
        <w:lastRenderedPageBreak/>
        <w:t>организациями, не имеющими прикрепленного населения;</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 при оплате телемедицинских консультаций жителям отдаленных и</w:t>
      </w:r>
      <w:r w:rsidRPr="00161752">
        <w:rPr>
          <w:rFonts w:ascii="PT Astra Serif" w:eastAsia="Times New Roman" w:hAnsi="PT Astra Serif" w:cs="Times New Roman"/>
          <w:color w:val="000000"/>
          <w:sz w:val="28"/>
          <w:szCs w:val="28"/>
          <w:lang w:eastAsia="ru-RU" w:bidi="ru-RU"/>
        </w:rPr>
        <w:br/>
        <w:t>малонаселенных районов, проведенных медицинскими организациями, не</w:t>
      </w:r>
      <w:r w:rsidRPr="00161752">
        <w:rPr>
          <w:rFonts w:ascii="PT Astra Serif" w:eastAsia="Times New Roman" w:hAnsi="PT Astra Serif" w:cs="Times New Roman"/>
          <w:color w:val="000000"/>
          <w:sz w:val="28"/>
          <w:szCs w:val="28"/>
          <w:lang w:eastAsia="ru-RU" w:bidi="ru-RU"/>
        </w:rPr>
        <w:br/>
        <w:t>имеющими прикрепленного населения;</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 при оплате телемедицинских консультаций по профилю медицинской</w:t>
      </w:r>
      <w:r w:rsidRPr="00161752">
        <w:rPr>
          <w:rFonts w:ascii="PT Astra Serif" w:eastAsia="Times New Roman" w:hAnsi="PT Astra Serif" w:cs="Times New Roman"/>
          <w:color w:val="000000"/>
          <w:sz w:val="28"/>
          <w:szCs w:val="28"/>
          <w:lang w:eastAsia="ru-RU" w:bidi="ru-RU"/>
        </w:rPr>
        <w:br/>
        <w:t>помощи, исключенному из подушевого финансирования.</w:t>
      </w:r>
    </w:p>
    <w:p w:rsidR="00161752" w:rsidRPr="00161752" w:rsidRDefault="00161752" w:rsidP="00161752">
      <w:pPr>
        <w:widowControl w:val="0"/>
        <w:spacing w:after="0" w:line="240" w:lineRule="auto"/>
        <w:ind w:firstLine="578"/>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2. В рамках межучрежденческих расчетов из средств, получаемых по</w:t>
      </w:r>
      <w:r w:rsidRPr="00161752">
        <w:rPr>
          <w:rFonts w:ascii="PT Astra Serif" w:eastAsia="Times New Roman" w:hAnsi="PT Astra Serif" w:cs="Times New Roman"/>
          <w:color w:val="000000"/>
          <w:sz w:val="28"/>
          <w:szCs w:val="28"/>
          <w:lang w:eastAsia="ru-RU" w:bidi="ru-RU"/>
        </w:rPr>
        <w:br/>
        <w:t>подушевому нормативу финансирования медицинской организацией, к</w:t>
      </w:r>
      <w:r w:rsidRPr="00161752">
        <w:rPr>
          <w:rFonts w:ascii="PT Astra Serif" w:eastAsia="Times New Roman" w:hAnsi="PT Astra Serif" w:cs="Times New Roman"/>
          <w:color w:val="000000"/>
          <w:sz w:val="28"/>
          <w:szCs w:val="28"/>
          <w:lang w:eastAsia="ru-RU" w:bidi="ru-RU"/>
        </w:rPr>
        <w:br/>
        <w:t>которой прикреплено застрахованное лицо, при оплате телемедицинских</w:t>
      </w:r>
      <w:r w:rsidRPr="00161752">
        <w:rPr>
          <w:rFonts w:ascii="PT Astra Serif" w:eastAsia="Times New Roman" w:hAnsi="PT Astra Serif" w:cs="Times New Roman"/>
          <w:color w:val="000000"/>
          <w:sz w:val="28"/>
          <w:szCs w:val="28"/>
          <w:lang w:eastAsia="ru-RU" w:bidi="ru-RU"/>
        </w:rPr>
        <w:br/>
        <w:t>консультаций, не указанных в пункте 1 настоящего раздела.</w:t>
      </w:r>
    </w:p>
    <w:p w:rsidR="00161752" w:rsidRDefault="00161752" w:rsidP="00161752">
      <w:pPr>
        <w:widowControl w:val="0"/>
        <w:spacing w:after="0" w:line="240" w:lineRule="auto"/>
        <w:ind w:firstLine="578"/>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Средства за оказанную медицинскую помощь при дистанционном</w:t>
      </w:r>
      <w:r w:rsidRPr="00161752">
        <w:rPr>
          <w:rFonts w:ascii="PT Astra Serif" w:eastAsia="Times New Roman" w:hAnsi="PT Astra Serif" w:cs="Times New Roman"/>
          <w:color w:val="000000"/>
          <w:sz w:val="28"/>
          <w:szCs w:val="28"/>
          <w:lang w:eastAsia="ru-RU" w:bidi="ru-RU"/>
        </w:rPr>
        <w:br/>
        <w:t>взаимодействии медицинских работников между собой, в том числе при</w:t>
      </w:r>
      <w:r w:rsidRPr="00161752">
        <w:rPr>
          <w:rFonts w:ascii="PT Astra Serif" w:eastAsia="Times New Roman" w:hAnsi="PT Astra Serif" w:cs="Times New Roman"/>
          <w:color w:val="000000"/>
          <w:sz w:val="28"/>
          <w:szCs w:val="28"/>
          <w:lang w:eastAsia="ru-RU" w:bidi="ru-RU"/>
        </w:rPr>
        <w:br/>
        <w:t>проведении консилиумов врачей, направляются в медицинскую организацию,</w:t>
      </w:r>
      <w:r w:rsidRPr="00161752">
        <w:rPr>
          <w:rFonts w:ascii="PT Astra Serif" w:eastAsia="Times New Roman" w:hAnsi="PT Astra Serif" w:cs="Times New Roman"/>
          <w:color w:val="000000"/>
          <w:sz w:val="28"/>
          <w:szCs w:val="28"/>
          <w:lang w:eastAsia="ru-RU" w:bidi="ru-RU"/>
        </w:rPr>
        <w:br/>
        <w:t>запросившую указанную телемедицинскую консультацию.</w:t>
      </w:r>
    </w:p>
    <w:p w:rsidR="00161752" w:rsidRPr="00161752" w:rsidRDefault="00161752" w:rsidP="00161752">
      <w:pPr>
        <w:widowControl w:val="0"/>
        <w:tabs>
          <w:tab w:val="left" w:pos="4253"/>
          <w:tab w:val="left" w:pos="5338"/>
        </w:tabs>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Расходы на оказание медицинской помощи с применением</w:t>
      </w:r>
      <w:r w:rsidRPr="00161752">
        <w:rPr>
          <w:rFonts w:ascii="PT Astra Serif" w:eastAsia="Times New Roman" w:hAnsi="PT Astra Serif" w:cs="Times New Roman"/>
          <w:color w:val="000000"/>
          <w:sz w:val="28"/>
          <w:szCs w:val="28"/>
          <w:lang w:eastAsia="ru-RU" w:bidi="ru-RU"/>
        </w:rPr>
        <w:br/>
        <w:t>телемедицинских технологий учитываются путем применения повышающего</w:t>
      </w:r>
      <w:r w:rsidRPr="00161752">
        <w:rPr>
          <w:rFonts w:ascii="PT Astra Serif" w:eastAsia="Times New Roman" w:hAnsi="PT Astra Serif" w:cs="Times New Roman"/>
          <w:color w:val="000000"/>
          <w:sz w:val="28"/>
          <w:szCs w:val="28"/>
          <w:lang w:eastAsia="ru-RU" w:bidi="ru-RU"/>
        </w:rPr>
        <w:br/>
        <w:t>коэффициента при расчете</w:t>
      </w:r>
      <w:r w:rsidRPr="00161752">
        <w:rPr>
          <w:rFonts w:ascii="PT Astra Serif" w:eastAsia="Times New Roman" w:hAnsi="PT Astra Serif" w:cs="Times New Roman"/>
          <w:color w:val="000000"/>
          <w:sz w:val="28"/>
          <w:szCs w:val="28"/>
          <w:lang w:eastAsia="ru-RU" w:bidi="ru-RU"/>
        </w:rPr>
        <w:tab/>
        <w:t>КД</w:t>
      </w:r>
      <w:r w:rsidRPr="00161752">
        <w:rPr>
          <w:rFonts w:ascii="PT Astra Serif" w:eastAsia="Times New Roman" w:hAnsi="PT Astra Serif" w:cs="Times New Roman"/>
          <w:color w:val="000000"/>
          <w:sz w:val="28"/>
          <w:szCs w:val="28"/>
          <w:vertAlign w:val="subscript"/>
          <w:lang w:eastAsia="ru-RU" w:bidi="ru-RU"/>
        </w:rPr>
        <w:t>ур</w:t>
      </w:r>
      <w:r w:rsidRPr="00161752">
        <w:rPr>
          <w:rFonts w:ascii="PT Astra Serif" w:eastAsia="Times New Roman" w:hAnsi="PT Astra Serif" w:cs="Times New Roman"/>
          <w:color w:val="000000"/>
          <w:sz w:val="28"/>
          <w:szCs w:val="28"/>
          <w:lang w:eastAsia="ru-RU" w:bidi="ru-RU"/>
        </w:rPr>
        <w:t>,</w:t>
      </w:r>
      <w:r w:rsidRPr="00161752">
        <w:rPr>
          <w:rFonts w:ascii="PT Astra Serif" w:eastAsia="Times New Roman" w:hAnsi="PT Astra Serif" w:cs="Times New Roman"/>
          <w:color w:val="000000"/>
          <w:sz w:val="28"/>
          <w:szCs w:val="28"/>
          <w:lang w:eastAsia="ru-RU" w:bidi="ru-RU"/>
        </w:rPr>
        <w:tab/>
        <w:t>используемого при расчете</w:t>
      </w:r>
      <w:r>
        <w:rPr>
          <w:rFonts w:ascii="PT Astra Serif" w:eastAsia="Times New Roman" w:hAnsi="PT Astra Serif" w:cs="Times New Roman"/>
          <w:color w:val="000000"/>
          <w:sz w:val="28"/>
          <w:szCs w:val="28"/>
          <w:lang w:eastAsia="ru-RU" w:bidi="ru-RU"/>
        </w:rPr>
        <w:t xml:space="preserve"> </w:t>
      </w:r>
      <w:r w:rsidRPr="00161752">
        <w:rPr>
          <w:rFonts w:ascii="PT Astra Serif" w:eastAsia="Times New Roman" w:hAnsi="PT Astra Serif" w:cs="Times New Roman"/>
          <w:color w:val="000000"/>
          <w:sz w:val="28"/>
          <w:szCs w:val="28"/>
          <w:lang w:eastAsia="ru-RU" w:bidi="ru-RU"/>
        </w:rPr>
        <w:t>дифференцированных подушевых нормативов в случаях оплаты медицинской</w:t>
      </w:r>
      <w:r w:rsidRPr="00161752">
        <w:rPr>
          <w:rFonts w:ascii="PT Astra Serif" w:eastAsia="Times New Roman" w:hAnsi="PT Astra Serif" w:cs="Times New Roman"/>
          <w:color w:val="000000"/>
          <w:sz w:val="28"/>
          <w:szCs w:val="28"/>
          <w:lang w:eastAsia="ru-RU" w:bidi="ru-RU"/>
        </w:rPr>
        <w:br/>
        <w:t>помощи в амбулаторных условиях по подушевому нормативу</w:t>
      </w:r>
      <w:r w:rsidRPr="00161752">
        <w:rPr>
          <w:rFonts w:ascii="PT Astra Serif" w:eastAsia="Times New Roman" w:hAnsi="PT Astra Serif" w:cs="Times New Roman"/>
          <w:color w:val="000000"/>
          <w:sz w:val="28"/>
          <w:szCs w:val="28"/>
          <w:lang w:eastAsia="ru-RU" w:bidi="ru-RU"/>
        </w:rPr>
        <w:br/>
        <w:t>финансирования на прикрепившихся лиц</w:t>
      </w:r>
      <w:r>
        <w:rPr>
          <w:rFonts w:ascii="PT Astra Serif" w:eastAsia="Times New Roman" w:hAnsi="PT Astra Serif" w:cs="Times New Roman"/>
          <w:color w:val="000000"/>
          <w:sz w:val="28"/>
          <w:szCs w:val="28"/>
          <w:lang w:eastAsia="ru-RU" w:bidi="ru-RU"/>
        </w:rPr>
        <w:t>,</w:t>
      </w:r>
      <w:r w:rsidRPr="00161752">
        <w:rPr>
          <w:rFonts w:ascii="PT Astra Serif" w:eastAsia="Times New Roman" w:hAnsi="PT Astra Serif" w:cs="Times New Roman"/>
          <w:color w:val="000000"/>
          <w:sz w:val="28"/>
          <w:szCs w:val="28"/>
          <w:lang w:eastAsia="ru-RU" w:bidi="ru-RU"/>
        </w:rPr>
        <w:t xml:space="preserve"> а для медицинских организаций,</w:t>
      </w:r>
      <w:r w:rsidRPr="00161752">
        <w:rPr>
          <w:rFonts w:ascii="PT Astra Serif" w:eastAsia="Times New Roman" w:hAnsi="PT Astra Serif" w:cs="Times New Roman"/>
          <w:color w:val="000000"/>
          <w:sz w:val="28"/>
          <w:szCs w:val="28"/>
          <w:lang w:eastAsia="ru-RU" w:bidi="ru-RU"/>
        </w:rPr>
        <w:br/>
        <w:t>имеющих в составе подразделения, оказывающие медицинскую помощь в</w:t>
      </w:r>
      <w:r w:rsidRPr="00161752">
        <w:rPr>
          <w:rFonts w:ascii="PT Astra Serif" w:eastAsia="Times New Roman" w:hAnsi="PT Astra Serif" w:cs="Times New Roman"/>
          <w:color w:val="000000"/>
          <w:sz w:val="28"/>
          <w:szCs w:val="28"/>
          <w:lang w:eastAsia="ru-RU" w:bidi="ru-RU"/>
        </w:rPr>
        <w:br/>
        <w:t>амбулаторных, стационарных условиях и условиях дневного стационара, а</w:t>
      </w:r>
      <w:r w:rsidRPr="00161752">
        <w:rPr>
          <w:rFonts w:ascii="PT Astra Serif" w:eastAsia="Times New Roman" w:hAnsi="PT Astra Serif" w:cs="Times New Roman"/>
          <w:color w:val="000000"/>
          <w:sz w:val="28"/>
          <w:szCs w:val="28"/>
          <w:lang w:eastAsia="ru-RU" w:bidi="ru-RU"/>
        </w:rPr>
        <w:br/>
        <w:t>также медицинскую реабилитацию - по подушевому нормативу</w:t>
      </w:r>
      <w:r w:rsidRPr="00161752">
        <w:rPr>
          <w:rFonts w:ascii="PT Astra Serif" w:eastAsia="Times New Roman" w:hAnsi="PT Astra Serif" w:cs="Times New Roman"/>
          <w:color w:val="000000"/>
          <w:sz w:val="28"/>
          <w:szCs w:val="28"/>
          <w:lang w:eastAsia="ru-RU" w:bidi="ru-RU"/>
        </w:rPr>
        <w:br/>
        <w:t>финансирования на прикрепившихся лиц, включая оплату по всем видам и</w:t>
      </w:r>
      <w:r w:rsidRPr="00161752">
        <w:rPr>
          <w:rFonts w:ascii="PT Astra Serif" w:eastAsia="Times New Roman" w:hAnsi="PT Astra Serif" w:cs="Times New Roman"/>
          <w:color w:val="000000"/>
          <w:sz w:val="28"/>
          <w:szCs w:val="28"/>
          <w:lang w:eastAsia="ru-RU" w:bidi="ru-RU"/>
        </w:rPr>
        <w:br/>
        <w:t>условиям оказания медицинской помощи.</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При этом повышающий коэффициент рассчитывается прямо</w:t>
      </w:r>
      <w:r w:rsidRPr="00161752">
        <w:rPr>
          <w:rFonts w:ascii="PT Astra Serif" w:eastAsia="Times New Roman" w:hAnsi="PT Astra Serif" w:cs="Times New Roman"/>
          <w:color w:val="000000"/>
          <w:sz w:val="28"/>
          <w:szCs w:val="28"/>
          <w:lang w:eastAsia="ru-RU" w:bidi="ru-RU"/>
        </w:rPr>
        <w:br/>
        <w:t>пропорционально доле медицинской помощи с применением</w:t>
      </w:r>
      <w:r w:rsidRPr="00161752">
        <w:rPr>
          <w:rFonts w:ascii="PT Astra Serif" w:eastAsia="Times New Roman" w:hAnsi="PT Astra Serif" w:cs="Times New Roman"/>
          <w:color w:val="000000"/>
          <w:sz w:val="28"/>
          <w:szCs w:val="28"/>
          <w:lang w:eastAsia="ru-RU" w:bidi="ru-RU"/>
        </w:rPr>
        <w:br/>
        <w:t>телемедицинских технологий в общем объеме оказанной медицинской</w:t>
      </w:r>
      <w:r w:rsidRPr="00161752">
        <w:rPr>
          <w:rFonts w:ascii="PT Astra Serif" w:eastAsia="Times New Roman" w:hAnsi="PT Astra Serif" w:cs="Times New Roman"/>
          <w:color w:val="000000"/>
          <w:sz w:val="28"/>
          <w:szCs w:val="28"/>
          <w:lang w:eastAsia="ru-RU" w:bidi="ru-RU"/>
        </w:rPr>
        <w:br/>
        <w:t>помощи, финансовое обеспечение которой осуществляется по подушевому</w:t>
      </w:r>
      <w:r w:rsidRPr="00161752">
        <w:rPr>
          <w:rFonts w:ascii="PT Astra Serif" w:eastAsia="Times New Roman" w:hAnsi="PT Astra Serif" w:cs="Times New Roman"/>
          <w:color w:val="000000"/>
          <w:sz w:val="28"/>
          <w:szCs w:val="28"/>
          <w:lang w:eastAsia="ru-RU" w:bidi="ru-RU"/>
        </w:rPr>
        <w:br/>
        <w:t>нормативу финансирования.</w:t>
      </w:r>
    </w:p>
    <w:tbl>
      <w:tblPr>
        <w:tblOverlap w:val="never"/>
        <w:tblW w:w="9493" w:type="dxa"/>
        <w:jc w:val="center"/>
        <w:tblLayout w:type="fixed"/>
        <w:tblCellMar>
          <w:left w:w="10" w:type="dxa"/>
          <w:right w:w="10" w:type="dxa"/>
        </w:tblCellMar>
        <w:tblLook w:val="04A0" w:firstRow="1" w:lastRow="0" w:firstColumn="1" w:lastColumn="0" w:noHBand="0" w:noVBand="1"/>
      </w:tblPr>
      <w:tblGrid>
        <w:gridCol w:w="6739"/>
        <w:gridCol w:w="2754"/>
      </w:tblGrid>
      <w:tr w:rsidR="00161752" w:rsidRPr="00161752" w:rsidTr="00161752">
        <w:trPr>
          <w:trHeight w:hRule="exact" w:val="1719"/>
          <w:jc w:val="center"/>
        </w:trPr>
        <w:tc>
          <w:tcPr>
            <w:tcW w:w="6739" w:type="dxa"/>
            <w:tcBorders>
              <w:top w:val="single" w:sz="4" w:space="0" w:color="auto"/>
              <w:left w:val="single" w:sz="4" w:space="0" w:color="auto"/>
            </w:tcBorders>
            <w:shd w:val="clear" w:color="auto" w:fill="FFFFFF"/>
            <w:vAlign w:val="bottom"/>
          </w:tcPr>
          <w:p w:rsidR="00161752" w:rsidRPr="00161752" w:rsidRDefault="00161752" w:rsidP="00161752">
            <w:pPr>
              <w:widowControl w:val="0"/>
              <w:spacing w:after="0" w:line="240" w:lineRule="auto"/>
              <w:jc w:val="center"/>
              <w:rPr>
                <w:rFonts w:ascii="PT Astra Serif" w:eastAsia="Times New Roman" w:hAnsi="PT Astra Serif" w:cs="Times New Roman"/>
                <w:color w:val="000000"/>
                <w:sz w:val="24"/>
                <w:szCs w:val="24"/>
                <w:lang w:eastAsia="ru-RU" w:bidi="ru-RU"/>
              </w:rPr>
            </w:pPr>
            <w:r w:rsidRPr="00161752">
              <w:rPr>
                <w:rFonts w:ascii="PT Astra Serif" w:eastAsia="Times New Roman" w:hAnsi="PT Astra Serif" w:cs="Times New Roman"/>
                <w:bCs/>
                <w:color w:val="000000"/>
                <w:sz w:val="24"/>
                <w:szCs w:val="24"/>
                <w:lang w:eastAsia="ru-RU" w:bidi="ru-RU"/>
              </w:rPr>
              <w:t>Показатель объема медицинской помощи с применением</w:t>
            </w:r>
            <w:r w:rsidRPr="00161752">
              <w:rPr>
                <w:rFonts w:ascii="PT Astra Serif" w:eastAsia="Times New Roman" w:hAnsi="PT Astra Serif" w:cs="Times New Roman"/>
                <w:bCs/>
                <w:color w:val="000000"/>
                <w:sz w:val="24"/>
                <w:szCs w:val="24"/>
                <w:lang w:eastAsia="ru-RU" w:bidi="ru-RU"/>
              </w:rPr>
              <w:br/>
              <w:t>телемедицинских технологий (доля медицинской помощи</w:t>
            </w:r>
            <w:r w:rsidRPr="00161752">
              <w:rPr>
                <w:rFonts w:ascii="PT Astra Serif" w:eastAsia="Times New Roman" w:hAnsi="PT Astra Serif" w:cs="Times New Roman"/>
                <w:bCs/>
                <w:color w:val="000000"/>
                <w:sz w:val="24"/>
                <w:szCs w:val="24"/>
                <w:lang w:eastAsia="ru-RU" w:bidi="ru-RU"/>
              </w:rPr>
              <w:br/>
              <w:t>с применением телемедицинских технологий в общем</w:t>
            </w:r>
            <w:r w:rsidRPr="00161752">
              <w:rPr>
                <w:rFonts w:ascii="PT Astra Serif" w:eastAsia="Times New Roman" w:hAnsi="PT Astra Serif" w:cs="Times New Roman"/>
                <w:bCs/>
                <w:color w:val="000000"/>
                <w:sz w:val="24"/>
                <w:szCs w:val="24"/>
                <w:lang w:eastAsia="ru-RU" w:bidi="ru-RU"/>
              </w:rPr>
              <w:br/>
              <w:t>объеме оказанной медицинской помощи, финансовое</w:t>
            </w:r>
            <w:r w:rsidRPr="00161752">
              <w:rPr>
                <w:rFonts w:ascii="PT Astra Serif" w:eastAsia="Times New Roman" w:hAnsi="PT Astra Serif" w:cs="Times New Roman"/>
                <w:bCs/>
                <w:color w:val="000000"/>
                <w:sz w:val="24"/>
                <w:szCs w:val="24"/>
                <w:lang w:eastAsia="ru-RU" w:bidi="ru-RU"/>
              </w:rPr>
              <w:br/>
              <w:t>обеспечение которой осуществляется по подушевому</w:t>
            </w:r>
            <w:r w:rsidRPr="00161752">
              <w:rPr>
                <w:rFonts w:ascii="PT Astra Serif" w:eastAsia="Times New Roman" w:hAnsi="PT Astra Serif" w:cs="Times New Roman"/>
                <w:bCs/>
                <w:color w:val="000000"/>
                <w:sz w:val="24"/>
                <w:szCs w:val="24"/>
                <w:lang w:eastAsia="ru-RU" w:bidi="ru-RU"/>
              </w:rPr>
              <w:br/>
              <w:t>нормативу финансирования), %</w:t>
            </w:r>
          </w:p>
        </w:tc>
        <w:tc>
          <w:tcPr>
            <w:tcW w:w="2754" w:type="dxa"/>
            <w:tcBorders>
              <w:top w:val="single" w:sz="4" w:space="0" w:color="auto"/>
              <w:left w:val="single" w:sz="4" w:space="0" w:color="auto"/>
              <w:right w:val="single" w:sz="4" w:space="0" w:color="auto"/>
            </w:tcBorders>
            <w:shd w:val="clear" w:color="auto" w:fill="FFFFFF"/>
            <w:vAlign w:val="center"/>
          </w:tcPr>
          <w:p w:rsidR="00161752" w:rsidRPr="00161752" w:rsidRDefault="00161752" w:rsidP="00161752">
            <w:pPr>
              <w:widowControl w:val="0"/>
              <w:spacing w:after="0" w:line="240" w:lineRule="auto"/>
              <w:jc w:val="center"/>
              <w:rPr>
                <w:rFonts w:ascii="PT Astra Serif" w:eastAsia="Times New Roman" w:hAnsi="PT Astra Serif" w:cs="Times New Roman"/>
                <w:color w:val="000000"/>
                <w:sz w:val="24"/>
                <w:szCs w:val="24"/>
                <w:lang w:eastAsia="ru-RU" w:bidi="ru-RU"/>
              </w:rPr>
            </w:pPr>
            <w:r w:rsidRPr="00161752">
              <w:rPr>
                <w:rFonts w:ascii="PT Astra Serif" w:eastAsia="Times New Roman" w:hAnsi="PT Astra Serif" w:cs="Times New Roman"/>
                <w:bCs/>
                <w:color w:val="000000"/>
                <w:sz w:val="24"/>
                <w:szCs w:val="24"/>
                <w:lang w:eastAsia="ru-RU" w:bidi="ru-RU"/>
              </w:rPr>
              <w:t>Повышающий</w:t>
            </w:r>
            <w:r w:rsidRPr="00161752">
              <w:rPr>
                <w:rFonts w:ascii="PT Astra Serif" w:eastAsia="Times New Roman" w:hAnsi="PT Astra Serif" w:cs="Times New Roman"/>
                <w:bCs/>
                <w:color w:val="000000"/>
                <w:sz w:val="24"/>
                <w:szCs w:val="24"/>
                <w:lang w:eastAsia="ru-RU" w:bidi="ru-RU"/>
              </w:rPr>
              <w:br/>
              <w:t>коэффициент к</w:t>
            </w:r>
            <w:r w:rsidRPr="00161752">
              <w:rPr>
                <w:rFonts w:ascii="PT Astra Serif" w:eastAsia="Times New Roman" w:hAnsi="PT Astra Serif" w:cs="Times New Roman"/>
                <w:bCs/>
                <w:color w:val="000000"/>
                <w:sz w:val="24"/>
                <w:szCs w:val="24"/>
                <w:lang w:eastAsia="ru-RU" w:bidi="ru-RU"/>
              </w:rPr>
              <w:br/>
              <w:t>коэффициенту</w:t>
            </w:r>
            <w:r w:rsidRPr="00161752">
              <w:rPr>
                <w:rFonts w:ascii="PT Astra Serif" w:eastAsia="Times New Roman" w:hAnsi="PT Astra Serif" w:cs="Times New Roman"/>
                <w:bCs/>
                <w:color w:val="000000"/>
                <w:sz w:val="24"/>
                <w:szCs w:val="24"/>
                <w:lang w:eastAsia="ru-RU" w:bidi="ru-RU"/>
              </w:rPr>
              <w:br/>
              <w:t>уровня (подуровня)</w:t>
            </w:r>
          </w:p>
        </w:tc>
      </w:tr>
      <w:tr w:rsidR="00161752" w:rsidRPr="00161752" w:rsidTr="00161752">
        <w:trPr>
          <w:trHeight w:hRule="exact" w:val="432"/>
          <w:jc w:val="center"/>
        </w:trPr>
        <w:tc>
          <w:tcPr>
            <w:tcW w:w="6739" w:type="dxa"/>
            <w:tcBorders>
              <w:top w:val="single" w:sz="4" w:space="0" w:color="auto"/>
              <w:left w:val="single" w:sz="4" w:space="0" w:color="auto"/>
            </w:tcBorders>
            <w:shd w:val="clear" w:color="auto" w:fill="FFFFFF"/>
            <w:vAlign w:val="center"/>
          </w:tcPr>
          <w:p w:rsidR="00161752" w:rsidRPr="00161752" w:rsidRDefault="00161752" w:rsidP="00161752">
            <w:pPr>
              <w:widowControl w:val="0"/>
              <w:spacing w:after="0" w:line="240" w:lineRule="auto"/>
              <w:jc w:val="center"/>
              <w:rPr>
                <w:rFonts w:ascii="PT Astra Serif" w:eastAsia="Times New Roman" w:hAnsi="PT Astra Serif" w:cs="Times New Roman"/>
                <w:color w:val="000000"/>
                <w:sz w:val="24"/>
                <w:szCs w:val="24"/>
                <w:lang w:eastAsia="ru-RU" w:bidi="ru-RU"/>
              </w:rPr>
            </w:pPr>
            <w:r w:rsidRPr="00161752">
              <w:rPr>
                <w:rFonts w:ascii="PT Astra Serif" w:eastAsia="Times New Roman" w:hAnsi="PT Astra Serif" w:cs="Times New Roman"/>
                <w:color w:val="000000"/>
                <w:sz w:val="24"/>
                <w:szCs w:val="24"/>
                <w:lang w:eastAsia="ru-RU" w:bidi="ru-RU"/>
              </w:rPr>
              <w:t>1%</w:t>
            </w:r>
          </w:p>
        </w:tc>
        <w:tc>
          <w:tcPr>
            <w:tcW w:w="2754" w:type="dxa"/>
            <w:tcBorders>
              <w:top w:val="single" w:sz="4" w:space="0" w:color="auto"/>
              <w:left w:val="single" w:sz="4" w:space="0" w:color="auto"/>
              <w:right w:val="single" w:sz="4" w:space="0" w:color="auto"/>
            </w:tcBorders>
            <w:shd w:val="clear" w:color="auto" w:fill="FFFFFF"/>
            <w:vAlign w:val="bottom"/>
          </w:tcPr>
          <w:p w:rsidR="00161752" w:rsidRPr="00161752" w:rsidRDefault="00161752" w:rsidP="00161752">
            <w:pPr>
              <w:widowControl w:val="0"/>
              <w:spacing w:after="0" w:line="240" w:lineRule="auto"/>
              <w:jc w:val="center"/>
              <w:rPr>
                <w:rFonts w:ascii="PT Astra Serif" w:eastAsia="Times New Roman" w:hAnsi="PT Astra Serif" w:cs="Times New Roman"/>
                <w:color w:val="000000"/>
                <w:sz w:val="24"/>
                <w:szCs w:val="24"/>
                <w:lang w:eastAsia="ru-RU" w:bidi="ru-RU"/>
              </w:rPr>
            </w:pPr>
            <w:r w:rsidRPr="00161752">
              <w:rPr>
                <w:rFonts w:ascii="PT Astra Serif" w:eastAsia="Times New Roman" w:hAnsi="PT Astra Serif" w:cs="Times New Roman"/>
                <w:color w:val="000000"/>
                <w:sz w:val="24"/>
                <w:szCs w:val="24"/>
                <w:lang w:eastAsia="ru-RU" w:bidi="ru-RU"/>
              </w:rPr>
              <w:t>1,01</w:t>
            </w:r>
          </w:p>
        </w:tc>
      </w:tr>
      <w:tr w:rsidR="00161752" w:rsidRPr="00161752" w:rsidTr="00161752">
        <w:trPr>
          <w:trHeight w:hRule="exact" w:val="480"/>
          <w:jc w:val="center"/>
        </w:trPr>
        <w:tc>
          <w:tcPr>
            <w:tcW w:w="6739" w:type="dxa"/>
            <w:tcBorders>
              <w:top w:val="single" w:sz="4" w:space="0" w:color="auto"/>
              <w:left w:val="single" w:sz="4" w:space="0" w:color="auto"/>
            </w:tcBorders>
            <w:shd w:val="clear" w:color="auto" w:fill="FFFFFF"/>
            <w:vAlign w:val="center"/>
          </w:tcPr>
          <w:p w:rsidR="00161752" w:rsidRPr="00161752" w:rsidRDefault="00161752" w:rsidP="00161752">
            <w:pPr>
              <w:widowControl w:val="0"/>
              <w:spacing w:after="0" w:line="240" w:lineRule="auto"/>
              <w:jc w:val="center"/>
              <w:rPr>
                <w:rFonts w:ascii="PT Astra Serif" w:eastAsia="Times New Roman" w:hAnsi="PT Astra Serif" w:cs="Times New Roman"/>
                <w:color w:val="000000"/>
                <w:sz w:val="24"/>
                <w:szCs w:val="24"/>
                <w:lang w:eastAsia="ru-RU" w:bidi="ru-RU"/>
              </w:rPr>
            </w:pPr>
            <w:r w:rsidRPr="00161752">
              <w:rPr>
                <w:rFonts w:ascii="PT Astra Serif" w:eastAsia="Times New Roman" w:hAnsi="PT Astra Serif" w:cs="Times New Roman"/>
                <w:color w:val="000000"/>
                <w:sz w:val="24"/>
                <w:szCs w:val="24"/>
                <w:lang w:eastAsia="ru-RU" w:bidi="ru-RU"/>
              </w:rPr>
              <w:t>2%</w:t>
            </w:r>
          </w:p>
        </w:tc>
        <w:tc>
          <w:tcPr>
            <w:tcW w:w="2754" w:type="dxa"/>
            <w:tcBorders>
              <w:top w:val="single" w:sz="4" w:space="0" w:color="auto"/>
              <w:left w:val="single" w:sz="4" w:space="0" w:color="auto"/>
              <w:right w:val="single" w:sz="4" w:space="0" w:color="auto"/>
            </w:tcBorders>
            <w:shd w:val="clear" w:color="auto" w:fill="FFFFFF"/>
            <w:vAlign w:val="bottom"/>
          </w:tcPr>
          <w:p w:rsidR="00161752" w:rsidRPr="00161752" w:rsidRDefault="00161752" w:rsidP="00161752">
            <w:pPr>
              <w:widowControl w:val="0"/>
              <w:spacing w:after="0" w:line="240" w:lineRule="auto"/>
              <w:jc w:val="center"/>
              <w:rPr>
                <w:rFonts w:ascii="PT Astra Serif" w:eastAsia="Times New Roman" w:hAnsi="PT Astra Serif" w:cs="Times New Roman"/>
                <w:color w:val="000000"/>
                <w:sz w:val="24"/>
                <w:szCs w:val="24"/>
                <w:lang w:eastAsia="ru-RU" w:bidi="ru-RU"/>
              </w:rPr>
            </w:pPr>
            <w:r w:rsidRPr="00161752">
              <w:rPr>
                <w:rFonts w:ascii="PT Astra Serif" w:eastAsia="Times New Roman" w:hAnsi="PT Astra Serif" w:cs="Times New Roman"/>
                <w:color w:val="000000"/>
                <w:sz w:val="24"/>
                <w:szCs w:val="24"/>
                <w:lang w:eastAsia="ru-RU" w:bidi="ru-RU"/>
              </w:rPr>
              <w:t>1,02</w:t>
            </w:r>
          </w:p>
        </w:tc>
      </w:tr>
      <w:tr w:rsidR="00161752" w:rsidRPr="00161752" w:rsidTr="00161752">
        <w:trPr>
          <w:trHeight w:hRule="exact" w:val="1267"/>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161752" w:rsidRPr="00161752" w:rsidRDefault="00161752" w:rsidP="00161752">
            <w:pPr>
              <w:widowControl w:val="0"/>
              <w:spacing w:after="0" w:line="240" w:lineRule="auto"/>
              <w:jc w:val="both"/>
              <w:rPr>
                <w:rFonts w:ascii="PT Astra Serif" w:eastAsia="Times New Roman" w:hAnsi="PT Astra Serif" w:cs="Times New Roman"/>
                <w:color w:val="000000"/>
                <w:sz w:val="24"/>
                <w:szCs w:val="24"/>
                <w:lang w:eastAsia="ru-RU" w:bidi="ru-RU"/>
              </w:rPr>
            </w:pPr>
            <w:r w:rsidRPr="00161752">
              <w:rPr>
                <w:rFonts w:ascii="PT Astra Serif" w:eastAsia="Times New Roman" w:hAnsi="PT Astra Serif" w:cs="Times New Roman"/>
                <w:color w:val="000000"/>
                <w:sz w:val="24"/>
                <w:szCs w:val="24"/>
                <w:lang w:eastAsia="ru-RU" w:bidi="ru-RU"/>
              </w:rPr>
              <w:t>Повышающий коэффициент прямо пропорционален доле медицинской помощи с</w:t>
            </w:r>
            <w:r w:rsidRPr="00161752">
              <w:rPr>
                <w:rFonts w:ascii="PT Astra Serif" w:eastAsia="Times New Roman" w:hAnsi="PT Astra Serif" w:cs="Times New Roman"/>
                <w:color w:val="000000"/>
                <w:sz w:val="24"/>
                <w:szCs w:val="24"/>
                <w:lang w:eastAsia="ru-RU" w:bidi="ru-RU"/>
              </w:rPr>
              <w:br/>
              <w:t>применением телемедицинских технологий (при увеличении доли оказанной</w:t>
            </w:r>
            <w:r w:rsidRPr="00161752">
              <w:rPr>
                <w:rFonts w:ascii="PT Astra Serif" w:eastAsia="Times New Roman" w:hAnsi="PT Astra Serif" w:cs="Times New Roman"/>
                <w:color w:val="000000"/>
                <w:sz w:val="24"/>
                <w:szCs w:val="24"/>
                <w:lang w:eastAsia="ru-RU" w:bidi="ru-RU"/>
              </w:rPr>
              <w:br/>
              <w:t>медицинской помощи с применением телемедицинских услуг на 1% повышающий</w:t>
            </w:r>
            <w:r w:rsidRPr="00161752">
              <w:rPr>
                <w:rFonts w:ascii="PT Astra Serif" w:eastAsia="Times New Roman" w:hAnsi="PT Astra Serif" w:cs="Times New Roman"/>
                <w:color w:val="000000"/>
                <w:sz w:val="24"/>
                <w:szCs w:val="24"/>
                <w:lang w:eastAsia="ru-RU" w:bidi="ru-RU"/>
              </w:rPr>
              <w:br/>
              <w:t>коэффициент увеличивается на 0,01)</w:t>
            </w:r>
          </w:p>
        </w:tc>
      </w:tr>
    </w:tbl>
    <w:p w:rsidR="00161752" w:rsidRPr="00161752" w:rsidRDefault="00161752" w:rsidP="00161752">
      <w:pPr>
        <w:widowControl w:val="0"/>
        <w:spacing w:after="299" w:line="1" w:lineRule="exact"/>
        <w:rPr>
          <w:rFonts w:ascii="PT Astra Serif" w:eastAsia="Arial Unicode MS" w:hAnsi="PT Astra Serif" w:cs="Arial Unicode MS"/>
          <w:color w:val="000000"/>
          <w:sz w:val="24"/>
          <w:szCs w:val="24"/>
          <w:lang w:eastAsia="ru-RU" w:bidi="ru-RU"/>
        </w:rPr>
      </w:pP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Указанный коэффициент применяется при определении размера</w:t>
      </w:r>
      <w:r w:rsidRPr="00161752">
        <w:rPr>
          <w:rFonts w:ascii="PT Astra Serif" w:eastAsia="Times New Roman" w:hAnsi="PT Astra Serif" w:cs="Times New Roman"/>
          <w:color w:val="000000"/>
          <w:sz w:val="28"/>
          <w:szCs w:val="28"/>
          <w:lang w:eastAsia="ru-RU" w:bidi="ru-RU"/>
        </w:rPr>
        <w:br/>
        <w:t>коэффициента уровня (подуровня) медицинской организации, применяемого</w:t>
      </w:r>
      <w:r w:rsidRPr="00161752">
        <w:rPr>
          <w:rFonts w:ascii="PT Astra Serif" w:eastAsia="Times New Roman" w:hAnsi="PT Astra Serif" w:cs="Times New Roman"/>
          <w:color w:val="000000"/>
          <w:sz w:val="28"/>
          <w:szCs w:val="28"/>
          <w:lang w:eastAsia="ru-RU" w:bidi="ru-RU"/>
        </w:rPr>
        <w:br/>
      </w:r>
      <w:r w:rsidRPr="00161752">
        <w:rPr>
          <w:rFonts w:ascii="PT Astra Serif" w:eastAsia="Times New Roman" w:hAnsi="PT Astra Serif" w:cs="Times New Roman"/>
          <w:color w:val="000000"/>
          <w:sz w:val="28"/>
          <w:szCs w:val="28"/>
          <w:lang w:eastAsia="ru-RU" w:bidi="ru-RU"/>
        </w:rPr>
        <w:lastRenderedPageBreak/>
        <w:t>при расчете дифференцированных подушевых нормативов финансирования</w:t>
      </w:r>
      <w:r w:rsidRPr="00161752">
        <w:rPr>
          <w:rFonts w:ascii="PT Astra Serif" w:eastAsia="Times New Roman" w:hAnsi="PT Astra Serif" w:cs="Times New Roman"/>
          <w:color w:val="000000"/>
          <w:sz w:val="28"/>
          <w:szCs w:val="28"/>
          <w:lang w:eastAsia="ru-RU" w:bidi="ru-RU"/>
        </w:rPr>
        <w:br/>
        <w:t>при оплате медицинской помощи по подушевому нормативу финансирования</w:t>
      </w:r>
      <w:r>
        <w:rPr>
          <w:rFonts w:ascii="PT Astra Serif" w:eastAsia="Times New Roman" w:hAnsi="PT Astra Serif" w:cs="Times New Roman"/>
          <w:color w:val="000000"/>
          <w:sz w:val="28"/>
          <w:szCs w:val="28"/>
          <w:lang w:eastAsia="ru-RU" w:bidi="ru-RU"/>
        </w:rPr>
        <w:t xml:space="preserve"> </w:t>
      </w:r>
      <w:r w:rsidRPr="00161752">
        <w:rPr>
          <w:rFonts w:ascii="PT Astra Serif" w:eastAsia="Times New Roman" w:hAnsi="PT Astra Serif" w:cs="Times New Roman"/>
          <w:color w:val="000000"/>
          <w:sz w:val="28"/>
          <w:szCs w:val="28"/>
          <w:lang w:eastAsia="ru-RU" w:bidi="ru-RU"/>
        </w:rPr>
        <w:t>на прикрепившихся лиц в амбулаторных условиях (а для вышеуказанных</w:t>
      </w:r>
      <w:r w:rsidRPr="00161752">
        <w:rPr>
          <w:rFonts w:ascii="PT Astra Serif" w:eastAsia="Times New Roman" w:hAnsi="PT Astra Serif" w:cs="Times New Roman"/>
          <w:color w:val="000000"/>
          <w:sz w:val="28"/>
          <w:szCs w:val="28"/>
          <w:lang w:eastAsia="ru-RU" w:bidi="ru-RU"/>
        </w:rPr>
        <w:br/>
        <w:t>медицинских организаций - при оплате по подушевому нормативу</w:t>
      </w:r>
      <w:r w:rsidRPr="00161752">
        <w:rPr>
          <w:rFonts w:ascii="PT Astra Serif" w:eastAsia="Times New Roman" w:hAnsi="PT Astra Serif" w:cs="Times New Roman"/>
          <w:color w:val="000000"/>
          <w:sz w:val="28"/>
          <w:szCs w:val="28"/>
          <w:lang w:eastAsia="ru-RU" w:bidi="ru-RU"/>
        </w:rPr>
        <w:br/>
        <w:t>финансирования на прикрепившихся лиц, включая оплату по всем видам и</w:t>
      </w:r>
      <w:r w:rsidRPr="00161752">
        <w:rPr>
          <w:rFonts w:ascii="PT Astra Serif" w:eastAsia="Times New Roman" w:hAnsi="PT Astra Serif" w:cs="Times New Roman"/>
          <w:color w:val="000000"/>
          <w:sz w:val="28"/>
          <w:szCs w:val="28"/>
          <w:lang w:eastAsia="ru-RU" w:bidi="ru-RU"/>
        </w:rPr>
        <w:br/>
        <w:t>условиям оказания медицинской помощи)</w:t>
      </w:r>
      <w:r w:rsidR="00E03705">
        <w:rPr>
          <w:rFonts w:ascii="PT Astra Serif" w:eastAsia="Times New Roman" w:hAnsi="PT Astra Serif" w:cs="Times New Roman"/>
          <w:color w:val="000000"/>
          <w:sz w:val="28"/>
          <w:szCs w:val="28"/>
          <w:lang w:eastAsia="ru-RU" w:bidi="ru-RU"/>
        </w:rPr>
        <w:t>.</w:t>
      </w:r>
    </w:p>
    <w:p w:rsidR="00161752" w:rsidRPr="00161752" w:rsidRDefault="00161752" w:rsidP="0016175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При этом медицинские организации, желающие получить</w:t>
      </w:r>
      <w:r w:rsidRPr="00161752">
        <w:rPr>
          <w:rFonts w:ascii="PT Astra Serif" w:eastAsia="Times New Roman" w:hAnsi="PT Astra Serif" w:cs="Times New Roman"/>
          <w:color w:val="000000"/>
          <w:sz w:val="28"/>
          <w:szCs w:val="28"/>
          <w:lang w:eastAsia="ru-RU" w:bidi="ru-RU"/>
        </w:rPr>
        <w:br/>
        <w:t>телемедицинскую консультацию, вправе заключить Договор с медицинской</w:t>
      </w:r>
      <w:r w:rsidRPr="00161752">
        <w:rPr>
          <w:rFonts w:ascii="PT Astra Serif" w:eastAsia="Times New Roman" w:hAnsi="PT Astra Serif" w:cs="Times New Roman"/>
          <w:color w:val="000000"/>
          <w:sz w:val="28"/>
          <w:szCs w:val="28"/>
          <w:lang w:eastAsia="ru-RU" w:bidi="ru-RU"/>
        </w:rPr>
        <w:br/>
        <w:t>организацией, оказывающей медицинскую помощь с применением</w:t>
      </w:r>
      <w:r w:rsidRPr="00161752">
        <w:rPr>
          <w:rFonts w:ascii="PT Astra Serif" w:eastAsia="Times New Roman" w:hAnsi="PT Astra Serif" w:cs="Times New Roman"/>
          <w:color w:val="000000"/>
          <w:sz w:val="28"/>
          <w:szCs w:val="28"/>
          <w:lang w:eastAsia="ru-RU" w:bidi="ru-RU"/>
        </w:rPr>
        <w:br/>
        <w:t>телемедицинских технологий</w:t>
      </w:r>
      <w:r w:rsidR="00E03705">
        <w:rPr>
          <w:rFonts w:ascii="PT Astra Serif" w:eastAsia="Times New Roman" w:hAnsi="PT Astra Serif" w:cs="Times New Roman"/>
          <w:color w:val="000000"/>
          <w:sz w:val="28"/>
          <w:szCs w:val="28"/>
          <w:lang w:eastAsia="ru-RU" w:bidi="ru-RU"/>
        </w:rPr>
        <w:t xml:space="preserve"> (</w:t>
      </w:r>
      <w:hyperlink w:anchor="P26488">
        <w:r w:rsidR="00E03705" w:rsidRPr="00161752">
          <w:rPr>
            <w:rFonts w:ascii="PT Astra Serif" w:hAnsi="PT Astra Serif"/>
            <w:sz w:val="28"/>
            <w:szCs w:val="28"/>
          </w:rPr>
          <w:t xml:space="preserve">Приложение N </w:t>
        </w:r>
        <w:r w:rsidR="00E03705">
          <w:rPr>
            <w:rFonts w:ascii="PT Astra Serif" w:hAnsi="PT Astra Serif"/>
            <w:sz w:val="28"/>
            <w:szCs w:val="28"/>
          </w:rPr>
          <w:t>4</w:t>
        </w:r>
        <w:r w:rsidR="00E03705" w:rsidRPr="00161752">
          <w:rPr>
            <w:rFonts w:ascii="PT Astra Serif" w:hAnsi="PT Astra Serif"/>
            <w:sz w:val="28"/>
            <w:szCs w:val="28"/>
          </w:rPr>
          <w:t>)</w:t>
        </w:r>
      </w:hyperlink>
      <w:r w:rsidRPr="00161752">
        <w:rPr>
          <w:rFonts w:ascii="PT Astra Serif" w:eastAsia="Times New Roman" w:hAnsi="PT Astra Serif" w:cs="Times New Roman"/>
          <w:color w:val="000000"/>
          <w:sz w:val="28"/>
          <w:szCs w:val="28"/>
          <w:lang w:eastAsia="ru-RU" w:bidi="ru-RU"/>
        </w:rPr>
        <w:t>.</w:t>
      </w:r>
    </w:p>
    <w:p w:rsidR="00E03705" w:rsidRDefault="00161752" w:rsidP="00402815">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161752">
        <w:rPr>
          <w:rFonts w:ascii="PT Astra Serif" w:eastAsia="Times New Roman" w:hAnsi="PT Astra Serif" w:cs="Times New Roman"/>
          <w:color w:val="000000"/>
          <w:sz w:val="28"/>
          <w:szCs w:val="28"/>
          <w:lang w:eastAsia="ru-RU" w:bidi="ru-RU"/>
        </w:rPr>
        <w:t>При необходимости по медицинским показаниям и в соответствии с</w:t>
      </w:r>
      <w:r w:rsidRPr="00161752">
        <w:rPr>
          <w:rFonts w:ascii="PT Astra Serif" w:eastAsia="Times New Roman" w:hAnsi="PT Astra Serif" w:cs="Times New Roman"/>
          <w:color w:val="000000"/>
          <w:sz w:val="28"/>
          <w:szCs w:val="28"/>
          <w:lang w:eastAsia="ru-RU" w:bidi="ru-RU"/>
        </w:rPr>
        <w:br/>
        <w:t>клиническими рекомендациями медицинские работники медицинских</w:t>
      </w:r>
      <w:r w:rsidRPr="00161752">
        <w:rPr>
          <w:rFonts w:ascii="PT Astra Serif" w:eastAsia="Times New Roman" w:hAnsi="PT Astra Serif" w:cs="Times New Roman"/>
          <w:color w:val="000000"/>
          <w:sz w:val="28"/>
          <w:szCs w:val="28"/>
          <w:lang w:eastAsia="ru-RU" w:bidi="ru-RU"/>
        </w:rPr>
        <w:br/>
        <w:t>организаций, расположенных в малонаселенных, отдаленных и (или)</w:t>
      </w:r>
      <w:r w:rsidRPr="00161752">
        <w:rPr>
          <w:rFonts w:ascii="PT Astra Serif" w:eastAsia="Times New Roman" w:hAnsi="PT Astra Serif" w:cs="Times New Roman"/>
          <w:color w:val="000000"/>
          <w:sz w:val="28"/>
          <w:szCs w:val="28"/>
          <w:lang w:eastAsia="ru-RU" w:bidi="ru-RU"/>
        </w:rPr>
        <w:br/>
        <w:t>труднодоступных населенных пунктах организуют проведение консультации</w:t>
      </w:r>
      <w:r w:rsidRPr="00161752">
        <w:rPr>
          <w:rFonts w:ascii="PT Astra Serif" w:eastAsia="Times New Roman" w:hAnsi="PT Astra Serif" w:cs="Times New Roman"/>
          <w:color w:val="000000"/>
          <w:sz w:val="28"/>
          <w:szCs w:val="28"/>
          <w:lang w:eastAsia="ru-RU" w:bidi="ru-RU"/>
        </w:rPr>
        <w:br/>
        <w:t>с использованием дистанционных (телемедицинских) технологий с</w:t>
      </w:r>
      <w:r w:rsidRPr="00161752">
        <w:rPr>
          <w:rFonts w:ascii="PT Astra Serif" w:eastAsia="Times New Roman" w:hAnsi="PT Astra Serif" w:cs="Times New Roman"/>
          <w:color w:val="000000"/>
          <w:sz w:val="28"/>
          <w:szCs w:val="28"/>
          <w:lang w:eastAsia="ru-RU" w:bidi="ru-RU"/>
        </w:rPr>
        <w:br/>
        <w:t>последующим внесением соответствующей информации о проведении и</w:t>
      </w:r>
      <w:r w:rsidRPr="00161752">
        <w:rPr>
          <w:rFonts w:ascii="PT Astra Serif" w:eastAsia="Times New Roman" w:hAnsi="PT Astra Serif" w:cs="Times New Roman"/>
          <w:color w:val="000000"/>
          <w:sz w:val="28"/>
          <w:szCs w:val="28"/>
          <w:lang w:eastAsia="ru-RU" w:bidi="ru-RU"/>
        </w:rPr>
        <w:br/>
        <w:t>результатах такой консультации в медицинскую документацию пациента.</w:t>
      </w:r>
    </w:p>
    <w:p w:rsidR="00870CE6" w:rsidRPr="008530BF" w:rsidRDefault="00870CE6" w:rsidP="00402815">
      <w:pPr>
        <w:widowControl w:val="0"/>
        <w:spacing w:after="0" w:line="240" w:lineRule="auto"/>
        <w:ind w:firstLine="580"/>
        <w:jc w:val="both"/>
        <w:rPr>
          <w:rFonts w:ascii="PT Astra Serif" w:hAnsi="PT Astra Serif"/>
          <w:sz w:val="28"/>
          <w:szCs w:val="28"/>
        </w:rPr>
      </w:pPr>
      <w:r w:rsidRPr="00D60FB2">
        <w:rPr>
          <w:rFonts w:ascii="PT Astra Serif" w:hAnsi="PT Astra Serif"/>
          <w:sz w:val="28"/>
          <w:szCs w:val="28"/>
        </w:rPr>
        <w:t xml:space="preserve">2.1.15. </w:t>
      </w:r>
      <w:r w:rsidRPr="008530BF">
        <w:rPr>
          <w:rFonts w:ascii="PT Astra Serif" w:hAnsi="PT Astra Serif"/>
          <w:sz w:val="28"/>
          <w:szCs w:val="28"/>
        </w:rPr>
        <w:t>Медицинская реабилитация проводится в амбулаторно-поликлинических условиях медицинских организаций, имеющих лицензию на оказание медицинской помощи по профилю "медицинская реабилитация".</w:t>
      </w:r>
    </w:p>
    <w:p w:rsidR="00870CE6" w:rsidRPr="00D60FB2" w:rsidRDefault="00870CE6" w:rsidP="00402815">
      <w:pPr>
        <w:pStyle w:val="ConsPlusNormal"/>
        <w:ind w:firstLine="540"/>
        <w:jc w:val="both"/>
        <w:rPr>
          <w:rFonts w:ascii="PT Astra Serif" w:hAnsi="PT Astra Serif"/>
          <w:sz w:val="28"/>
          <w:szCs w:val="28"/>
        </w:rPr>
      </w:pPr>
      <w:r w:rsidRPr="00D60FB2">
        <w:rPr>
          <w:rFonts w:ascii="PT Astra Serif" w:hAnsi="PT Astra Serif"/>
          <w:sz w:val="28"/>
          <w:szCs w:val="28"/>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870CE6" w:rsidRPr="00D60FB2" w:rsidRDefault="00870CE6" w:rsidP="00402815">
      <w:pPr>
        <w:pStyle w:val="ConsPlusNormal"/>
        <w:ind w:firstLine="540"/>
        <w:jc w:val="both"/>
        <w:rPr>
          <w:rFonts w:ascii="PT Astra Serif" w:hAnsi="PT Astra Serif"/>
          <w:sz w:val="28"/>
          <w:szCs w:val="28"/>
        </w:rPr>
      </w:pPr>
      <w:r w:rsidRPr="00D60FB2">
        <w:rPr>
          <w:rFonts w:ascii="PT Astra Serif" w:hAnsi="PT Astra Serif"/>
          <w:sz w:val="28"/>
          <w:szCs w:val="28"/>
        </w:rPr>
        <w:t>При этом комплексное посещение, как законченный случай медицинской реабилитации в амбулаторных условиях, включает в среднем 10 - 12 посещений.</w:t>
      </w:r>
    </w:p>
    <w:p w:rsidR="00870CE6" w:rsidRPr="00D60FB2" w:rsidRDefault="00870CE6" w:rsidP="00402815">
      <w:pPr>
        <w:pStyle w:val="ConsPlusNormal"/>
        <w:ind w:firstLine="540"/>
        <w:jc w:val="both"/>
        <w:rPr>
          <w:rFonts w:ascii="PT Astra Serif" w:hAnsi="PT Astra Serif"/>
          <w:sz w:val="28"/>
          <w:szCs w:val="28"/>
        </w:rPr>
      </w:pPr>
      <w:r w:rsidRPr="00D60FB2">
        <w:rPr>
          <w:rFonts w:ascii="PT Astra Serif" w:hAnsi="PT Astra Serif"/>
          <w:sz w:val="28"/>
          <w:szCs w:val="28"/>
        </w:rPr>
        <w:t>Оплата медицинской реабилитации в амбулаторных условиях осуществляется дифференцированно, в том числе в зависимости от оценки состояния пациента по ШРМ (1 - 3 балла) и заболевания (профиля заболевания), по поводу которого проводится медицинская реабилитация.</w:t>
      </w:r>
    </w:p>
    <w:p w:rsidR="00870CE6" w:rsidRDefault="00870CE6" w:rsidP="00402815">
      <w:pPr>
        <w:pStyle w:val="ConsPlusNormal"/>
        <w:ind w:firstLine="540"/>
        <w:jc w:val="both"/>
        <w:rPr>
          <w:rFonts w:ascii="PT Astra Serif" w:hAnsi="PT Astra Serif"/>
          <w:sz w:val="28"/>
          <w:szCs w:val="28"/>
        </w:rPr>
      </w:pPr>
      <w:r w:rsidRPr="00D60FB2">
        <w:rPr>
          <w:rFonts w:ascii="PT Astra Serif" w:hAnsi="PT Astra Serif"/>
          <w:sz w:val="28"/>
          <w:szCs w:val="28"/>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(1 - 2 посещения).</w:t>
      </w:r>
    </w:p>
    <w:p w:rsidR="00870CE6" w:rsidRPr="00D60FB2" w:rsidRDefault="00870CE6" w:rsidP="00402815">
      <w:pPr>
        <w:pStyle w:val="ConsPlusNormal"/>
        <w:ind w:firstLine="540"/>
        <w:jc w:val="both"/>
        <w:rPr>
          <w:rFonts w:ascii="PT Astra Serif" w:hAnsi="PT Astra Serif"/>
          <w:sz w:val="28"/>
          <w:szCs w:val="28"/>
        </w:rPr>
      </w:pPr>
      <w:r w:rsidRPr="00D60FB2">
        <w:rPr>
          <w:rFonts w:ascii="PT Astra Serif" w:hAnsi="PT Astra Serif"/>
          <w:sz w:val="28"/>
          <w:szCs w:val="28"/>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870CE6" w:rsidRPr="00402815"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lastRenderedPageBreak/>
        <w:drawing>
          <wp:inline distT="0" distB="0" distL="0" distR="0">
            <wp:extent cx="1927860" cy="28321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27860" cy="283210"/>
                    </a:xfrm>
                    <a:prstGeom prst="rect">
                      <a:avLst/>
                    </a:prstGeom>
                    <a:noFill/>
                    <a:ln>
                      <a:noFill/>
                    </a:ln>
                  </pic:spPr>
                </pic:pic>
              </a:graphicData>
            </a:graphic>
          </wp:inline>
        </w:drawing>
      </w:r>
    </w:p>
    <w:p w:rsidR="00870CE6" w:rsidRPr="00402815"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8562"/>
      </w:tblGrid>
      <w:tr w:rsidR="00870CE6" w:rsidRPr="00D60FB2" w:rsidTr="008530BF">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502920" cy="26225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2920" cy="262255"/>
                          </a:xfrm>
                          <a:prstGeom prst="rect">
                            <a:avLst/>
                          </a:prstGeom>
                          <a:noFill/>
                          <a:ln>
                            <a:noFill/>
                          </a:ln>
                        </pic:spPr>
                      </pic:pic>
                    </a:graphicData>
                  </a:graphic>
                </wp:inline>
              </w:drawing>
            </w:r>
          </w:p>
        </w:tc>
        <w:tc>
          <w:tcPr>
            <w:tcW w:w="8562"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полученных i-той медицинской организацией за оказание медицинской помощи по профилю "Медицинская реабилитация" в амбулаторных условиях;</w:t>
            </w:r>
          </w:p>
        </w:tc>
      </w:tr>
      <w:tr w:rsidR="00870CE6" w:rsidRPr="00D60FB2" w:rsidTr="008530BF">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w:t>
            </w:r>
            <w:r w:rsidRPr="00D60FB2">
              <w:rPr>
                <w:rFonts w:ascii="PT Astra Serif" w:hAnsi="PT Astra Serif"/>
                <w:sz w:val="28"/>
                <w:szCs w:val="28"/>
                <w:vertAlign w:val="subscript"/>
              </w:rPr>
              <w:t>МР</w:t>
            </w:r>
          </w:p>
        </w:tc>
        <w:tc>
          <w:tcPr>
            <w:tcW w:w="8562"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комплексных посещений по профилю "Медицинская реабилитация" с учетом в том числе заболевания (профиля заболевания) и состояния пациента;</w:t>
            </w:r>
          </w:p>
        </w:tc>
      </w:tr>
      <w:tr w:rsidR="00870CE6" w:rsidRPr="00D60FB2" w:rsidTr="008530BF">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Т</w:t>
            </w:r>
            <w:r w:rsidRPr="00D60FB2">
              <w:rPr>
                <w:rFonts w:ascii="PT Astra Serif" w:hAnsi="PT Astra Serif"/>
                <w:sz w:val="28"/>
                <w:szCs w:val="28"/>
                <w:vertAlign w:val="subscript"/>
              </w:rPr>
              <w:t>МР</w:t>
            </w:r>
          </w:p>
        </w:tc>
        <w:tc>
          <w:tcPr>
            <w:tcW w:w="8562"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tc>
      </w:tr>
    </w:tbl>
    <w:p w:rsidR="00870CE6"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2.1.16. </w:t>
      </w:r>
      <w:r w:rsidR="008530BF">
        <w:rPr>
          <w:rFonts w:ascii="PT Astra Serif" w:hAnsi="PT Astra Serif"/>
          <w:sz w:val="28"/>
          <w:szCs w:val="28"/>
        </w:rPr>
        <w:t>Оплата медицинской помощи, оказанной в центрах здоровья (центрах медицины здорового долголетия).</w:t>
      </w:r>
    </w:p>
    <w:p w:rsidR="008530BF" w:rsidRPr="008530BF" w:rsidRDefault="008530BF" w:rsidP="008530BF">
      <w:pPr>
        <w:widowControl w:val="0"/>
        <w:spacing w:after="0" w:line="240" w:lineRule="auto"/>
        <w:ind w:firstLine="567"/>
        <w:jc w:val="both"/>
        <w:rPr>
          <w:rFonts w:ascii="PT Astra Serif" w:eastAsia="Times New Roman" w:hAnsi="PT Astra Serif" w:cs="Times New Roman"/>
          <w:color w:val="000000"/>
          <w:sz w:val="28"/>
          <w:szCs w:val="28"/>
          <w:lang w:eastAsia="ru-RU" w:bidi="ru-RU"/>
        </w:rPr>
      </w:pPr>
      <w:r w:rsidRPr="008530BF">
        <w:rPr>
          <w:rFonts w:ascii="PT Astra Serif" w:eastAsia="Times New Roman" w:hAnsi="PT Astra Serif" w:cs="Times New Roman"/>
          <w:color w:val="000000"/>
          <w:sz w:val="28"/>
          <w:szCs w:val="28"/>
          <w:lang w:eastAsia="ru-RU" w:bidi="ru-RU"/>
        </w:rPr>
        <w:t>В соответствии с Программой оплата посещений с профилактическими</w:t>
      </w:r>
      <w:r w:rsidRPr="008530BF">
        <w:rPr>
          <w:rFonts w:ascii="PT Astra Serif" w:eastAsia="Times New Roman" w:hAnsi="PT Astra Serif" w:cs="Times New Roman"/>
          <w:color w:val="000000"/>
          <w:sz w:val="28"/>
          <w:szCs w:val="28"/>
          <w:lang w:eastAsia="ru-RU" w:bidi="ru-RU"/>
        </w:rPr>
        <w:br/>
        <w:t>целями центров здоровья (центров медицины здорового долголетия), включая</w:t>
      </w:r>
      <w:r w:rsidRPr="008530BF">
        <w:rPr>
          <w:rFonts w:ascii="PT Astra Serif" w:eastAsia="Times New Roman" w:hAnsi="PT Astra Serif" w:cs="Times New Roman"/>
          <w:color w:val="000000"/>
          <w:sz w:val="28"/>
          <w:szCs w:val="28"/>
          <w:lang w:eastAsia="ru-RU" w:bidi="ru-RU"/>
        </w:rPr>
        <w:br/>
        <w:t>динамическое наблюдение за выявленными предрисками и факторами риска</w:t>
      </w:r>
      <w:r w:rsidRPr="008530BF">
        <w:rPr>
          <w:rFonts w:ascii="PT Astra Serif" w:eastAsia="Times New Roman" w:hAnsi="PT Astra Serif" w:cs="Times New Roman"/>
          <w:color w:val="000000"/>
          <w:sz w:val="28"/>
          <w:szCs w:val="28"/>
          <w:lang w:eastAsia="ru-RU" w:bidi="ru-RU"/>
        </w:rPr>
        <w:br/>
        <w:t>развития заболеваний осуществляется вне подушевого норматива</w:t>
      </w:r>
      <w:r w:rsidRPr="008530BF">
        <w:rPr>
          <w:rFonts w:ascii="PT Astra Serif" w:eastAsia="Times New Roman" w:hAnsi="PT Astra Serif" w:cs="Times New Roman"/>
          <w:color w:val="000000"/>
          <w:sz w:val="28"/>
          <w:szCs w:val="28"/>
          <w:lang w:eastAsia="ru-RU" w:bidi="ru-RU"/>
        </w:rPr>
        <w:br/>
        <w:t>финансирования за единицу объема медицинской помощи - комплексное</w:t>
      </w:r>
      <w:r w:rsidRPr="008530BF">
        <w:rPr>
          <w:rFonts w:ascii="PT Astra Serif" w:eastAsia="Times New Roman" w:hAnsi="PT Astra Serif" w:cs="Times New Roman"/>
          <w:color w:val="000000"/>
          <w:sz w:val="28"/>
          <w:szCs w:val="28"/>
          <w:lang w:eastAsia="ru-RU" w:bidi="ru-RU"/>
        </w:rPr>
        <w:br/>
        <w:t>посещение.</w:t>
      </w:r>
    </w:p>
    <w:p w:rsidR="008530BF" w:rsidRDefault="00015C49" w:rsidP="008530BF">
      <w:pPr>
        <w:widowControl w:val="0"/>
        <w:spacing w:after="0" w:line="240" w:lineRule="auto"/>
        <w:ind w:firstLine="567"/>
        <w:jc w:val="both"/>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color w:val="000000"/>
          <w:sz w:val="28"/>
          <w:szCs w:val="28"/>
          <w:lang w:eastAsia="ru-RU" w:bidi="ru-RU"/>
        </w:rPr>
        <w:t>П</w:t>
      </w:r>
      <w:r w:rsidR="008530BF" w:rsidRPr="008530BF">
        <w:rPr>
          <w:rFonts w:ascii="PT Astra Serif" w:eastAsia="Times New Roman" w:hAnsi="PT Astra Serif" w:cs="Times New Roman"/>
          <w:color w:val="000000"/>
          <w:sz w:val="28"/>
          <w:szCs w:val="28"/>
          <w:lang w:eastAsia="ru-RU" w:bidi="ru-RU"/>
        </w:rPr>
        <w:t>осещения с профилактическими целями центров здоровья (центров</w:t>
      </w:r>
      <w:r w:rsidR="008530BF" w:rsidRPr="008530BF">
        <w:rPr>
          <w:rFonts w:ascii="PT Astra Serif" w:eastAsia="Times New Roman" w:hAnsi="PT Astra Serif" w:cs="Times New Roman"/>
          <w:color w:val="000000"/>
          <w:sz w:val="28"/>
          <w:szCs w:val="28"/>
          <w:lang w:eastAsia="ru-RU" w:bidi="ru-RU"/>
        </w:rPr>
        <w:br/>
        <w:t xml:space="preserve">медицины здорового долголетия) </w:t>
      </w:r>
      <w:r>
        <w:rPr>
          <w:rFonts w:ascii="PT Astra Serif" w:eastAsia="Times New Roman" w:hAnsi="PT Astra Serif" w:cs="Times New Roman"/>
          <w:color w:val="000000"/>
          <w:sz w:val="28"/>
          <w:szCs w:val="28"/>
          <w:lang w:eastAsia="ru-RU" w:bidi="ru-RU"/>
        </w:rPr>
        <w:t>и д</w:t>
      </w:r>
      <w:r w:rsidRPr="008530BF">
        <w:rPr>
          <w:rFonts w:ascii="PT Astra Serif" w:eastAsia="Times New Roman" w:hAnsi="PT Astra Serif" w:cs="Times New Roman"/>
          <w:color w:val="000000"/>
          <w:sz w:val="28"/>
          <w:szCs w:val="28"/>
          <w:lang w:eastAsia="ru-RU" w:bidi="ru-RU"/>
        </w:rPr>
        <w:t>инамическое наблюд</w:t>
      </w:r>
      <w:r>
        <w:rPr>
          <w:rFonts w:ascii="PT Astra Serif" w:eastAsia="Times New Roman" w:hAnsi="PT Astra Serif" w:cs="Times New Roman"/>
          <w:color w:val="000000"/>
          <w:sz w:val="28"/>
          <w:szCs w:val="28"/>
          <w:lang w:eastAsia="ru-RU" w:bidi="ru-RU"/>
        </w:rPr>
        <w:t xml:space="preserve">ение за выявленными предрисками </w:t>
      </w:r>
      <w:r w:rsidRPr="008530BF">
        <w:rPr>
          <w:rFonts w:ascii="PT Astra Serif" w:eastAsia="Times New Roman" w:hAnsi="PT Astra Serif" w:cs="Times New Roman"/>
          <w:color w:val="000000"/>
          <w:sz w:val="28"/>
          <w:szCs w:val="28"/>
          <w:lang w:eastAsia="ru-RU" w:bidi="ru-RU"/>
        </w:rPr>
        <w:t>и факторами риска развития заболеван</w:t>
      </w:r>
      <w:r>
        <w:rPr>
          <w:rFonts w:ascii="PT Astra Serif" w:eastAsia="Times New Roman" w:hAnsi="PT Astra Serif" w:cs="Times New Roman"/>
          <w:color w:val="000000"/>
          <w:sz w:val="28"/>
          <w:szCs w:val="28"/>
          <w:lang w:eastAsia="ru-RU" w:bidi="ru-RU"/>
        </w:rPr>
        <w:t xml:space="preserve">ий осуществляется </w:t>
      </w:r>
      <w:r w:rsidR="008530BF" w:rsidRPr="008530BF">
        <w:rPr>
          <w:rFonts w:ascii="PT Astra Serif" w:eastAsia="Times New Roman" w:hAnsi="PT Astra Serif" w:cs="Times New Roman"/>
          <w:color w:val="000000"/>
          <w:sz w:val="28"/>
          <w:szCs w:val="28"/>
          <w:lang w:eastAsia="ru-RU" w:bidi="ru-RU"/>
        </w:rPr>
        <w:t>в зави</w:t>
      </w:r>
      <w:r>
        <w:rPr>
          <w:rFonts w:ascii="PT Astra Serif" w:eastAsia="Times New Roman" w:hAnsi="PT Astra Serif" w:cs="Times New Roman"/>
          <w:color w:val="000000"/>
          <w:sz w:val="28"/>
          <w:szCs w:val="28"/>
          <w:lang w:eastAsia="ru-RU" w:bidi="ru-RU"/>
        </w:rPr>
        <w:t>симости от вида приема пациента</w:t>
      </w:r>
      <w:r w:rsidR="00AF1F23">
        <w:rPr>
          <w:rFonts w:ascii="PT Astra Serif" w:eastAsia="Times New Roman" w:hAnsi="PT Astra Serif" w:cs="Times New Roman"/>
          <w:color w:val="000000"/>
          <w:sz w:val="28"/>
          <w:szCs w:val="28"/>
          <w:lang w:eastAsia="ru-RU" w:bidi="ru-RU"/>
        </w:rPr>
        <w:t xml:space="preserve"> (Приложение </w:t>
      </w:r>
      <w:r w:rsidR="00AF1F23">
        <w:rPr>
          <w:rFonts w:ascii="PT Astra Serif" w:eastAsia="Times New Roman" w:hAnsi="PT Astra Serif" w:cs="Times New Roman"/>
          <w:color w:val="000000"/>
          <w:sz w:val="28"/>
          <w:szCs w:val="28"/>
          <w:lang w:val="en-US" w:eastAsia="ru-RU" w:bidi="ru-RU"/>
        </w:rPr>
        <w:t>N</w:t>
      </w:r>
      <w:r w:rsidR="00AF1F23" w:rsidRPr="00AF1F23">
        <w:rPr>
          <w:rFonts w:ascii="PT Astra Serif" w:eastAsia="Times New Roman" w:hAnsi="PT Astra Serif" w:cs="Times New Roman"/>
          <w:color w:val="000000"/>
          <w:sz w:val="28"/>
          <w:szCs w:val="28"/>
          <w:lang w:eastAsia="ru-RU" w:bidi="ru-RU"/>
        </w:rPr>
        <w:t xml:space="preserve"> 3)</w:t>
      </w:r>
      <w:r w:rsidR="00AF1F23">
        <w:rPr>
          <w:rFonts w:ascii="PT Astra Serif" w:eastAsia="Times New Roman" w:hAnsi="PT Astra Serif" w:cs="Times New Roman"/>
          <w:color w:val="000000"/>
          <w:sz w:val="28"/>
          <w:szCs w:val="28"/>
          <w:lang w:eastAsia="ru-RU" w:bidi="ru-RU"/>
        </w:rPr>
        <w:t>.</w:t>
      </w:r>
    </w:p>
    <w:p w:rsidR="00870CE6" w:rsidRPr="00D60FB2" w:rsidRDefault="00870CE6" w:rsidP="00517956">
      <w:pPr>
        <w:pStyle w:val="ConsPlusNormal"/>
        <w:ind w:firstLine="540"/>
        <w:jc w:val="both"/>
        <w:rPr>
          <w:rFonts w:ascii="PT Astra Serif" w:hAnsi="PT Astra Serif"/>
          <w:sz w:val="28"/>
          <w:szCs w:val="28"/>
        </w:rPr>
      </w:pPr>
      <w:r w:rsidRPr="00D60FB2">
        <w:rPr>
          <w:rFonts w:ascii="PT Astra Serif" w:hAnsi="PT Astra Serif"/>
          <w:sz w:val="28"/>
          <w:szCs w:val="28"/>
        </w:rPr>
        <w:t>2.1.17. 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870CE6" w:rsidRPr="00D60FB2" w:rsidRDefault="00870CE6" w:rsidP="00517956">
      <w:pPr>
        <w:pStyle w:val="ConsPlusNormal"/>
        <w:ind w:firstLine="540"/>
        <w:jc w:val="both"/>
        <w:rPr>
          <w:rFonts w:ascii="PT Astra Serif" w:hAnsi="PT Astra Serif"/>
          <w:sz w:val="28"/>
          <w:szCs w:val="28"/>
        </w:rPr>
      </w:pPr>
      <w:r w:rsidRPr="00D60FB2">
        <w:rPr>
          <w:rFonts w:ascii="PT Astra Serif" w:hAnsi="PT Astra Serif"/>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870CE6" w:rsidRPr="00D60FB2" w:rsidRDefault="00870CE6" w:rsidP="00517956">
      <w:pPr>
        <w:pStyle w:val="ConsPlusNormal"/>
        <w:ind w:firstLine="540"/>
        <w:jc w:val="both"/>
        <w:rPr>
          <w:rFonts w:ascii="PT Astra Serif" w:hAnsi="PT Astra Serif"/>
          <w:sz w:val="28"/>
          <w:szCs w:val="28"/>
        </w:rPr>
      </w:pPr>
      <w:r w:rsidRPr="00D60FB2">
        <w:rPr>
          <w:rFonts w:ascii="PT Astra Serif" w:hAnsi="PT Astra Serif"/>
          <w:sz w:val="28"/>
          <w:szCs w:val="28"/>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870CE6" w:rsidRPr="00517956" w:rsidRDefault="00870CE6" w:rsidP="00517956">
      <w:pPr>
        <w:pStyle w:val="ConsPlusNormal"/>
        <w:jc w:val="both"/>
        <w:rPr>
          <w:rFonts w:ascii="PT Astra Serif" w:hAnsi="PT Astra Serif"/>
          <w:sz w:val="16"/>
          <w:szCs w:val="16"/>
        </w:rPr>
      </w:pPr>
    </w:p>
    <w:p w:rsidR="00870CE6" w:rsidRPr="00D60FB2" w:rsidRDefault="00870CE6" w:rsidP="0051795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1708150" cy="28321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08150" cy="283210"/>
                    </a:xfrm>
                    <a:prstGeom prst="rect">
                      <a:avLst/>
                    </a:prstGeom>
                    <a:noFill/>
                    <a:ln>
                      <a:noFill/>
                    </a:ln>
                  </pic:spPr>
                </pic:pic>
              </a:graphicData>
            </a:graphic>
          </wp:inline>
        </w:drawing>
      </w:r>
    </w:p>
    <w:p w:rsidR="00870CE6" w:rsidRPr="00517956" w:rsidRDefault="00870CE6" w:rsidP="00517956">
      <w:pPr>
        <w:pStyle w:val="ConsPlusNormal"/>
        <w:jc w:val="both"/>
        <w:rPr>
          <w:rFonts w:ascii="PT Astra Serif" w:hAnsi="PT Astra Serif"/>
          <w:sz w:val="16"/>
          <w:szCs w:val="16"/>
        </w:rPr>
      </w:pPr>
    </w:p>
    <w:p w:rsidR="00870CE6" w:rsidRPr="00D60FB2" w:rsidRDefault="00870CE6" w:rsidP="00517956">
      <w:pPr>
        <w:pStyle w:val="ConsPlusNormal"/>
        <w:ind w:firstLine="540"/>
        <w:jc w:val="both"/>
        <w:rPr>
          <w:rFonts w:ascii="PT Astra Serif" w:hAnsi="PT Astra Serif"/>
          <w:sz w:val="28"/>
          <w:szCs w:val="28"/>
        </w:rPr>
      </w:pPr>
      <w:r w:rsidRPr="00D60FB2">
        <w:rPr>
          <w:rFonts w:ascii="PT Astra Serif" w:hAnsi="PT Astra Serif"/>
          <w:sz w:val="28"/>
          <w:szCs w:val="28"/>
        </w:rPr>
        <w:t>где:</w:t>
      </w:r>
    </w:p>
    <w:p w:rsidR="00870CE6" w:rsidRPr="00D60FB2" w:rsidRDefault="00870CE6" w:rsidP="00517956">
      <w:pPr>
        <w:pStyle w:val="ConsPlusNormal"/>
        <w:jc w:val="both"/>
        <w:rPr>
          <w:rFonts w:ascii="PT Astra Serif" w:hAnsi="PT Astra Serif"/>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33"/>
        <w:gridCol w:w="8365"/>
      </w:tblGrid>
      <w:tr w:rsidR="00870CE6" w:rsidRPr="00D60FB2" w:rsidTr="00517956">
        <w:tc>
          <w:tcPr>
            <w:tcW w:w="1133" w:type="dxa"/>
            <w:tcBorders>
              <w:top w:val="nil"/>
              <w:left w:val="nil"/>
              <w:bottom w:val="nil"/>
              <w:right w:val="nil"/>
            </w:tcBorders>
          </w:tcPr>
          <w:p w:rsidR="00870CE6" w:rsidRPr="00D60FB2" w:rsidRDefault="00870CE6" w:rsidP="0051795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ПН</w:t>
            </w:r>
          </w:p>
        </w:tc>
        <w:tc>
          <w:tcPr>
            <w:tcW w:w="8365" w:type="dxa"/>
            <w:tcBorders>
              <w:top w:val="nil"/>
              <w:left w:val="nil"/>
              <w:bottom w:val="nil"/>
              <w:right w:val="nil"/>
            </w:tcBorders>
          </w:tcPr>
          <w:p w:rsidR="00870CE6" w:rsidRPr="00D60FB2" w:rsidRDefault="00870CE6" w:rsidP="00517956">
            <w:pPr>
              <w:pStyle w:val="ConsPlusNormal"/>
              <w:jc w:val="both"/>
              <w:rPr>
                <w:rFonts w:ascii="PT Astra Serif" w:hAnsi="PT Astra Serif"/>
                <w:sz w:val="28"/>
                <w:szCs w:val="28"/>
              </w:rPr>
            </w:pPr>
            <w:r w:rsidRPr="00D60FB2">
              <w:rPr>
                <w:rFonts w:ascii="PT Astra Serif" w:hAnsi="PT Astra Serif"/>
                <w:sz w:val="28"/>
                <w:szCs w:val="28"/>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870CE6" w:rsidRPr="00D60FB2" w:rsidTr="00517956">
        <w:tc>
          <w:tcPr>
            <w:tcW w:w="1133" w:type="dxa"/>
            <w:tcBorders>
              <w:top w:val="nil"/>
              <w:left w:val="nil"/>
              <w:bottom w:val="nil"/>
              <w:right w:val="nil"/>
            </w:tcBorders>
          </w:tcPr>
          <w:p w:rsidR="00870CE6" w:rsidRPr="00D60FB2" w:rsidRDefault="00870CE6" w:rsidP="0051795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РД</w:t>
            </w:r>
          </w:p>
        </w:tc>
        <w:tc>
          <w:tcPr>
            <w:tcW w:w="8365" w:type="dxa"/>
            <w:tcBorders>
              <w:top w:val="nil"/>
              <w:left w:val="nil"/>
              <w:bottom w:val="nil"/>
              <w:right w:val="nil"/>
            </w:tcBorders>
          </w:tcPr>
          <w:p w:rsidR="00870CE6" w:rsidRPr="00D60FB2" w:rsidRDefault="00870CE6" w:rsidP="0051795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r w:rsidR="00870CE6" w:rsidRPr="00D60FB2" w:rsidTr="00517956">
        <w:tc>
          <w:tcPr>
            <w:tcW w:w="1133" w:type="dxa"/>
            <w:tcBorders>
              <w:top w:val="nil"/>
              <w:left w:val="nil"/>
              <w:bottom w:val="nil"/>
              <w:right w:val="nil"/>
            </w:tcBorders>
          </w:tcPr>
          <w:p w:rsidR="00870CE6" w:rsidRPr="00D60FB2" w:rsidRDefault="00870CE6" w:rsidP="0051795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377190" cy="26797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77190" cy="26797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rsidP="00517956">
            <w:pPr>
              <w:pStyle w:val="ConsPlusNormal"/>
              <w:jc w:val="both"/>
              <w:rPr>
                <w:rFonts w:ascii="PT Astra Serif" w:hAnsi="PT Astra Serif"/>
                <w:sz w:val="28"/>
                <w:szCs w:val="28"/>
              </w:rPr>
            </w:pPr>
            <w:r w:rsidRPr="00D60FB2">
              <w:rPr>
                <w:rFonts w:ascii="PT Astra Serif" w:hAnsi="PT Astra Serif"/>
                <w:sz w:val="28"/>
                <w:szCs w:val="28"/>
              </w:rPr>
              <w:t>дифференцированный подушевой норматив финансирования амбулаторной медицинской помощи для i-той медицинской организации, рублей.</w:t>
            </w:r>
          </w:p>
        </w:tc>
      </w:tr>
    </w:tbl>
    <w:p w:rsidR="00870CE6" w:rsidRPr="00517956" w:rsidRDefault="00870CE6" w:rsidP="00517956">
      <w:pPr>
        <w:pStyle w:val="ConsPlusNormal"/>
        <w:jc w:val="both"/>
        <w:rPr>
          <w:rFonts w:ascii="PT Astra Serif" w:hAnsi="PT Astra Serif"/>
          <w:sz w:val="16"/>
          <w:szCs w:val="16"/>
        </w:rPr>
      </w:pPr>
    </w:p>
    <w:p w:rsidR="00870CE6" w:rsidRPr="00517956" w:rsidRDefault="00870CE6" w:rsidP="00517956">
      <w:pPr>
        <w:pStyle w:val="ConsPlusNormal"/>
        <w:ind w:firstLine="539"/>
        <w:jc w:val="both"/>
        <w:rPr>
          <w:rFonts w:ascii="PT Astra Serif" w:hAnsi="PT Astra Serif"/>
          <w:sz w:val="28"/>
          <w:szCs w:val="28"/>
        </w:rPr>
      </w:pPr>
      <w:r w:rsidRPr="00517956">
        <w:rPr>
          <w:rFonts w:ascii="PT Astra Serif" w:hAnsi="PT Astra Serif"/>
          <w:sz w:val="28"/>
          <w:szCs w:val="28"/>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частота проведения мониторинга один раз в квартал. </w:t>
      </w:r>
    </w:p>
    <w:p w:rsidR="00870CE6" w:rsidRPr="00517956" w:rsidRDefault="00870CE6" w:rsidP="00517956">
      <w:pPr>
        <w:pStyle w:val="ConsPlusNormal"/>
        <w:ind w:firstLine="539"/>
        <w:jc w:val="both"/>
        <w:rPr>
          <w:rFonts w:ascii="PT Astra Serif" w:hAnsi="PT Astra Serif"/>
          <w:sz w:val="28"/>
          <w:szCs w:val="28"/>
        </w:rPr>
      </w:pPr>
      <w:r w:rsidRPr="00517956">
        <w:rPr>
          <w:rFonts w:ascii="PT Astra Serif" w:hAnsi="PT Astra Serif"/>
          <w:sz w:val="28"/>
          <w:szCs w:val="28"/>
        </w:rPr>
        <w:t xml:space="preserve">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w:t>
      </w:r>
      <w:hyperlink r:id="rId52">
        <w:r w:rsidRPr="00517956">
          <w:rPr>
            <w:rFonts w:ascii="PT Astra Serif" w:hAnsi="PT Astra Serif"/>
            <w:sz w:val="28"/>
            <w:szCs w:val="28"/>
          </w:rPr>
          <w:t>разделом X</w:t>
        </w:r>
      </w:hyperlink>
      <w:r w:rsidRPr="00517956">
        <w:rPr>
          <w:rFonts w:ascii="PT Astra Serif" w:hAnsi="PT Astra Serif"/>
          <w:sz w:val="28"/>
          <w:szCs w:val="28"/>
        </w:rPr>
        <w:t xml:space="preserve">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N 231н, закреплена процедура обжалования медицинской 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w:t>
      </w:r>
      <w:r w:rsidR="00517956">
        <w:rPr>
          <w:rFonts w:ascii="PT Astra Serif" w:hAnsi="PT Astra Serif"/>
          <w:sz w:val="28"/>
          <w:szCs w:val="28"/>
        </w:rPr>
        <w:t>нарастающим</w:t>
      </w:r>
      <w:r w:rsidRPr="00517956">
        <w:rPr>
          <w:rFonts w:ascii="PT Astra Serif" w:hAnsi="PT Astra Serif"/>
          <w:sz w:val="28"/>
          <w:szCs w:val="28"/>
        </w:rPr>
        <w:t xml:space="preserve"> итогом с декабря 202</w:t>
      </w:r>
      <w:r w:rsidR="00517956">
        <w:rPr>
          <w:rFonts w:ascii="PT Astra Serif" w:hAnsi="PT Astra Serif"/>
          <w:sz w:val="28"/>
          <w:szCs w:val="28"/>
        </w:rPr>
        <w:t>5</w:t>
      </w:r>
      <w:r w:rsidRPr="00517956">
        <w:rPr>
          <w:rFonts w:ascii="PT Astra Serif" w:hAnsi="PT Astra Serif"/>
          <w:sz w:val="28"/>
          <w:szCs w:val="28"/>
        </w:rPr>
        <w:t xml:space="preserve"> года</w:t>
      </w:r>
      <w:r w:rsidR="00517956">
        <w:rPr>
          <w:rFonts w:ascii="PT Astra Serif" w:hAnsi="PT Astra Serif"/>
          <w:sz w:val="28"/>
          <w:szCs w:val="28"/>
        </w:rPr>
        <w:t xml:space="preserve"> </w:t>
      </w:r>
      <w:r w:rsidR="00517956" w:rsidRPr="00517956">
        <w:rPr>
          <w:rFonts w:ascii="PT Astra Serif" w:hAnsi="PT Astra Serif"/>
          <w:sz w:val="28"/>
          <w:szCs w:val="28"/>
        </w:rPr>
        <w:t>(</w:t>
      </w:r>
      <w:r w:rsidR="00517956" w:rsidRPr="00517956">
        <w:rPr>
          <w:rFonts w:ascii="PT Astra Serif" w:hAnsi="PT Astra Serif"/>
          <w:color w:val="000000"/>
          <w:sz w:val="28"/>
          <w:szCs w:val="28"/>
          <w:lang w:bidi="ru-RU"/>
        </w:rPr>
        <w:t>случаи экспертизы качества оказания</w:t>
      </w:r>
      <w:r w:rsidR="00517956" w:rsidRPr="00517956">
        <w:rPr>
          <w:rFonts w:ascii="PT Astra Serif" w:hAnsi="PT Astra Serif"/>
          <w:color w:val="000000"/>
          <w:sz w:val="28"/>
          <w:szCs w:val="28"/>
          <w:lang w:bidi="ru-RU"/>
        </w:rPr>
        <w:br/>
        <w:t>медицинской помощи отбираются по дате проведения экспертизы качества</w:t>
      </w:r>
      <w:r w:rsidR="00517956" w:rsidRPr="00517956">
        <w:rPr>
          <w:rFonts w:ascii="PT Astra Serif" w:hAnsi="PT Astra Serif"/>
          <w:color w:val="000000"/>
          <w:sz w:val="28"/>
          <w:szCs w:val="28"/>
          <w:lang w:bidi="ru-RU"/>
        </w:rPr>
        <w:br/>
        <w:t>оказания медицинской помощи, а не по дате случая лечения)</w:t>
      </w:r>
      <w:r w:rsidRPr="00517956">
        <w:rPr>
          <w:rFonts w:ascii="PT Astra Serif" w:hAnsi="PT Astra Serif"/>
          <w:sz w:val="28"/>
          <w:szCs w:val="28"/>
        </w:rPr>
        <w:t>.</w:t>
      </w:r>
    </w:p>
    <w:p w:rsidR="00870CE6" w:rsidRPr="00517956" w:rsidRDefault="00870CE6" w:rsidP="00517956">
      <w:pPr>
        <w:pStyle w:val="ConsPlusNormal"/>
        <w:ind w:firstLine="540"/>
        <w:jc w:val="both"/>
        <w:rPr>
          <w:rFonts w:ascii="PT Astra Serif" w:hAnsi="PT Astra Serif"/>
          <w:sz w:val="28"/>
          <w:szCs w:val="28"/>
        </w:rPr>
      </w:pPr>
      <w:r w:rsidRPr="00517956">
        <w:rPr>
          <w:rFonts w:ascii="PT Astra Serif" w:hAnsi="PT Astra Serif"/>
          <w:sz w:val="28"/>
          <w:szCs w:val="28"/>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производиться по итогам года.</w:t>
      </w:r>
    </w:p>
    <w:p w:rsidR="00870CE6" w:rsidRPr="00517956" w:rsidRDefault="00870CE6" w:rsidP="00905202">
      <w:pPr>
        <w:pStyle w:val="ConsPlusNormal"/>
        <w:ind w:firstLine="539"/>
        <w:jc w:val="both"/>
        <w:rPr>
          <w:rFonts w:ascii="PT Astra Serif" w:hAnsi="PT Astra Serif"/>
          <w:sz w:val="28"/>
          <w:szCs w:val="28"/>
        </w:rPr>
      </w:pPr>
      <w:r w:rsidRPr="00517956">
        <w:rPr>
          <w:rFonts w:ascii="PT Astra Serif" w:hAnsi="PT Astra Serif"/>
          <w:sz w:val="28"/>
          <w:szCs w:val="28"/>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870CE6" w:rsidRDefault="00870CE6" w:rsidP="00905202">
      <w:pPr>
        <w:pStyle w:val="ConsPlusNormal"/>
        <w:ind w:firstLine="539"/>
        <w:jc w:val="both"/>
        <w:rPr>
          <w:rFonts w:ascii="PT Astra Serif" w:hAnsi="PT Astra Serif"/>
          <w:sz w:val="28"/>
          <w:szCs w:val="28"/>
        </w:rPr>
      </w:pPr>
      <w:r w:rsidRPr="00517956">
        <w:rPr>
          <w:rFonts w:ascii="PT Astra Serif" w:hAnsi="PT Astra Serif"/>
          <w:sz w:val="28"/>
          <w:szCs w:val="28"/>
        </w:rPr>
        <w:t xml:space="preserve">Размер средств, направляемых на осуществление выплат стимулирующего </w:t>
      </w:r>
      <w:r w:rsidRPr="00517956">
        <w:rPr>
          <w:rFonts w:ascii="PT Astra Serif" w:hAnsi="PT Astra Serif"/>
          <w:sz w:val="28"/>
          <w:szCs w:val="28"/>
        </w:rPr>
        <w:lastRenderedPageBreak/>
        <w:t>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10 процента от базового подушевого норматива финансирования медицинской помощи.</w:t>
      </w:r>
    </w:p>
    <w:p w:rsidR="00870CE6" w:rsidRDefault="00870CE6" w:rsidP="00905202">
      <w:pPr>
        <w:pStyle w:val="ConsPlusNormal"/>
        <w:ind w:firstLine="539"/>
        <w:jc w:val="both"/>
        <w:rPr>
          <w:rFonts w:ascii="PT Astra Serif" w:hAnsi="PT Astra Serif"/>
          <w:sz w:val="28"/>
          <w:szCs w:val="28"/>
        </w:rPr>
      </w:pPr>
      <w:r w:rsidRPr="00517956">
        <w:rPr>
          <w:rFonts w:ascii="PT Astra Serif" w:hAnsi="PT Astra Serif"/>
          <w:sz w:val="28"/>
          <w:szCs w:val="28"/>
        </w:rPr>
        <w:t xml:space="preserve">Каждый показатель, включенный в блок </w:t>
      </w:r>
      <w:hyperlink w:anchor="P1557">
        <w:r w:rsidRPr="00517956">
          <w:rPr>
            <w:rFonts w:ascii="PT Astra Serif" w:hAnsi="PT Astra Serif"/>
            <w:sz w:val="28"/>
            <w:szCs w:val="28"/>
          </w:rPr>
          <w:t>(Таблица 1)</w:t>
        </w:r>
      </w:hyperlink>
      <w:r w:rsidRPr="00517956">
        <w:rPr>
          <w:rFonts w:ascii="PT Astra Serif" w:hAnsi="PT Astra Serif"/>
          <w:sz w:val="28"/>
          <w:szCs w:val="28"/>
        </w:rPr>
        <w:t>,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044280" w:rsidRPr="00044280" w:rsidRDefault="00463C90" w:rsidP="00044280">
      <w:pPr>
        <w:autoSpaceDE w:val="0"/>
        <w:autoSpaceDN w:val="0"/>
        <w:adjustRightInd w:val="0"/>
        <w:spacing w:after="0" w:line="240" w:lineRule="auto"/>
        <w:ind w:firstLine="540"/>
        <w:jc w:val="both"/>
        <w:rPr>
          <w:rFonts w:ascii="PT Astra Serif" w:eastAsiaTheme="minorHAnsi" w:hAnsi="PT Astra Serif" w:cs="PT Astra Serif"/>
          <w:sz w:val="28"/>
          <w:szCs w:val="28"/>
        </w:rPr>
      </w:pPr>
      <w:hyperlink r:id="rId53" w:history="1">
        <w:r w:rsidR="00044280" w:rsidRPr="00044280">
          <w:rPr>
            <w:rFonts w:ascii="PT Astra Serif" w:eastAsiaTheme="minorHAnsi" w:hAnsi="PT Astra Serif" w:cs="PT Astra Serif"/>
            <w:sz w:val="28"/>
            <w:szCs w:val="28"/>
          </w:rPr>
          <w:t>Перечень</w:t>
        </w:r>
      </w:hyperlink>
      <w:r w:rsidR="00044280" w:rsidRPr="00044280">
        <w:rPr>
          <w:rFonts w:ascii="PT Astra Serif" w:eastAsiaTheme="minorHAnsi" w:hAnsi="PT Astra Serif" w:cs="PT Astra Serif"/>
          <w:sz w:val="28"/>
          <w:szCs w:val="28"/>
        </w:rPr>
        <w:t xml:space="preserve"> медицинских организаций, участвующих в финансировании за достижение значений показателей результативности Приложение N 30.</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t>Методикой предусмотрена максимально возможная сумма баллов по каждому блоку, которая составляет:</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t>- 35 баллов для показателей блока 1 (взрослое население);</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t>- 35 баллов для показателей блока 2 (детское население);</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t>- 35 баллов для показателей блока 3 (женское население);</w:t>
      </w:r>
    </w:p>
    <w:p w:rsidR="00870CE6" w:rsidRPr="00D60FB2" w:rsidRDefault="00514CD8" w:rsidP="00905202">
      <w:pPr>
        <w:pStyle w:val="ConsPlusNormal"/>
        <w:ind w:firstLine="540"/>
        <w:jc w:val="both"/>
        <w:rPr>
          <w:rFonts w:ascii="PT Astra Serif" w:hAnsi="PT Astra Serif"/>
          <w:sz w:val="28"/>
          <w:szCs w:val="28"/>
        </w:rPr>
      </w:pPr>
      <w:r>
        <w:rPr>
          <w:rFonts w:ascii="PT Astra Serif" w:hAnsi="PT Astra Serif"/>
          <w:sz w:val="28"/>
          <w:szCs w:val="28"/>
        </w:rPr>
        <w:t xml:space="preserve">- </w:t>
      </w:r>
      <w:r w:rsidR="00870CE6" w:rsidRPr="00D60FB2">
        <w:rPr>
          <w:rFonts w:ascii="PT Astra Serif" w:hAnsi="PT Astra Serif"/>
          <w:sz w:val="28"/>
          <w:szCs w:val="28"/>
        </w:rPr>
        <w:t>35 баллов для показателей блока 4 (оценка качества оказания медицинской помощи).</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t>В зависимости от результатов деятельности медицинской организации по каждому показателю определяется соответствующий балл.</w:t>
      </w:r>
    </w:p>
    <w:p w:rsidR="00905202" w:rsidRPr="00905202" w:rsidRDefault="00905202" w:rsidP="0090520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905202">
        <w:rPr>
          <w:rFonts w:ascii="PT Astra Serif" w:eastAsia="Times New Roman" w:hAnsi="PT Astra Serif" w:cs="Times New Roman"/>
          <w:color w:val="000000"/>
          <w:sz w:val="28"/>
          <w:szCs w:val="28"/>
          <w:lang w:eastAsia="ru-RU" w:bidi="ru-RU"/>
        </w:rPr>
        <w:t>С учетом фактического выполнения показателей, медицинское</w:t>
      </w:r>
      <w:r w:rsidRPr="00905202">
        <w:rPr>
          <w:rFonts w:ascii="PT Astra Serif" w:eastAsia="Times New Roman" w:hAnsi="PT Astra Serif" w:cs="Times New Roman"/>
          <w:color w:val="000000"/>
          <w:sz w:val="28"/>
          <w:szCs w:val="28"/>
          <w:lang w:eastAsia="ru-RU" w:bidi="ru-RU"/>
        </w:rPr>
        <w:br/>
        <w:t>организации распределяются на три группы: I - выполнившие до 40 процентов</w:t>
      </w:r>
      <w:r w:rsidRPr="00905202">
        <w:rPr>
          <w:rFonts w:ascii="PT Astra Serif" w:eastAsia="Times New Roman" w:hAnsi="PT Astra Serif" w:cs="Times New Roman"/>
          <w:color w:val="000000"/>
          <w:sz w:val="28"/>
          <w:szCs w:val="28"/>
          <w:lang w:eastAsia="ru-RU" w:bidi="ru-RU"/>
        </w:rPr>
        <w:br/>
        <w:t>показателей, II - от 40 (включительно) до 60 процентов показателей, III - от</w:t>
      </w:r>
      <w:r w:rsidRPr="00905202">
        <w:rPr>
          <w:rFonts w:ascii="PT Astra Serif" w:eastAsia="Times New Roman" w:hAnsi="PT Astra Serif" w:cs="Times New Roman"/>
          <w:color w:val="000000"/>
          <w:sz w:val="28"/>
          <w:szCs w:val="28"/>
          <w:lang w:eastAsia="ru-RU" w:bidi="ru-RU"/>
        </w:rPr>
        <w:br/>
        <w:t>60 (включительно) процентов показателей. Показатель считается</w:t>
      </w:r>
      <w:r w:rsidRPr="00905202">
        <w:rPr>
          <w:rFonts w:ascii="PT Astra Serif" w:eastAsia="Times New Roman" w:hAnsi="PT Astra Serif" w:cs="Times New Roman"/>
          <w:color w:val="000000"/>
          <w:sz w:val="28"/>
          <w:szCs w:val="28"/>
          <w:lang w:eastAsia="ru-RU" w:bidi="ru-RU"/>
        </w:rPr>
        <w:br/>
        <w:t>выполненным только при положительном количестве баллов.</w:t>
      </w:r>
      <w:r w:rsidRPr="00905202">
        <w:rPr>
          <w:rFonts w:ascii="PT Astra Serif" w:eastAsia="Times New Roman" w:hAnsi="PT Astra Serif" w:cs="Times New Roman"/>
          <w:color w:val="000000"/>
          <w:sz w:val="28"/>
          <w:szCs w:val="28"/>
          <w:lang w:eastAsia="ru-RU" w:bidi="ru-RU"/>
        </w:rPr>
        <w:br/>
        <w:t>В случае, если медицинская организация удовлетворяет нескольким</w:t>
      </w:r>
      <w:r w:rsidRPr="00905202">
        <w:rPr>
          <w:rFonts w:ascii="PT Astra Serif" w:eastAsia="Times New Roman" w:hAnsi="PT Astra Serif" w:cs="Times New Roman"/>
          <w:color w:val="000000"/>
          <w:sz w:val="28"/>
          <w:szCs w:val="28"/>
          <w:lang w:eastAsia="ru-RU" w:bidi="ru-RU"/>
        </w:rPr>
        <w:br/>
        <w:t>критериям для начисления баллов, ей присваивается максимальный из</w:t>
      </w:r>
      <w:r w:rsidRPr="00905202">
        <w:rPr>
          <w:rFonts w:ascii="PT Astra Serif" w:eastAsia="Times New Roman" w:hAnsi="PT Astra Serif" w:cs="Times New Roman"/>
          <w:color w:val="000000"/>
          <w:sz w:val="28"/>
          <w:szCs w:val="28"/>
          <w:lang w:eastAsia="ru-RU" w:bidi="ru-RU"/>
        </w:rPr>
        <w:br/>
        <w:t>возможных для начисления балл. В случае, если значение, указанное в</w:t>
      </w:r>
      <w:r w:rsidRPr="00905202">
        <w:rPr>
          <w:rFonts w:ascii="PT Astra Serif" w:eastAsia="Times New Roman" w:hAnsi="PT Astra Serif" w:cs="Times New Roman"/>
          <w:color w:val="000000"/>
          <w:sz w:val="28"/>
          <w:szCs w:val="28"/>
          <w:lang w:eastAsia="ru-RU" w:bidi="ru-RU"/>
        </w:rPr>
        <w:br/>
        <w:t xml:space="preserve">знаменателе соответствующих формул, приведенных в </w:t>
      </w:r>
      <w:r>
        <w:rPr>
          <w:rFonts w:ascii="PT Astra Serif" w:eastAsia="Times New Roman" w:hAnsi="PT Astra Serif" w:cs="Times New Roman"/>
          <w:color w:val="000000"/>
          <w:sz w:val="28"/>
          <w:szCs w:val="28"/>
          <w:lang w:eastAsia="ru-RU" w:bidi="ru-RU"/>
        </w:rPr>
        <w:t>Таблице 1</w:t>
      </w:r>
      <w:r w:rsidRPr="00905202">
        <w:rPr>
          <w:rFonts w:ascii="PT Astra Serif" w:eastAsia="Times New Roman" w:hAnsi="PT Astra Serif" w:cs="Times New Roman"/>
          <w:color w:val="000000"/>
          <w:sz w:val="28"/>
          <w:szCs w:val="28"/>
          <w:lang w:eastAsia="ru-RU" w:bidi="ru-RU"/>
        </w:rPr>
        <w:t>,</w:t>
      </w:r>
      <w:r w:rsidRPr="00905202">
        <w:rPr>
          <w:rFonts w:ascii="PT Astra Serif" w:eastAsia="Times New Roman" w:hAnsi="PT Astra Serif" w:cs="Times New Roman"/>
          <w:color w:val="000000"/>
          <w:sz w:val="28"/>
          <w:szCs w:val="28"/>
          <w:lang w:eastAsia="ru-RU" w:bidi="ru-RU"/>
        </w:rPr>
        <w:br/>
        <w:t>равняется нулю, баллы по показателю не начисляются, а указанный показатель</w:t>
      </w:r>
      <w:r w:rsidRPr="00905202">
        <w:rPr>
          <w:rFonts w:ascii="PT Astra Serif" w:eastAsia="Times New Roman" w:hAnsi="PT Astra Serif" w:cs="Times New Roman"/>
          <w:color w:val="000000"/>
          <w:sz w:val="28"/>
          <w:szCs w:val="28"/>
          <w:lang w:eastAsia="ru-RU" w:bidi="ru-RU"/>
        </w:rPr>
        <w:br/>
        <w:t>(по решению субъекта Российской Федерации) может исключаться из числа</w:t>
      </w:r>
      <w:r w:rsidRPr="00905202">
        <w:rPr>
          <w:rFonts w:ascii="PT Astra Serif" w:eastAsia="Times New Roman" w:hAnsi="PT Astra Serif" w:cs="Times New Roman"/>
          <w:color w:val="000000"/>
          <w:sz w:val="28"/>
          <w:szCs w:val="28"/>
          <w:lang w:eastAsia="ru-RU" w:bidi="ru-RU"/>
        </w:rPr>
        <w:br/>
        <w:t>применяемых показателей при расчете доли достигнутых показателей</w:t>
      </w:r>
      <w:r w:rsidRPr="00905202">
        <w:rPr>
          <w:rFonts w:ascii="PT Astra Serif" w:eastAsia="Times New Roman" w:hAnsi="PT Astra Serif" w:cs="Times New Roman"/>
          <w:color w:val="000000"/>
          <w:sz w:val="28"/>
          <w:szCs w:val="28"/>
          <w:lang w:eastAsia="ru-RU" w:bidi="ru-RU"/>
        </w:rPr>
        <w:br/>
        <w:t>результативности для медицинской организации за период.</w:t>
      </w:r>
    </w:p>
    <w:p w:rsidR="00870CE6" w:rsidRPr="00905202" w:rsidRDefault="00870CE6" w:rsidP="00905202">
      <w:pPr>
        <w:pStyle w:val="ConsPlusNormal"/>
        <w:ind w:firstLine="540"/>
        <w:jc w:val="both"/>
        <w:rPr>
          <w:rFonts w:ascii="PT Astra Serif" w:hAnsi="PT Astra Serif"/>
          <w:sz w:val="28"/>
          <w:szCs w:val="28"/>
        </w:rPr>
      </w:pPr>
      <w:r w:rsidRPr="00905202">
        <w:rPr>
          <w:rFonts w:ascii="PT Astra Serif" w:hAnsi="PT Astra Serif"/>
          <w:sz w:val="28"/>
          <w:szCs w:val="28"/>
        </w:rPr>
        <w:t xml:space="preserve">Рекомендуемый порядок расчета значений показателей результативности деятельности медицинских организаций представлен в </w:t>
      </w:r>
      <w:hyperlink w:anchor="P1557">
        <w:r w:rsidRPr="00905202">
          <w:rPr>
            <w:rFonts w:ascii="PT Astra Serif" w:hAnsi="PT Astra Serif"/>
            <w:sz w:val="28"/>
            <w:szCs w:val="28"/>
          </w:rPr>
          <w:t>Таблице 1</w:t>
        </w:r>
      </w:hyperlink>
      <w:r w:rsidRPr="00905202">
        <w:rPr>
          <w:rFonts w:ascii="PT Astra Serif" w:hAnsi="PT Astra Serif"/>
          <w:sz w:val="28"/>
          <w:szCs w:val="28"/>
        </w:rPr>
        <w:t>.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lastRenderedPageBreak/>
        <w:t>1 часть - распределение 70 процентов от объема средств с учетом показателей результативности за соответствующий период.</w:t>
      </w:r>
    </w:p>
    <w:p w:rsidR="00870CE6" w:rsidRPr="00D60FB2" w:rsidRDefault="00870CE6" w:rsidP="00905202">
      <w:pPr>
        <w:pStyle w:val="ConsPlusNormal"/>
        <w:ind w:firstLine="540"/>
        <w:jc w:val="both"/>
        <w:rPr>
          <w:rFonts w:ascii="PT Astra Serif" w:hAnsi="PT Astra Serif"/>
          <w:sz w:val="28"/>
          <w:szCs w:val="28"/>
        </w:rPr>
      </w:pPr>
      <w:r w:rsidRPr="00D60FB2">
        <w:rPr>
          <w:rFonts w:ascii="PT Astra Serif" w:hAnsi="PT Astra Serif"/>
          <w:sz w:val="28"/>
          <w:szCs w:val="28"/>
        </w:rPr>
        <w:t>Указанные средства распределяются среди медицинских организаций II и III групп с учетом численности прикрепленного населения.</w:t>
      </w:r>
    </w:p>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31"/>
          <w:sz w:val="28"/>
          <w:szCs w:val="28"/>
        </w:rPr>
        <w:drawing>
          <wp:inline distT="0" distB="0" distL="0" distR="0">
            <wp:extent cx="1550670" cy="53467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50670" cy="534670"/>
                    </a:xfrm>
                    <a:prstGeom prst="rect">
                      <a:avLst/>
                    </a:prstGeom>
                    <a:noFill/>
                    <a:ln>
                      <a:noFill/>
                    </a:ln>
                  </pic:spPr>
                </pic:pic>
              </a:graphicData>
            </a:graphic>
          </wp:inline>
        </w:drawing>
      </w:r>
    </w:p>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где:</w:t>
      </w:r>
    </w:p>
    <w:p w:rsidR="00870CE6" w:rsidRPr="00905202"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33"/>
        <w:gridCol w:w="8365"/>
      </w:tblGrid>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612140" cy="27686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140" cy="27686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419100" cy="27686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19100" cy="27686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совокупный объем средств на стимулирование медицинских организаций за j-ый период, рублей;</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612140" cy="27686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12140" cy="27686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прикрепленного населения в j-м периоде ко всем медицинским организациям II и III групп.</w:t>
            </w:r>
          </w:p>
        </w:tc>
      </w:tr>
    </w:tbl>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2"/>
          <w:sz w:val="28"/>
          <w:szCs w:val="28"/>
        </w:rPr>
        <w:drawing>
          <wp:inline distT="0" distB="0" distL="0" distR="0">
            <wp:extent cx="2630170" cy="42989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30170" cy="429895"/>
                    </a:xfrm>
                    <a:prstGeom prst="rect">
                      <a:avLst/>
                    </a:prstGeom>
                    <a:noFill/>
                    <a:ln>
                      <a:noFill/>
                    </a:ln>
                  </pic:spPr>
                </pic:pic>
              </a:graphicData>
            </a:graphic>
          </wp:inline>
        </w:drawing>
      </w:r>
    </w:p>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где:</w:t>
      </w:r>
    </w:p>
    <w:p w:rsidR="00870CE6" w:rsidRPr="00905202"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33"/>
        <w:gridCol w:w="8365"/>
      </w:tblGrid>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мес</w:t>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среднегодовая численность прикрепленного населения к i-той медицинской организации в j-м году, человек;</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мес1</w:t>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прикрепленного населения к i-той медицинской организации по состоянию на 1 число первого месяца j-го года, человек;</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мес2</w:t>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прикрепленного населения к i-той медицинской организации по состоянию на 1 число второго месяца года, следующего за j-тым, человек;</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мес11</w:t>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прикрепленного населения к i-той медицинской организации по состоянию на 1 число одиннадцатого месяца j-го года, человек;</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мес12</w:t>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численность прикрепленного населения к i-той медицинской организации по состоянию на 1 число двенадцатого месяца j-го года, </w:t>
            </w:r>
            <w:r w:rsidRPr="00D60FB2">
              <w:rPr>
                <w:rFonts w:ascii="PT Astra Serif" w:hAnsi="PT Astra Serif"/>
                <w:sz w:val="28"/>
                <w:szCs w:val="28"/>
              </w:rPr>
              <w:lastRenderedPageBreak/>
              <w:t>человек.</w:t>
            </w:r>
          </w:p>
        </w:tc>
      </w:tr>
    </w:tbl>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D60FB2">
        <w:rPr>
          <w:rFonts w:ascii="PT Astra Serif" w:hAnsi="PT Astra Serif"/>
          <w:noProof/>
          <w:position w:val="-12"/>
          <w:sz w:val="28"/>
          <w:szCs w:val="28"/>
        </w:rPr>
        <w:drawing>
          <wp:inline distT="0" distB="0" distL="0" distR="0">
            <wp:extent cx="807085" cy="30416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07085" cy="304165"/>
                    </a:xfrm>
                    <a:prstGeom prst="rect">
                      <a:avLst/>
                    </a:prstGeom>
                    <a:noFill/>
                    <a:ln>
                      <a:noFill/>
                    </a:ln>
                  </pic:spPr>
                </pic:pic>
              </a:graphicData>
            </a:graphic>
          </wp:inline>
        </w:drawing>
      </w:r>
      <w:r w:rsidRPr="00D60FB2">
        <w:rPr>
          <w:rFonts w:ascii="PT Astra Serif" w:hAnsi="PT Astra Serif"/>
          <w:sz w:val="28"/>
          <w:szCs w:val="28"/>
        </w:rPr>
        <w:t xml:space="preserve"> рассчитывается следующим образом:</w:t>
      </w: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4"/>
          <w:sz w:val="28"/>
          <w:szCs w:val="28"/>
        </w:rPr>
        <w:drawing>
          <wp:inline distT="0" distB="0" distL="0" distR="0">
            <wp:extent cx="1917700" cy="32512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917700" cy="325120"/>
                    </a:xfrm>
                    <a:prstGeom prst="rect">
                      <a:avLst/>
                    </a:prstGeom>
                    <a:noFill/>
                    <a:ln>
                      <a:noFill/>
                    </a:ln>
                  </pic:spPr>
                </pic:pic>
              </a:graphicData>
            </a:graphic>
          </wp:inline>
        </w:drawing>
      </w:r>
    </w:p>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где:</w:t>
      </w:r>
    </w:p>
    <w:p w:rsidR="00870CE6" w:rsidRPr="00905202"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33"/>
        <w:gridCol w:w="7880"/>
      </w:tblGrid>
      <w:tr w:rsidR="00870CE6" w:rsidRPr="00D60FB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444500" cy="26797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44500" cy="267970"/>
                          </a:xfrm>
                          <a:prstGeom prst="rect">
                            <a:avLst/>
                          </a:prstGeom>
                          <a:noFill/>
                          <a:ln>
                            <a:noFill/>
                          </a:ln>
                        </pic:spPr>
                      </pic:pic>
                    </a:graphicData>
                  </a:graphic>
                </wp:inline>
              </w:drawing>
            </w:r>
          </w:p>
        </w:tc>
        <w:tc>
          <w:tcPr>
            <w:tcW w:w="788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прикрепленного населения в j-м периоде к i-той медицинской организации II и III групп.</w:t>
            </w:r>
          </w:p>
        </w:tc>
      </w:tr>
    </w:tbl>
    <w:p w:rsidR="00870CE6" w:rsidRPr="00905202" w:rsidRDefault="00870CE6">
      <w:pPr>
        <w:pStyle w:val="ConsPlusNormal"/>
        <w:jc w:val="both"/>
        <w:rPr>
          <w:rFonts w:ascii="PT Astra Serif" w:hAnsi="PT Astra Serif"/>
          <w:sz w:val="16"/>
          <w:szCs w:val="16"/>
        </w:rPr>
      </w:pPr>
    </w:p>
    <w:p w:rsidR="00870CE6" w:rsidRPr="00D60FB2" w:rsidRDefault="00870CE6" w:rsidP="00905202">
      <w:pPr>
        <w:pStyle w:val="ConsPlusNormal"/>
        <w:ind w:firstLine="539"/>
        <w:jc w:val="both"/>
        <w:rPr>
          <w:rFonts w:ascii="PT Astra Serif" w:hAnsi="PT Astra Serif"/>
          <w:sz w:val="28"/>
          <w:szCs w:val="28"/>
        </w:rPr>
      </w:pPr>
      <w:r w:rsidRPr="00D60FB2">
        <w:rPr>
          <w:rFonts w:ascii="PT Astra Serif" w:hAnsi="PT Astra Serif"/>
          <w:sz w:val="28"/>
          <w:szCs w:val="28"/>
        </w:rPr>
        <w:t>2 часть - распределение 30 процентов от объема средств с учетом показателей результативности за соответствующей период.</w:t>
      </w:r>
    </w:p>
    <w:p w:rsidR="00870CE6" w:rsidRPr="00D60FB2" w:rsidRDefault="00870CE6" w:rsidP="00905202">
      <w:pPr>
        <w:pStyle w:val="ConsPlusNormal"/>
        <w:ind w:firstLine="539"/>
        <w:jc w:val="both"/>
        <w:rPr>
          <w:rFonts w:ascii="PT Astra Serif" w:hAnsi="PT Astra Serif"/>
          <w:sz w:val="28"/>
          <w:szCs w:val="28"/>
        </w:rPr>
      </w:pPr>
      <w:r w:rsidRPr="00D60FB2">
        <w:rPr>
          <w:rFonts w:ascii="PT Astra Serif" w:hAnsi="PT Astra Serif"/>
          <w:sz w:val="28"/>
          <w:szCs w:val="28"/>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31"/>
          <w:sz w:val="28"/>
          <w:szCs w:val="28"/>
        </w:rPr>
        <w:drawing>
          <wp:inline distT="0" distB="0" distL="0" distR="0">
            <wp:extent cx="1561465" cy="53467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61465" cy="534670"/>
                    </a:xfrm>
                    <a:prstGeom prst="rect">
                      <a:avLst/>
                    </a:prstGeom>
                    <a:noFill/>
                    <a:ln>
                      <a:noFill/>
                    </a:ln>
                  </pic:spPr>
                </pic:pic>
              </a:graphicData>
            </a:graphic>
          </wp:inline>
        </w:drawing>
      </w:r>
    </w:p>
    <w:p w:rsidR="00870CE6" w:rsidRPr="0090520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где:</w:t>
      </w:r>
    </w:p>
    <w:p w:rsidR="00870CE6" w:rsidRPr="00905202"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33"/>
        <w:gridCol w:w="8365"/>
      </w:tblGrid>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640715" cy="26416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40715" cy="26416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419100" cy="27686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27686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совокупный объем средств на стимулирование медицинских организаций за j-ый период, рублей;</w:t>
            </w:r>
          </w:p>
        </w:tc>
      </w:tr>
      <w:tr w:rsidR="00870CE6" w:rsidRPr="00D60FB2" w:rsidTr="00905202">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586740" cy="27686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86740" cy="27686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количество баллов, набранных в j-м периоде всеми медицинскими организациями III группы.</w:t>
            </w:r>
          </w:p>
        </w:tc>
      </w:tr>
    </w:tbl>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D60FB2">
        <w:rPr>
          <w:rFonts w:ascii="PT Astra Serif" w:hAnsi="PT Astra Serif"/>
          <w:noProof/>
          <w:position w:val="-12"/>
          <w:sz w:val="28"/>
          <w:szCs w:val="28"/>
        </w:rPr>
        <w:drawing>
          <wp:inline distT="0" distB="0" distL="0" distR="0">
            <wp:extent cx="869950" cy="30416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69950" cy="304165"/>
                    </a:xfrm>
                    <a:prstGeom prst="rect">
                      <a:avLst/>
                    </a:prstGeom>
                    <a:noFill/>
                    <a:ln>
                      <a:noFill/>
                    </a:ln>
                  </pic:spPr>
                </pic:pic>
              </a:graphicData>
            </a:graphic>
          </wp:inline>
        </w:drawing>
      </w:r>
      <w:r w:rsidRPr="00D60FB2">
        <w:rPr>
          <w:rFonts w:ascii="PT Astra Serif" w:hAnsi="PT Astra Serif"/>
          <w:sz w:val="28"/>
          <w:szCs w:val="28"/>
        </w:rPr>
        <w:t xml:space="preserve"> рассчитывается следующим образом:</w:t>
      </w: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4"/>
          <w:sz w:val="28"/>
          <w:szCs w:val="28"/>
        </w:rPr>
        <w:drawing>
          <wp:inline distT="0" distB="0" distL="0" distR="0">
            <wp:extent cx="2001520" cy="32512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1520" cy="325120"/>
                    </a:xfrm>
                    <a:prstGeom prst="rect">
                      <a:avLst/>
                    </a:prstGeom>
                    <a:noFill/>
                    <a:ln>
                      <a:noFill/>
                    </a:ln>
                  </pic:spPr>
                </pic:pic>
              </a:graphicData>
            </a:graphic>
          </wp:inline>
        </w:drawing>
      </w:r>
    </w:p>
    <w:p w:rsidR="00870CE6" w:rsidRPr="00A62554"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где:</w:t>
      </w:r>
    </w:p>
    <w:p w:rsidR="00870CE6" w:rsidRPr="00A62554"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33"/>
        <w:gridCol w:w="8365"/>
      </w:tblGrid>
      <w:tr w:rsidR="00870CE6" w:rsidRPr="00D60FB2" w:rsidTr="00A62554">
        <w:tc>
          <w:tcPr>
            <w:tcW w:w="1133"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0"/>
                <w:sz w:val="28"/>
                <w:szCs w:val="28"/>
              </w:rPr>
              <w:drawing>
                <wp:inline distT="0" distB="0" distL="0" distR="0">
                  <wp:extent cx="435610" cy="26797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5610" cy="267970"/>
                          </a:xfrm>
                          <a:prstGeom prst="rect">
                            <a:avLst/>
                          </a:prstGeom>
                          <a:noFill/>
                          <a:ln>
                            <a:noFill/>
                          </a:ln>
                        </pic:spPr>
                      </pic:pic>
                    </a:graphicData>
                  </a:graphic>
                </wp:inline>
              </w:drawing>
            </w:r>
          </w:p>
        </w:tc>
        <w:tc>
          <w:tcPr>
            <w:tcW w:w="8365"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количество баллов, набранных в j-м периоде i-той медицинской организацией III группы.</w:t>
            </w:r>
          </w:p>
        </w:tc>
      </w:tr>
    </w:tbl>
    <w:p w:rsidR="00870CE6" w:rsidRPr="00D60FB2" w:rsidRDefault="00870CE6">
      <w:pPr>
        <w:pStyle w:val="ConsPlusNormal"/>
        <w:jc w:val="both"/>
        <w:rPr>
          <w:rFonts w:ascii="PT Astra Serif" w:hAnsi="PT Astra Serif"/>
          <w:sz w:val="28"/>
          <w:szCs w:val="28"/>
        </w:rPr>
      </w:pPr>
    </w:p>
    <w:p w:rsidR="00870CE6" w:rsidRPr="00D60FB2" w:rsidRDefault="00870CE6" w:rsidP="00A62554">
      <w:pPr>
        <w:pStyle w:val="ConsPlusNormal"/>
        <w:ind w:firstLine="539"/>
        <w:jc w:val="both"/>
        <w:rPr>
          <w:rFonts w:ascii="PT Astra Serif" w:hAnsi="PT Astra Serif"/>
          <w:sz w:val="28"/>
          <w:szCs w:val="28"/>
        </w:rPr>
      </w:pPr>
      <w:r w:rsidRPr="00D60FB2">
        <w:rPr>
          <w:rFonts w:ascii="PT Astra Serif" w:hAnsi="PT Astra Serif"/>
          <w:sz w:val="28"/>
          <w:szCs w:val="28"/>
        </w:rPr>
        <w:lastRenderedPageBreak/>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870CE6" w:rsidRPr="00D60FB2" w:rsidRDefault="00870CE6" w:rsidP="00A62554">
      <w:pPr>
        <w:pStyle w:val="ConsPlusNormal"/>
        <w:ind w:firstLine="539"/>
        <w:jc w:val="both"/>
        <w:rPr>
          <w:rFonts w:ascii="PT Astra Serif" w:hAnsi="PT Astra Serif"/>
          <w:sz w:val="28"/>
          <w:szCs w:val="28"/>
        </w:rPr>
      </w:pPr>
      <w:r w:rsidRPr="00D60FB2">
        <w:rPr>
          <w:rFonts w:ascii="PT Astra Serif" w:hAnsi="PT Astra Serif"/>
          <w:sz w:val="28"/>
          <w:szCs w:val="28"/>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равняется нулю.</w:t>
      </w:r>
    </w:p>
    <w:p w:rsidR="00870CE6" w:rsidRPr="00D60FB2" w:rsidRDefault="00870CE6" w:rsidP="00A62554">
      <w:pPr>
        <w:pStyle w:val="ConsPlusNormal"/>
        <w:ind w:firstLine="539"/>
        <w:jc w:val="both"/>
        <w:rPr>
          <w:rFonts w:ascii="PT Astra Serif" w:hAnsi="PT Astra Serif"/>
          <w:sz w:val="28"/>
          <w:szCs w:val="28"/>
        </w:rPr>
      </w:pPr>
      <w:r w:rsidRPr="00D60FB2">
        <w:rPr>
          <w:rFonts w:ascii="PT Astra Serif" w:hAnsi="PT Astra Serif"/>
          <w:sz w:val="28"/>
          <w:szCs w:val="28"/>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0 - 17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870CE6" w:rsidRPr="00D60FB2" w:rsidRDefault="00870CE6" w:rsidP="00A62554">
      <w:pPr>
        <w:pStyle w:val="ConsPlusNormal"/>
        <w:ind w:firstLine="539"/>
        <w:jc w:val="both"/>
        <w:rPr>
          <w:rFonts w:ascii="PT Astra Serif" w:hAnsi="PT Astra Serif"/>
          <w:sz w:val="28"/>
          <w:szCs w:val="28"/>
        </w:rPr>
      </w:pPr>
      <w:r w:rsidRPr="00D60FB2">
        <w:rPr>
          <w:rFonts w:ascii="PT Astra Serif" w:hAnsi="PT Astra Serif"/>
          <w:sz w:val="28"/>
          <w:szCs w:val="28"/>
        </w:rPr>
        <w:t>При условии выполнения медицинской организацией менее 90 процентов указанного объема медицинской помощи, Комиссия применяет понижающие коэффициенты к размеру стимулирующих выплат в зависимости от процента выполнения объемов медицинской помощи:</w:t>
      </w:r>
    </w:p>
    <w:p w:rsidR="00870CE6" w:rsidRPr="00D60FB2" w:rsidRDefault="00870CE6" w:rsidP="00A62554">
      <w:pPr>
        <w:pStyle w:val="ConsPlusNormal"/>
        <w:ind w:firstLine="539"/>
        <w:jc w:val="both"/>
        <w:rPr>
          <w:rFonts w:ascii="PT Astra Serif" w:hAnsi="PT Astra Serif"/>
          <w:sz w:val="28"/>
          <w:szCs w:val="28"/>
        </w:rPr>
      </w:pPr>
      <w:r w:rsidRPr="00D60FB2">
        <w:rPr>
          <w:rFonts w:ascii="PT Astra Serif" w:hAnsi="PT Astra Serif"/>
          <w:sz w:val="28"/>
          <w:szCs w:val="28"/>
        </w:rPr>
        <w:t>- менее 90% выполнения объемов медицинской помощи с профилактической и иными целями, а также по поводу заболеваний (посещений и обращений соответственно) и до 85% (включительно) стимулирующие выплаты снижаются на 2%;</w:t>
      </w:r>
    </w:p>
    <w:p w:rsidR="00870CE6" w:rsidRPr="00D60FB2" w:rsidRDefault="00870CE6" w:rsidP="00A62554">
      <w:pPr>
        <w:pStyle w:val="ConsPlusNormal"/>
        <w:ind w:firstLine="539"/>
        <w:jc w:val="both"/>
        <w:rPr>
          <w:rFonts w:ascii="PT Astra Serif" w:hAnsi="PT Astra Serif"/>
          <w:sz w:val="28"/>
          <w:szCs w:val="28"/>
        </w:rPr>
      </w:pPr>
      <w:r w:rsidRPr="00D60FB2">
        <w:rPr>
          <w:rFonts w:ascii="PT Astra Serif" w:hAnsi="PT Astra Serif"/>
          <w:sz w:val="28"/>
          <w:szCs w:val="28"/>
        </w:rPr>
        <w:t>- менее 85% выполнения объемов медицинской помощи с профилактической и иными целями, а также по поводу заболеваний (посещений и обращений соответственно) стимулирующие выплаты снижаются на 5%.</w:t>
      </w:r>
    </w:p>
    <w:p w:rsidR="00870CE6" w:rsidRPr="00D60FB2" w:rsidRDefault="00870CE6" w:rsidP="00A62554">
      <w:pPr>
        <w:pStyle w:val="ConsPlusNormal"/>
        <w:ind w:firstLine="539"/>
        <w:jc w:val="both"/>
        <w:rPr>
          <w:rFonts w:ascii="PT Astra Serif" w:hAnsi="PT Astra Serif"/>
          <w:sz w:val="28"/>
          <w:szCs w:val="28"/>
        </w:rPr>
      </w:pPr>
      <w:r w:rsidRPr="00D60FB2">
        <w:rPr>
          <w:rFonts w:ascii="PT Astra Serif" w:hAnsi="PT Astra Serif"/>
          <w:sz w:val="28"/>
          <w:szCs w:val="28"/>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Показатели результативности деятельности медицинских</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организаций, финансируемых по подушевому нормативу</w:t>
      </w:r>
    </w:p>
    <w:p w:rsidR="00870CE6" w:rsidRPr="00DB3143" w:rsidRDefault="00870CE6">
      <w:pPr>
        <w:pStyle w:val="ConsPlusNormal"/>
        <w:jc w:val="center"/>
        <w:rPr>
          <w:rFonts w:ascii="PT Astra Serif" w:hAnsi="PT Astra Serif"/>
          <w:sz w:val="28"/>
          <w:szCs w:val="28"/>
        </w:rPr>
      </w:pPr>
      <w:r w:rsidRPr="00DB3143">
        <w:rPr>
          <w:rFonts w:ascii="PT Astra Serif" w:hAnsi="PT Astra Serif"/>
          <w:sz w:val="28"/>
          <w:szCs w:val="28"/>
        </w:rPr>
        <w:t>финансирования на прикрепивших лиц</w:t>
      </w:r>
    </w:p>
    <w:p w:rsidR="00870CE6" w:rsidRPr="00DB3143" w:rsidRDefault="00870CE6">
      <w:pPr>
        <w:pStyle w:val="ConsPlusNormal"/>
        <w:jc w:val="both"/>
        <w:rPr>
          <w:rFonts w:ascii="PT Astra Serif" w:hAnsi="PT Astra Serif"/>
          <w:sz w:val="28"/>
          <w:szCs w:val="28"/>
        </w:rPr>
      </w:pP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lastRenderedPageBreak/>
        <w:t>1. 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 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3. 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4. 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5. 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6. 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7. 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w:t>
      </w:r>
      <w:r>
        <w:rPr>
          <w:rFonts w:ascii="PT Astra Serif" w:eastAsiaTheme="minorHAnsi" w:hAnsi="PT Astra Serif" w:cs="PT Astra Serif"/>
          <w:sz w:val="28"/>
          <w:szCs w:val="28"/>
        </w:rPr>
        <w:t xml:space="preserve"> </w:t>
      </w:r>
      <w:r w:rsidRPr="00DB3143">
        <w:rPr>
          <w:rFonts w:ascii="PT Astra Serif" w:eastAsiaTheme="minorHAnsi" w:hAnsi="PT Astra Serif" w:cs="PT Astra Serif"/>
          <w:sz w:val="28"/>
          <w:szCs w:val="28"/>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 xml:space="preserve">8. 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w:t>
      </w:r>
      <w:r w:rsidRPr="00DB3143">
        <w:rPr>
          <w:rFonts w:ascii="PT Astra Serif" w:eastAsiaTheme="minorHAnsi" w:hAnsi="PT Astra Serif" w:cs="PT Astra Serif"/>
          <w:sz w:val="28"/>
          <w:szCs w:val="28"/>
        </w:rPr>
        <w:lastRenderedPageBreak/>
        <w:t>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9. 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10. 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11. 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12. 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13. 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14. 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 xml:space="preserve">15. Охват вакцинацией детей в рамках Национального </w:t>
      </w:r>
      <w:hyperlink r:id="rId69" w:history="1">
        <w:r w:rsidRPr="00DB3143">
          <w:rPr>
            <w:rFonts w:ascii="PT Astra Serif" w:eastAsiaTheme="minorHAnsi" w:hAnsi="PT Astra Serif" w:cs="PT Astra Serif"/>
            <w:sz w:val="28"/>
            <w:szCs w:val="28"/>
          </w:rPr>
          <w:t>календаря</w:t>
        </w:r>
      </w:hyperlink>
      <w:r>
        <w:rPr>
          <w:rFonts w:ascii="PT Astra Serif" w:eastAsiaTheme="minorHAnsi" w:hAnsi="PT Astra Serif" w:cs="PT Astra Serif"/>
          <w:sz w:val="28"/>
          <w:szCs w:val="28"/>
        </w:rPr>
        <w:t xml:space="preserve"> прививок.</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16.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17. Доля детей, в отношении к</w:t>
      </w:r>
      <w:r>
        <w:rPr>
          <w:rFonts w:ascii="PT Astra Serif" w:eastAsiaTheme="minorHAnsi" w:hAnsi="PT Astra Serif" w:cs="PT Astra Serif"/>
          <w:sz w:val="28"/>
          <w:szCs w:val="28"/>
        </w:rPr>
        <w:t xml:space="preserve">оторых установлено диспансерное </w:t>
      </w:r>
      <w:r w:rsidRPr="00DB3143">
        <w:rPr>
          <w:rFonts w:ascii="PT Astra Serif" w:eastAsiaTheme="minorHAnsi" w:hAnsi="PT Astra Serif" w:cs="PT Astra Serif"/>
          <w:sz w:val="28"/>
          <w:szCs w:val="28"/>
        </w:rPr>
        <w:t>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18.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lastRenderedPageBreak/>
        <w:t>19.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20.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21. Доля женщин, отказавшихся от искусственного прерывания беременности, от числа женщин, прошедших доабортное консультирование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22. 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23. 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24. 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25.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26. 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27. 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28. 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29. 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lastRenderedPageBreak/>
        <w:t>30. 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31. 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32. 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p w:rsidR="00DB3143" w:rsidRPr="00DB3143" w:rsidRDefault="00DB3143" w:rsidP="00DB3143">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B3143">
        <w:rPr>
          <w:rFonts w:ascii="PT Astra Serif" w:eastAsiaTheme="minorHAnsi" w:hAnsi="PT Astra Serif" w:cs="PT Astra Serif"/>
          <w:sz w:val="28"/>
          <w:szCs w:val="28"/>
        </w:rPr>
        <w:t>33. 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870CE6" w:rsidRPr="00D60FB2" w:rsidRDefault="00870CE6">
      <w:pPr>
        <w:pStyle w:val="ConsPlusNormal"/>
        <w:jc w:val="right"/>
        <w:rPr>
          <w:rFonts w:ascii="PT Astra Serif" w:hAnsi="PT Astra Serif"/>
          <w:sz w:val="28"/>
          <w:szCs w:val="28"/>
        </w:rPr>
      </w:pPr>
      <w:r w:rsidRPr="00D60FB2">
        <w:rPr>
          <w:rFonts w:ascii="PT Astra Serif" w:hAnsi="PT Astra Serif"/>
          <w:sz w:val="28"/>
          <w:szCs w:val="28"/>
        </w:rPr>
        <w:t>Таблица 1</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bookmarkStart w:id="11" w:name="P1557"/>
      <w:bookmarkEnd w:id="11"/>
      <w:r w:rsidRPr="00D60FB2">
        <w:rPr>
          <w:rFonts w:ascii="PT Astra Serif" w:hAnsi="PT Astra Serif"/>
          <w:sz w:val="28"/>
          <w:szCs w:val="28"/>
        </w:rPr>
        <w:t>Порядок расчета значений показателей результативности</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деятельности медицинских организаций</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rPr>
          <w:rFonts w:ascii="PT Astra Serif" w:hAnsi="PT Astra Serif"/>
          <w:sz w:val="28"/>
          <w:szCs w:val="28"/>
        </w:rPr>
        <w:sectPr w:rsidR="00870CE6" w:rsidRPr="00D60FB2" w:rsidSect="00E75E4B">
          <w:pgSz w:w="11906" w:h="16838"/>
          <w:pgMar w:top="1134" w:right="707" w:bottom="1134" w:left="1701" w:header="708" w:footer="708" w:gutter="0"/>
          <w:cols w:space="708"/>
          <w:docGrid w:linePitch="360"/>
        </w:sect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64"/>
        <w:gridCol w:w="1011"/>
        <w:gridCol w:w="2387"/>
        <w:gridCol w:w="2107"/>
        <w:gridCol w:w="1490"/>
        <w:gridCol w:w="688"/>
        <w:gridCol w:w="3320"/>
        <w:gridCol w:w="2191"/>
        <w:gridCol w:w="2559"/>
      </w:tblGrid>
      <w:tr w:rsidR="00DB3143" w:rsidRPr="00DB3143" w:rsidTr="00DB3143">
        <w:tc>
          <w:tcPr>
            <w:tcW w:w="364" w:type="dxa"/>
            <w:vAlign w:val="center"/>
          </w:tcPr>
          <w:p w:rsidR="00870CE6" w:rsidRPr="00DB3143" w:rsidRDefault="00870CE6">
            <w:pPr>
              <w:pStyle w:val="ConsPlusNormal"/>
              <w:jc w:val="center"/>
              <w:rPr>
                <w:rFonts w:ascii="PT Astra Serif" w:hAnsi="PT Astra Serif"/>
                <w:sz w:val="16"/>
                <w:szCs w:val="16"/>
              </w:rPr>
            </w:pPr>
            <w:r w:rsidRPr="00DB3143">
              <w:rPr>
                <w:rFonts w:ascii="PT Astra Serif" w:hAnsi="PT Astra Serif"/>
                <w:sz w:val="16"/>
                <w:szCs w:val="16"/>
              </w:rPr>
              <w:lastRenderedPageBreak/>
              <w:t>N п/п</w:t>
            </w:r>
          </w:p>
        </w:tc>
        <w:tc>
          <w:tcPr>
            <w:tcW w:w="1007" w:type="dxa"/>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N в соотв. с приказом N 44н</w:t>
            </w:r>
          </w:p>
        </w:tc>
        <w:tc>
          <w:tcPr>
            <w:tcW w:w="2376" w:type="dxa"/>
            <w:vAlign w:val="center"/>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Наименование показателя</w:t>
            </w:r>
          </w:p>
        </w:tc>
        <w:tc>
          <w:tcPr>
            <w:tcW w:w="2097" w:type="dxa"/>
            <w:vAlign w:val="center"/>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Предположительный результат</w:t>
            </w:r>
          </w:p>
        </w:tc>
        <w:tc>
          <w:tcPr>
            <w:tcW w:w="1483" w:type="dxa"/>
            <w:vAlign w:val="center"/>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Индикаторы выполнения показателя</w:t>
            </w:r>
          </w:p>
        </w:tc>
        <w:tc>
          <w:tcPr>
            <w:tcW w:w="748" w:type="dxa"/>
            <w:vAlign w:val="center"/>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Макс. балл</w:t>
            </w:r>
          </w:p>
        </w:tc>
        <w:tc>
          <w:tcPr>
            <w:tcW w:w="3305" w:type="dxa"/>
            <w:vAlign w:val="center"/>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Формула расчета</w:t>
            </w:r>
          </w:p>
        </w:tc>
        <w:tc>
          <w:tcPr>
            <w:tcW w:w="2181" w:type="dxa"/>
            <w:vAlign w:val="center"/>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Единицы измерения</w:t>
            </w:r>
          </w:p>
        </w:tc>
        <w:tc>
          <w:tcPr>
            <w:tcW w:w="2547" w:type="dxa"/>
            <w:vAlign w:val="center"/>
          </w:tcPr>
          <w:p w:rsidR="00870CE6" w:rsidRPr="00DB3143" w:rsidRDefault="00870CE6">
            <w:pPr>
              <w:pStyle w:val="ConsPlusNormal"/>
              <w:jc w:val="center"/>
              <w:rPr>
                <w:rFonts w:ascii="PT Astra Serif" w:hAnsi="PT Astra Serif"/>
                <w:szCs w:val="22"/>
              </w:rPr>
            </w:pPr>
            <w:r w:rsidRPr="00DB3143">
              <w:rPr>
                <w:rFonts w:ascii="PT Astra Serif" w:hAnsi="PT Astra Serif"/>
                <w:szCs w:val="22"/>
              </w:rPr>
              <w:t>Источник</w:t>
            </w:r>
          </w:p>
        </w:tc>
      </w:tr>
      <w:tr w:rsidR="00DB3143" w:rsidRPr="00DB3143" w:rsidTr="00DB3143">
        <w:tc>
          <w:tcPr>
            <w:tcW w:w="7327" w:type="dxa"/>
            <w:gridSpan w:val="5"/>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БЛОК N 1 (Взрослое население (в возрасте 18 лет и старше))</w:t>
            </w:r>
          </w:p>
        </w:tc>
        <w:tc>
          <w:tcPr>
            <w:tcW w:w="748"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35</w:t>
            </w:r>
          </w:p>
        </w:tc>
        <w:tc>
          <w:tcPr>
            <w:tcW w:w="3305" w:type="dxa"/>
          </w:tcPr>
          <w:p w:rsidR="00870CE6" w:rsidRPr="00DB3143" w:rsidRDefault="00870CE6">
            <w:pPr>
              <w:pStyle w:val="ConsPlusNormal"/>
              <w:rPr>
                <w:rFonts w:ascii="PT Astra Serif" w:hAnsi="PT Astra Serif"/>
                <w:sz w:val="24"/>
                <w:szCs w:val="24"/>
              </w:rPr>
            </w:pPr>
          </w:p>
        </w:tc>
        <w:tc>
          <w:tcPr>
            <w:tcW w:w="2181" w:type="dxa"/>
            <w:vAlign w:val="center"/>
          </w:tcPr>
          <w:p w:rsidR="00870CE6" w:rsidRPr="00DB3143" w:rsidRDefault="00870CE6">
            <w:pPr>
              <w:pStyle w:val="ConsPlusNormal"/>
              <w:rPr>
                <w:rFonts w:ascii="PT Astra Serif" w:hAnsi="PT Astra Serif"/>
                <w:sz w:val="24"/>
                <w:szCs w:val="24"/>
              </w:rPr>
            </w:pPr>
          </w:p>
        </w:tc>
        <w:tc>
          <w:tcPr>
            <w:tcW w:w="2547" w:type="dxa"/>
          </w:tcPr>
          <w:p w:rsidR="00870CE6" w:rsidRPr="00DB3143" w:rsidRDefault="00870CE6">
            <w:pPr>
              <w:pStyle w:val="ConsPlusNormal"/>
              <w:rPr>
                <w:rFonts w:ascii="PT Astra Serif" w:hAnsi="PT Astra Serif"/>
                <w:sz w:val="24"/>
                <w:szCs w:val="24"/>
              </w:rPr>
            </w:pPr>
          </w:p>
        </w:tc>
      </w:tr>
      <w:tr w:rsidR="00DB3143" w:rsidRPr="00DB3143" w:rsidTr="00DB3143">
        <w:tc>
          <w:tcPr>
            <w:tcW w:w="16118" w:type="dxa"/>
            <w:gridSpan w:val="9"/>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Оценка эффективности профилактических мероприятий</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(D</w:t>
            </w:r>
            <w:r w:rsidRPr="00DB3143">
              <w:rPr>
                <w:rFonts w:ascii="PT Astra Serif" w:hAnsi="PT Astra Serif"/>
                <w:sz w:val="24"/>
                <w:szCs w:val="24"/>
                <w:vertAlign w:val="subscript"/>
              </w:rPr>
              <w:t>18-39</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Уменьшение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показателя которых выше среднего значения по субъекту Российской Федерации </w:t>
            </w:r>
            <w:hyperlink w:anchor="P2547">
              <w:r w:rsidRPr="00DB3143">
                <w:rPr>
                  <w:rFonts w:ascii="PT Astra Serif" w:hAnsi="PT Astra Serif"/>
                  <w:sz w:val="24"/>
                  <w:szCs w:val="24"/>
                </w:rPr>
                <w:t>&lt;*&gt;</w:t>
              </w:r>
            </w:hyperlink>
            <w:r w:rsidRPr="00DB3143">
              <w:rPr>
                <w:rFonts w:ascii="PT Astra Serif" w:hAnsi="PT Astra Serif"/>
                <w:sz w:val="24"/>
                <w:szCs w:val="24"/>
              </w:rPr>
              <w:t>:</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3% - 3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2%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Уменьшение </w:t>
            </w:r>
            <w:proofErr w:type="gramStart"/>
            <w:r w:rsidRPr="00DB3143">
              <w:rPr>
                <w:rFonts w:ascii="PT Astra Serif" w:hAnsi="PT Astra Serif"/>
                <w:sz w:val="24"/>
                <w:szCs w:val="24"/>
              </w:rPr>
              <w:t>&lt; 2</w:t>
            </w:r>
            <w:proofErr w:type="gramEnd"/>
            <w:r w:rsidRPr="00DB3143">
              <w:rPr>
                <w:rFonts w:ascii="PT Astra Serif" w:hAnsi="PT Astra Serif"/>
                <w:sz w:val="24"/>
                <w:szCs w:val="24"/>
              </w:rPr>
              <w:t>%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w:t>
            </w:r>
            <w:r w:rsidRPr="00DB3143">
              <w:rPr>
                <w:rFonts w:ascii="PT Astra Serif" w:hAnsi="PT Astra Serif"/>
                <w:sz w:val="24"/>
                <w:szCs w:val="24"/>
              </w:rPr>
              <w:lastRenderedPageBreak/>
              <w:t>организаций, значение показателя которых равно или ниже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снижения по сравнению с предыдущим периодом или достижения минимально возможного значения показателя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- 2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4BE0A6B1" wp14:editId="0467A65A">
                  <wp:extent cx="1791970" cy="471805"/>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91970"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w:t>
            </w:r>
            <w:r w:rsidRPr="00DB3143">
              <w:rPr>
                <w:rFonts w:ascii="PT Astra Serif" w:hAnsi="PT Astra Serif"/>
                <w:sz w:val="24"/>
                <w:szCs w:val="24"/>
                <w:vertAlign w:val="subscript"/>
              </w:rPr>
              <w:t>18-39</w:t>
            </w:r>
            <w:r w:rsidRPr="00DB3143">
              <w:rPr>
                <w:rFonts w:ascii="PT Astra Serif" w:hAnsi="PT Astra Serif"/>
                <w:sz w:val="24"/>
                <w:szCs w:val="24"/>
              </w:rPr>
              <w:t xml:space="preserve"> - число лиц в возрасте от 18 до 39 лет (включительно), прошедших профилактический медицинский осмотр или диспансеризацию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P</w:t>
            </w:r>
            <w:r w:rsidRPr="00DB3143">
              <w:rPr>
                <w:rFonts w:ascii="PT Astra Serif" w:hAnsi="PT Astra Serif"/>
                <w:sz w:val="24"/>
                <w:szCs w:val="24"/>
                <w:vertAlign w:val="subscript"/>
              </w:rPr>
              <w:t>18-39</w:t>
            </w:r>
            <w:r w:rsidRPr="00DB3143">
              <w:rPr>
                <w:rFonts w:ascii="PT Astra Serif" w:hAnsi="PT Astra Serif"/>
                <w:sz w:val="24"/>
                <w:szCs w:val="24"/>
              </w:rPr>
              <w:t xml:space="preserve"> - число прикрепленных лиц к медицинской организации в возрасте от 18 до 39 лет (включительно), среднее значение за период.</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 информации о прикреплении лиц к медицинской организации - ФЕРЗЛ</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26</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лиц в возрасте от 40 до 65 лет, не прошедших в течение последних двух лет профилактический медицинский осмотр </w:t>
            </w:r>
            <w:r w:rsidRPr="00DB3143">
              <w:rPr>
                <w:rFonts w:ascii="PT Astra Serif" w:hAnsi="PT Astra Serif"/>
                <w:sz w:val="24"/>
                <w:szCs w:val="24"/>
              </w:rPr>
              <w:lastRenderedPageBreak/>
              <w:t>или диспансеризацию, от общего числа прикрепленного населения этой возрастной группы. (D</w:t>
            </w:r>
            <w:r w:rsidRPr="00DB3143">
              <w:rPr>
                <w:rFonts w:ascii="PT Astra Serif" w:hAnsi="PT Astra Serif"/>
                <w:sz w:val="24"/>
                <w:szCs w:val="24"/>
                <w:vertAlign w:val="subscript"/>
              </w:rPr>
              <w:t>40-65</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Уменьшение показателя за период по отношению к показателю за предыдущий </w:t>
            </w:r>
            <w:r w:rsidRPr="00DB3143">
              <w:rPr>
                <w:rFonts w:ascii="PT Astra Serif" w:hAnsi="PT Astra Serif"/>
                <w:sz w:val="24"/>
                <w:szCs w:val="24"/>
              </w:rPr>
              <w:lastRenderedPageBreak/>
              <w:t>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Для медицинских организаций, значение показателя которых </w:t>
            </w:r>
            <w:r w:rsidRPr="00DB3143">
              <w:rPr>
                <w:rFonts w:ascii="PT Astra Serif" w:hAnsi="PT Astra Serif"/>
                <w:sz w:val="24"/>
                <w:szCs w:val="24"/>
              </w:rPr>
              <w:lastRenderedPageBreak/>
              <w:t>выше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3% - 3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2%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Уменьшение </w:t>
            </w:r>
            <w:proofErr w:type="gramStart"/>
            <w:r w:rsidRPr="00DB3143">
              <w:rPr>
                <w:rFonts w:ascii="PT Astra Serif" w:hAnsi="PT Astra Serif"/>
                <w:sz w:val="24"/>
                <w:szCs w:val="24"/>
              </w:rPr>
              <w:t>&lt; 2</w:t>
            </w:r>
            <w:proofErr w:type="gramEnd"/>
            <w:r w:rsidRPr="00DB3143">
              <w:rPr>
                <w:rFonts w:ascii="PT Astra Serif" w:hAnsi="PT Astra Serif"/>
                <w:sz w:val="24"/>
                <w:szCs w:val="24"/>
              </w:rPr>
              <w:t>%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равно или ниже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снижения по сравнению с предыдущим </w:t>
            </w:r>
            <w:r w:rsidRPr="00DB3143">
              <w:rPr>
                <w:rFonts w:ascii="PT Astra Serif" w:hAnsi="PT Astra Serif"/>
                <w:sz w:val="24"/>
                <w:szCs w:val="24"/>
              </w:rPr>
              <w:lastRenderedPageBreak/>
              <w:t>периодом или достижения минимально возможного значения показателя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- 2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17657A34" wp14:editId="2B0DD683">
                  <wp:extent cx="1812925" cy="47180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12925"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w:t>
            </w:r>
            <w:r w:rsidRPr="00DB3143">
              <w:rPr>
                <w:rFonts w:ascii="PT Astra Serif" w:hAnsi="PT Astra Serif"/>
                <w:sz w:val="24"/>
                <w:szCs w:val="24"/>
                <w:vertAlign w:val="subscript"/>
              </w:rPr>
              <w:t>40-64</w:t>
            </w:r>
            <w:r w:rsidRPr="00DB3143">
              <w:rPr>
                <w:rFonts w:ascii="PT Astra Serif" w:hAnsi="PT Astra Serif"/>
                <w:sz w:val="24"/>
                <w:szCs w:val="24"/>
              </w:rPr>
              <w:t xml:space="preserve"> - число лиц в возрасте от </w:t>
            </w:r>
            <w:r w:rsidRPr="00DB3143">
              <w:rPr>
                <w:rFonts w:ascii="PT Astra Serif" w:hAnsi="PT Astra Serif"/>
                <w:sz w:val="24"/>
                <w:szCs w:val="24"/>
              </w:rPr>
              <w:lastRenderedPageBreak/>
              <w:t>40 до 65 лет (включительно), прошедших профилактический медицинский осмотр или диспансеризацию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P</w:t>
            </w:r>
            <w:r w:rsidRPr="00DB3143">
              <w:rPr>
                <w:rFonts w:ascii="PT Astra Serif" w:hAnsi="PT Astra Serif"/>
                <w:sz w:val="24"/>
                <w:szCs w:val="24"/>
                <w:vertAlign w:val="subscript"/>
              </w:rPr>
              <w:t>40-65</w:t>
            </w:r>
            <w:r w:rsidRPr="00DB3143">
              <w:rPr>
                <w:rFonts w:ascii="PT Astra Serif" w:hAnsi="PT Astra Serif"/>
                <w:sz w:val="24"/>
                <w:szCs w:val="24"/>
              </w:rPr>
              <w:t xml:space="preserve"> - число прикрепленных лиц к медицинской организации в возрасте от 40 до 65 лет (включительно), среднее значение за период.</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Отбор информации для расчета показателей осуществляется по полям реестра формата Д3 "Файл со сведениями об </w:t>
            </w:r>
            <w:r w:rsidRPr="00DB3143">
              <w:rPr>
                <w:rFonts w:ascii="PT Astra Serif" w:hAnsi="PT Astra Serif"/>
                <w:sz w:val="24"/>
                <w:szCs w:val="24"/>
              </w:rPr>
              <w:lastRenderedPageBreak/>
              <w:t>оказанной медицинской помощи при диспансеризации":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 информации о прикреплении лиц к медицинской организации - ФЕРЗЛ</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 (D</w:t>
            </w:r>
            <w:r w:rsidRPr="00DB3143">
              <w:rPr>
                <w:rFonts w:ascii="PT Astra Serif" w:hAnsi="PT Astra Serif"/>
                <w:sz w:val="24"/>
                <w:szCs w:val="24"/>
                <w:vertAlign w:val="subscript"/>
              </w:rPr>
              <w:t>БСК</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- 2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5% - 1 балл;</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5</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w:t>
            </w:r>
            <w:r w:rsidRPr="00DB3143">
              <w:rPr>
                <w:rFonts w:ascii="PT Astra Serif" w:hAnsi="PT Astra Serif"/>
                <w:sz w:val="24"/>
                <w:szCs w:val="24"/>
              </w:rPr>
              <w:lastRenderedPageBreak/>
              <w:t>медицинских организаций, значение показателя которых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 балл.</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4CEB2D37" wp14:editId="753277B6">
                  <wp:extent cx="1729105" cy="42989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29105"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BSKдисп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BSKвп - общее число взрослых пациентов с впервые в жизни установленным диагнозом, относящимся к болезням системы кровообращения,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I00 - I99 - Болезни системы </w:t>
            </w:r>
            <w:r w:rsidRPr="00DB3143">
              <w:rPr>
                <w:rFonts w:ascii="PT Astra Serif" w:hAnsi="PT Astra Serif"/>
                <w:sz w:val="24"/>
                <w:szCs w:val="24"/>
              </w:rPr>
              <w:lastRenderedPageBreak/>
              <w:t>кровообращения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Q20 - Q28 - Врожденные аномалии [пороки развития] системы кровообращения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4</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взрослых с подозрением на злокачественное новообразование, выявленным впервые при </w:t>
            </w:r>
            <w:r w:rsidRPr="00DB3143">
              <w:rPr>
                <w:rFonts w:ascii="PT Astra Serif" w:hAnsi="PT Astra Serif"/>
                <w:sz w:val="24"/>
                <w:szCs w:val="24"/>
              </w:rPr>
              <w:lastRenderedPageBreak/>
              <w:t>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(D</w:t>
            </w:r>
            <w:r w:rsidRPr="00DB3143">
              <w:rPr>
                <w:rFonts w:ascii="PT Astra Serif" w:hAnsi="PT Astra Serif"/>
                <w:sz w:val="24"/>
                <w:szCs w:val="24"/>
                <w:vertAlign w:val="subscript"/>
              </w:rPr>
              <w:t>ЗНО</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Прирост показателя за период по отношению к показателю за предыдущий </w:t>
            </w:r>
            <w:r w:rsidRPr="00DB3143">
              <w:rPr>
                <w:rFonts w:ascii="PT Astra Serif" w:hAnsi="PT Astra Serif"/>
                <w:sz w:val="24"/>
                <w:szCs w:val="24"/>
              </w:rPr>
              <w:lastRenderedPageBreak/>
              <w:t>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Для медицинских организаций, значение показателя которых </w:t>
            </w:r>
            <w:r w:rsidRPr="00DB3143">
              <w:rPr>
                <w:rFonts w:ascii="PT Astra Serif" w:hAnsi="PT Astra Serif"/>
                <w:sz w:val="24"/>
                <w:szCs w:val="24"/>
              </w:rPr>
              <w:lastRenderedPageBreak/>
              <w:t>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5% - 2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- 1 балл;</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3</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прироста по сравнению с предыдущим периодом или достижения максимально </w:t>
            </w:r>
            <w:r w:rsidRPr="00DB3143">
              <w:rPr>
                <w:rFonts w:ascii="PT Astra Serif" w:hAnsi="PT Astra Serif"/>
                <w:sz w:val="24"/>
                <w:szCs w:val="24"/>
              </w:rPr>
              <w:lastRenderedPageBreak/>
              <w:t>возможного значения показателя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 балл.</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2C276E11" wp14:editId="7FB639D8">
                  <wp:extent cx="1760220" cy="429895"/>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60220"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ZNOдисп - число взрослых с </w:t>
            </w:r>
            <w:r w:rsidRPr="00DB3143">
              <w:rPr>
                <w:rFonts w:ascii="PT Astra Serif" w:hAnsi="PT Astra Serif"/>
                <w:sz w:val="24"/>
                <w:szCs w:val="24"/>
              </w:rPr>
              <w:lastRenderedPageBreak/>
              <w:t>подозрением на злокачественное новообразование, выявленным впервые при профилактическом медицинском осмотре или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ZNOвп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C00-C96 - Злокачественные новообразования.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D00-D09 - In situ новообразования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Расчет показателя осуществляется путем отбора информации по полю "признак подозрения на злокачественное </w:t>
            </w:r>
            <w:r w:rsidRPr="00DB3143">
              <w:rPr>
                <w:rFonts w:ascii="PT Astra Serif" w:hAnsi="PT Astra Serif"/>
                <w:sz w:val="24"/>
                <w:szCs w:val="24"/>
              </w:rPr>
              <w:lastRenderedPageBreak/>
              <w:t>новообразование" реестра формата Д3 "Файл со сведениями об оказанной медицинской помощи при диспансеризации".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основного заболевания.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5</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4</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 (D</w:t>
            </w:r>
            <w:r w:rsidRPr="00DB3143">
              <w:rPr>
                <w:rFonts w:ascii="PT Astra Serif" w:hAnsi="PT Astra Serif"/>
                <w:sz w:val="24"/>
                <w:szCs w:val="24"/>
                <w:vertAlign w:val="subscript"/>
              </w:rPr>
              <w:t>ХОБЛ</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- 2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5% - 1 балл;</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5</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показателя </w:t>
            </w:r>
            <w:r w:rsidRPr="00DB3143">
              <w:rPr>
                <w:rFonts w:ascii="PT Astra Serif" w:hAnsi="PT Astra Serif"/>
                <w:sz w:val="24"/>
                <w:szCs w:val="24"/>
              </w:rPr>
              <w:lastRenderedPageBreak/>
              <w:t>которых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 балл.</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0CD6121A" wp14:editId="0B812207">
                  <wp:extent cx="1603375" cy="429895"/>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603375"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Ндисп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Нвп - число взрослых пациентов с впервые в жизни установленным диагнозом хроническая обструктивная болезнь легких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J44 - Другая хроническая обструктивная легочная болезнь:</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J44.8 - Другая уточненная хроническая обструктивная </w:t>
            </w:r>
            <w:r w:rsidRPr="00DB3143">
              <w:rPr>
                <w:rFonts w:ascii="PT Astra Serif" w:hAnsi="PT Astra Serif"/>
                <w:sz w:val="24"/>
                <w:szCs w:val="24"/>
              </w:rPr>
              <w:lastRenderedPageBreak/>
              <w:t>легочная болезнь</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J44.9 - Хроническая обструктивная легочная болезнь неуточненная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 впервые выявлено </w:t>
            </w:r>
            <w:r w:rsidRPr="00DB3143">
              <w:rPr>
                <w:rFonts w:ascii="PT Astra Serif" w:hAnsi="PT Astra Serif"/>
                <w:sz w:val="24"/>
                <w:szCs w:val="24"/>
              </w:rPr>
              <w:lastRenderedPageBreak/>
              <w:t>(основной);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6</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5</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w:t>
            </w:r>
            <w:r w:rsidRPr="00DB3143">
              <w:rPr>
                <w:rFonts w:ascii="PT Astra Serif" w:hAnsi="PT Astra Serif"/>
                <w:sz w:val="24"/>
                <w:szCs w:val="24"/>
              </w:rPr>
              <w:lastRenderedPageBreak/>
              <w:t>числа взрослых пациентов с впервые в жизни установленным диагнозом сахарный диабет за период. (D</w:t>
            </w:r>
            <w:r w:rsidRPr="00DB3143">
              <w:rPr>
                <w:rFonts w:ascii="PT Astra Serif" w:hAnsi="PT Astra Serif"/>
                <w:sz w:val="24"/>
                <w:szCs w:val="24"/>
                <w:vertAlign w:val="subscript"/>
              </w:rPr>
              <w:t>СД</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показателя которых ниже среднего по субъекту Российской </w:t>
            </w:r>
            <w:r w:rsidRPr="00DB3143">
              <w:rPr>
                <w:rFonts w:ascii="PT Astra Serif" w:hAnsi="PT Astra Serif"/>
                <w:sz w:val="24"/>
                <w:szCs w:val="24"/>
              </w:rPr>
              <w:lastRenderedPageBreak/>
              <w:t>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- 2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5% - 1 балл;</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5</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прироста по сравнению с предыдущим периодом или достижения максимально возможного значения показателя - </w:t>
            </w:r>
            <w:r w:rsidRPr="00DB3143">
              <w:rPr>
                <w:rFonts w:ascii="PT Astra Serif" w:hAnsi="PT Astra Serif"/>
                <w:sz w:val="24"/>
                <w:szCs w:val="24"/>
              </w:rPr>
              <w:lastRenderedPageBreak/>
              <w:t>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 балл.</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8"/>
                <w:sz w:val="24"/>
                <w:szCs w:val="24"/>
              </w:rPr>
              <w:drawing>
                <wp:inline distT="0" distB="0" distL="0" distR="0" wp14:anchorId="74030AF5" wp14:editId="33C83D7C">
                  <wp:extent cx="1519555" cy="50292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19555" cy="50292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SD</w:t>
            </w:r>
            <w:r w:rsidRPr="00DB3143">
              <w:rPr>
                <w:rFonts w:ascii="PT Astra Serif" w:hAnsi="PT Astra Serif"/>
                <w:sz w:val="24"/>
                <w:szCs w:val="24"/>
                <w:vertAlign w:val="subscript"/>
              </w:rPr>
              <w:t>ДИСП</w:t>
            </w:r>
            <w:r w:rsidRPr="00DB3143">
              <w:rPr>
                <w:rFonts w:ascii="PT Astra Serif" w:hAnsi="PT Astra Serif"/>
                <w:sz w:val="24"/>
                <w:szCs w:val="24"/>
              </w:rPr>
              <w:t xml:space="preserve"> - число взрослых с установленным диагнозом сахарный диабет, выявленным впервые при профилактическом </w:t>
            </w:r>
            <w:r w:rsidRPr="00DB3143">
              <w:rPr>
                <w:rFonts w:ascii="PT Astra Serif" w:hAnsi="PT Astra Serif"/>
                <w:sz w:val="24"/>
                <w:szCs w:val="24"/>
              </w:rPr>
              <w:lastRenderedPageBreak/>
              <w:t>медицинском осмотре 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SD</w:t>
            </w:r>
            <w:r w:rsidRPr="00DB3143">
              <w:rPr>
                <w:rFonts w:ascii="PT Astra Serif" w:hAnsi="PT Astra Serif"/>
                <w:sz w:val="24"/>
                <w:szCs w:val="24"/>
                <w:vertAlign w:val="subscript"/>
              </w:rPr>
              <w:t>ВП</w:t>
            </w:r>
            <w:r w:rsidRPr="00DB3143">
              <w:rPr>
                <w:rFonts w:ascii="PT Astra Serif" w:hAnsi="PT Astra Serif"/>
                <w:sz w:val="24"/>
                <w:szCs w:val="24"/>
              </w:rPr>
              <w:t xml:space="preserve"> - число взрослых пациентов с впервые в жизни установленным диагнозом сахарный диабет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E10-E14 - Сахарный диабет</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w:t>
            </w:r>
            <w:r w:rsidRPr="00DB3143">
              <w:rPr>
                <w:rFonts w:ascii="PT Astra Serif" w:hAnsi="PT Astra Serif"/>
                <w:sz w:val="24"/>
                <w:szCs w:val="24"/>
              </w:rPr>
              <w:lastRenderedPageBreak/>
              <w:t>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Отбор информации для расчета показателей осуществляется по полям реестра: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7</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6</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 (D</w:t>
            </w:r>
            <w:r w:rsidRPr="00DB3143">
              <w:rPr>
                <w:rFonts w:ascii="PT Astra Serif" w:hAnsi="PT Astra Serif"/>
                <w:sz w:val="24"/>
                <w:szCs w:val="24"/>
                <w:vertAlign w:val="subscript"/>
              </w:rPr>
              <w:t>ЗНОД</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- 3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5%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5</w:t>
            </w:r>
            <w:proofErr w:type="gramEnd"/>
            <w:r w:rsidRPr="00DB3143">
              <w:rPr>
                <w:rFonts w:ascii="PT Astra Serif" w:hAnsi="PT Astra Serif"/>
                <w:sz w:val="24"/>
                <w:szCs w:val="24"/>
              </w:rPr>
              <w:t>% - 0,5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показателя равно или выше среднего по </w:t>
            </w:r>
            <w:r w:rsidRPr="00DB3143">
              <w:rPr>
                <w:rFonts w:ascii="PT Astra Serif" w:hAnsi="PT Astra Serif"/>
                <w:sz w:val="24"/>
                <w:szCs w:val="24"/>
              </w:rPr>
              <w:lastRenderedPageBreak/>
              <w:t>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- 2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4"/>
                <w:sz w:val="24"/>
                <w:szCs w:val="24"/>
              </w:rPr>
              <w:drawing>
                <wp:inline distT="0" distB="0" distL="0" distR="0" wp14:anchorId="23EB87DA" wp14:editId="1DC78CD1">
                  <wp:extent cx="1917700" cy="45085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17700" cy="45085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ZNOдиспд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ZNOвпд - число взрослых пациентов с подозрением на злокачественное новообразование органов дыхания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C34.0 - Злокачественное новообразование главных бронхов.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C34.1 - Злокачественное новообразование верхней доли, бронхов или легкого.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C34.2 - Злокачественное </w:t>
            </w:r>
            <w:r w:rsidRPr="00DB3143">
              <w:rPr>
                <w:rFonts w:ascii="PT Astra Serif" w:hAnsi="PT Astra Serif"/>
                <w:sz w:val="24"/>
                <w:szCs w:val="24"/>
              </w:rPr>
              <w:lastRenderedPageBreak/>
              <w:t>новообразование средней доли, бронхов или легкого.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C34.3 - Злокачественное новообразование нижней доли, бронхов или легкого.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C34.8 - Злокачественное новообразование бронхов или легкого, выходящее за пределы одной и более вышеуказанных локализаций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C34.9 - Злокачественное новообразование бронхов или легкого неуточненной локализации</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w:t>
            </w:r>
            <w:r w:rsidRPr="00DB3143">
              <w:rPr>
                <w:rFonts w:ascii="PT Astra Serif" w:hAnsi="PT Astra Serif"/>
                <w:sz w:val="24"/>
                <w:szCs w:val="24"/>
              </w:rPr>
              <w:lastRenderedPageBreak/>
              <w:t>новообразования":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основного заболевания.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8</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22</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w:t>
            </w:r>
            <w:r w:rsidRPr="00DB3143">
              <w:rPr>
                <w:rFonts w:ascii="PT Astra Serif" w:hAnsi="PT Astra Serif"/>
                <w:sz w:val="24"/>
                <w:szCs w:val="24"/>
              </w:rPr>
              <w:lastRenderedPageBreak/>
              <w:t>злокачественное новообразование или впервые в жизни установленным злокачественным новообразованием предстательной железы. (D</w:t>
            </w:r>
            <w:r w:rsidRPr="00DB3143">
              <w:rPr>
                <w:rFonts w:ascii="PT Astra Serif" w:hAnsi="PT Astra Serif"/>
                <w:sz w:val="24"/>
                <w:szCs w:val="24"/>
                <w:vertAlign w:val="subscript"/>
              </w:rPr>
              <w:t>Cmale</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- 3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lastRenderedPageBreak/>
              <w:t>Прирост &gt;</w:t>
            </w:r>
            <w:proofErr w:type="gramEnd"/>
            <w:r w:rsidRPr="00DB3143">
              <w:rPr>
                <w:rFonts w:ascii="PT Astra Serif" w:hAnsi="PT Astra Serif"/>
                <w:sz w:val="24"/>
                <w:szCs w:val="24"/>
              </w:rPr>
              <w:t>= 5%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5</w:t>
            </w:r>
            <w:proofErr w:type="gramEnd"/>
            <w:r w:rsidRPr="00DB3143">
              <w:rPr>
                <w:rFonts w:ascii="PT Astra Serif" w:hAnsi="PT Astra Serif"/>
                <w:sz w:val="24"/>
                <w:szCs w:val="24"/>
              </w:rPr>
              <w:t>% - 0,5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- 2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0B71E082" wp14:editId="2ABE7FA5">
                  <wp:extent cx="1540510" cy="471805"/>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0510"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w:t>
            </w:r>
            <w:r w:rsidRPr="00DB3143">
              <w:rPr>
                <w:rFonts w:ascii="PT Astra Serif" w:hAnsi="PT Astra Serif"/>
                <w:sz w:val="24"/>
                <w:szCs w:val="24"/>
                <w:vertAlign w:val="subscript"/>
              </w:rPr>
              <w:t>Cmale</w:t>
            </w:r>
            <w:r w:rsidRPr="00DB3143">
              <w:rPr>
                <w:rFonts w:ascii="PT Astra Serif" w:hAnsi="PT Astra Serif"/>
                <w:sz w:val="24"/>
                <w:szCs w:val="24"/>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N</w:t>
            </w:r>
            <w:r w:rsidRPr="00DB3143">
              <w:rPr>
                <w:rFonts w:ascii="PT Astra Serif" w:hAnsi="PT Astra Serif"/>
                <w:sz w:val="24"/>
                <w:szCs w:val="24"/>
                <w:vertAlign w:val="subscript"/>
              </w:rPr>
              <w:t>Cmale</w:t>
            </w:r>
            <w:r w:rsidRPr="00DB3143">
              <w:rPr>
                <w:rFonts w:ascii="PT Astra Serif" w:hAnsi="PT Astra Serif"/>
                <w:sz w:val="24"/>
                <w:szCs w:val="24"/>
              </w:rPr>
              <w:t xml:space="preserve"> -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C61 - Злокачественное новообразование предстательной железы</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основного заболевания.</w:t>
            </w:r>
          </w:p>
        </w:tc>
      </w:tr>
      <w:tr w:rsidR="00DB3143" w:rsidRPr="00DB3143" w:rsidTr="00DB3143">
        <w:tc>
          <w:tcPr>
            <w:tcW w:w="16118" w:type="dxa"/>
            <w:gridSpan w:val="9"/>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Оценка эффективности диспансерного наблюдения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9</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7</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w:t>
            </w:r>
            <w:r w:rsidRPr="00DB3143">
              <w:rPr>
                <w:rFonts w:ascii="PT Astra Serif" w:hAnsi="PT Astra Serif"/>
                <w:sz w:val="24"/>
                <w:szCs w:val="24"/>
              </w:rPr>
              <w:lastRenderedPageBreak/>
              <w:t xml:space="preserve">заболеваний), состоящих под диспансерным наблюдением, от общего числа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w:t>
            </w:r>
            <w:r w:rsidRPr="00DB3143">
              <w:rPr>
                <w:rFonts w:ascii="PT Astra Serif" w:hAnsi="PT Astra Serif"/>
                <w:sz w:val="24"/>
                <w:szCs w:val="24"/>
              </w:rPr>
              <w:lastRenderedPageBreak/>
              <w:t>катетерная абляция по поводу сердечно-сосудистых заболеваний). (DNриск)</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Достижение планового показателя</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100% плана или более - 2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Выше среднего значения по субъекту Российской Федерации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Менее 100% от плана, но с приростом показателя по сравнению с предыдущем периодом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Менее 100% от плана, равно или со снижением показателя по сравнению с предыдущем периодом - 0 </w:t>
            </w:r>
            <w:r w:rsidRPr="00DB3143">
              <w:rPr>
                <w:rFonts w:ascii="PT Astra Serif" w:hAnsi="PT Astra Serif"/>
                <w:sz w:val="24"/>
                <w:szCs w:val="24"/>
              </w:rPr>
              <w:lastRenderedPageBreak/>
              <w:t>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69339B0E" wp14:editId="7BD0582D">
                  <wp:extent cx="1592580" cy="429895"/>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92580"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Rдн -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Rвп - общее число взрослых пациентов с болезнями системы кровообращения с </w:t>
            </w:r>
            <w:r w:rsidRPr="00DB3143">
              <w:rPr>
                <w:rFonts w:ascii="PT Astra Serif" w:hAnsi="PT Astra Serif"/>
                <w:sz w:val="24"/>
                <w:szCs w:val="24"/>
              </w:rPr>
              <w:lastRenderedPageBreak/>
              <w:t>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обратившихся за медицинской помощью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I60 - I64 - Острое нарушение мозгового кровообращения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I21 - I22 - Инфаркт миокарда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I25.2 - Перенесенный в прошлом инфаркт миокарда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I25.8 - Другие формы хронической ишемической болезни сердца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I20 - I25 + I48 + I50 - Ишемическая болезнь сердца + Фибрилляция и трепетание </w:t>
            </w:r>
            <w:r w:rsidRPr="00DB3143">
              <w:rPr>
                <w:rFonts w:ascii="PT Astra Serif" w:hAnsi="PT Astra Serif"/>
                <w:sz w:val="24"/>
                <w:szCs w:val="24"/>
              </w:rPr>
              <w:lastRenderedPageBreak/>
              <w:t>предсердий + Сердечная недостаточность</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Z95.1 - Наличие аортокоронарного шунтового трансплантата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Z95.5 - Наличие коронарного ангиопластичного имплантата и трансплантата</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79">
              <w:r w:rsidRPr="00DB3143">
                <w:rPr>
                  <w:rFonts w:ascii="PT Astra Serif" w:hAnsi="PT Astra Serif"/>
                  <w:sz w:val="24"/>
                  <w:szCs w:val="24"/>
                </w:rPr>
                <w:t>гл. 15</w:t>
              </w:r>
            </w:hyperlink>
            <w:r w:rsidRPr="00DB3143">
              <w:rPr>
                <w:rFonts w:ascii="PT Astra Serif" w:hAnsi="PT Astra Serif"/>
                <w:sz w:val="24"/>
                <w:szCs w:val="24"/>
              </w:rPr>
              <w:t xml:space="preserve"> Приказ 108н МЗ РФ).</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результат 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 диагноз </w:t>
            </w:r>
            <w:r w:rsidRPr="00DB3143">
              <w:rPr>
                <w:rFonts w:ascii="PT Astra Serif" w:hAnsi="PT Astra Serif"/>
                <w:sz w:val="24"/>
                <w:szCs w:val="24"/>
              </w:rPr>
              <w:lastRenderedPageBreak/>
              <w:t>сопутствующего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осложнения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диспансерное наблюдение.</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10</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8</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w:t>
            </w:r>
            <w:r w:rsidRPr="00DB3143">
              <w:rPr>
                <w:rFonts w:ascii="PT Astra Serif" w:hAnsi="PT Astra Serif"/>
                <w:sz w:val="24"/>
                <w:szCs w:val="24"/>
              </w:rPr>
              <w:lastRenderedPageBreak/>
              <w:t>кровообращения за период. (DN</w:t>
            </w:r>
            <w:r w:rsidRPr="00DB3143">
              <w:rPr>
                <w:rFonts w:ascii="PT Astra Serif" w:hAnsi="PT Astra Serif"/>
                <w:sz w:val="24"/>
                <w:szCs w:val="24"/>
                <w:vertAlign w:val="subscript"/>
              </w:rPr>
              <w:t>БСКГ</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Уменьшение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выше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3% - 2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2% - 1 балл;</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Уменьшение </w:t>
            </w:r>
            <w:proofErr w:type="gramStart"/>
            <w:r w:rsidRPr="00DB3143">
              <w:rPr>
                <w:rFonts w:ascii="PT Astra Serif" w:hAnsi="PT Astra Serif"/>
                <w:sz w:val="24"/>
                <w:szCs w:val="24"/>
              </w:rPr>
              <w:t>&lt; 2</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w:t>
            </w:r>
            <w:r w:rsidRPr="00DB3143">
              <w:rPr>
                <w:rFonts w:ascii="PT Astra Serif" w:hAnsi="PT Astra Serif"/>
                <w:sz w:val="24"/>
                <w:szCs w:val="24"/>
              </w:rPr>
              <w:lastRenderedPageBreak/>
              <w:t>организаций, значение показателя равно или ниже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снижения по сравнению с предыдущим периодом или достижения минимально возможного значения показателя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 балл.</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02D3AC5D" wp14:editId="0D882290">
                  <wp:extent cx="1645285" cy="471805"/>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45285"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N</w:t>
            </w:r>
            <w:r w:rsidRPr="00DB3143">
              <w:rPr>
                <w:rFonts w:ascii="PT Astra Serif" w:hAnsi="PT Astra Serif"/>
                <w:sz w:val="24"/>
                <w:szCs w:val="24"/>
                <w:vertAlign w:val="subscript"/>
              </w:rPr>
              <w:t>БСКГ</w:t>
            </w:r>
            <w:r w:rsidRPr="00DB3143">
              <w:rPr>
                <w:rFonts w:ascii="PT Astra Serif" w:hAnsi="PT Astra Serif"/>
                <w:sz w:val="24"/>
                <w:szCs w:val="24"/>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N</w:t>
            </w:r>
            <w:r w:rsidRPr="00DB3143">
              <w:rPr>
                <w:rFonts w:ascii="PT Astra Serif" w:hAnsi="PT Astra Serif"/>
                <w:sz w:val="24"/>
                <w:szCs w:val="24"/>
                <w:vertAlign w:val="subscript"/>
              </w:rPr>
              <w:t>БСК</w:t>
            </w:r>
            <w:r w:rsidRPr="00DB3143">
              <w:rPr>
                <w:rFonts w:ascii="PT Astra Serif" w:hAnsi="PT Astra Serif"/>
                <w:sz w:val="24"/>
                <w:szCs w:val="24"/>
              </w:rPr>
              <w:t xml:space="preserve"> - число взрослых, состоящих </w:t>
            </w:r>
            <w:proofErr w:type="gramStart"/>
            <w:r w:rsidRPr="00DB3143">
              <w:rPr>
                <w:rFonts w:ascii="PT Astra Serif" w:hAnsi="PT Astra Serif"/>
                <w:sz w:val="24"/>
                <w:szCs w:val="24"/>
              </w:rPr>
              <w:t>под диспансерным наблюдении</w:t>
            </w:r>
            <w:proofErr w:type="gramEnd"/>
            <w:r w:rsidRPr="00DB3143">
              <w:rPr>
                <w:rFonts w:ascii="PT Astra Serif" w:hAnsi="PT Astra Serif"/>
                <w:sz w:val="24"/>
                <w:szCs w:val="24"/>
              </w:rPr>
              <w:t xml:space="preserve"> по поводу болезней системы кровообращения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I05 - I09 - Хронические ревматические болезни сердца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I10 - I15 - Болезни, характеризующиеся повышенным кровяным давлением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I20 - I25 - Ишемическая болезнь сердца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I26 - Легочная эмболия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I27.0 - Первичная легочная гипертензия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I27.2 - Другая вторичная легочная гипертензия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I27.8 - Другие уточненные формы легочно-сердечной недостаточности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I28 - Другие болезни легочных сосудов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I33 - Острый и подострый эндокардит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I34 - I37 - Неревматические поражения митрального клапана, аортального клапана, трехстворчатого клапана, поражения клапана легочной артерии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I38 - I39 - Эндокардит, клапан не уточнен, эндокардит и поражения клапанов сердца при болезнях, классифицированных в других рубриках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I40 - Острый миокардит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I41 - Миокардит при болезнях, классифицированных в других рубриках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I42 - Кардиомиопатия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I44 - I49 -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I50 - Сердечная недостаточность</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I51.0 - I51.2 -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I51.4 - Миокардит неуточненный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I67.8 - Другие уточненные поражения сосудов мозга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I69.0 - I69.4 - Последствия субарахноидального кровоизлияния, </w:t>
            </w:r>
            <w:r w:rsidRPr="00DB3143">
              <w:rPr>
                <w:rFonts w:ascii="PT Astra Serif" w:hAnsi="PT Astra Serif"/>
                <w:sz w:val="24"/>
                <w:szCs w:val="24"/>
              </w:rPr>
              <w:lastRenderedPageBreak/>
              <w:t>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I71 - Аневризма и расслоение аорты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I65.2 - Закупорка и стеноз сонной артерии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E78 - Нарушения обмена липопротеинов и другие липидемии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Q20 - Q28 - Врожденные аномалии [пороки развития] системы кровообращения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Z95.0 - Наличие искусственного водителя сердечного ритма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Z95.1 - Наличие аортокоронарного шунтового трансплантата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Z95.2 - Z95.4, Z95.8, Z95.9 -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w:t>
            </w:r>
            <w:r w:rsidRPr="00DB3143">
              <w:rPr>
                <w:rFonts w:ascii="PT Astra Serif" w:hAnsi="PT Astra Serif"/>
                <w:sz w:val="24"/>
                <w:szCs w:val="24"/>
              </w:rPr>
              <w:lastRenderedPageBreak/>
              <w:t>имплантатов и трансплантатов, наличие сердечного и сосудистого имплантата и трансплантата неуточненных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Z95.5 - Наличие коронарного ангиопластичного имплантата трансплантата</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81">
              <w:r w:rsidRPr="00DB3143">
                <w:rPr>
                  <w:rFonts w:ascii="PT Astra Serif" w:hAnsi="PT Astra Serif"/>
                  <w:sz w:val="24"/>
                  <w:szCs w:val="24"/>
                </w:rPr>
                <w:t>гл. 15</w:t>
              </w:r>
            </w:hyperlink>
            <w:r w:rsidRPr="00DB3143">
              <w:rPr>
                <w:rFonts w:ascii="PT Astra Serif" w:hAnsi="PT Astra Serif"/>
                <w:sz w:val="24"/>
                <w:szCs w:val="24"/>
              </w:rPr>
              <w:t xml:space="preserve"> Приказ 108н МЗ РФ).</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r w:rsidRPr="00DB3143">
              <w:rPr>
                <w:rFonts w:ascii="PT Astra Serif" w:hAnsi="PT Astra Serif"/>
                <w:sz w:val="24"/>
                <w:szCs w:val="24"/>
              </w:rPr>
              <w:lastRenderedPageBreak/>
              <w:t>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результат 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сопутствующего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осложнения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диспансерное наблюдение;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форма оказания медицинской помощи.</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11</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9</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(DNбск)</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Достижение планового показателя</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100% плана или более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Выше среднего значения по субъекту Российской Федерации - 0,5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Менее 100% от плана, но с приростом показателя по сравнению с предыдущем периодом - 0,5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Менее 100% от плана, </w:t>
            </w:r>
            <w:r w:rsidRPr="00DB3143">
              <w:rPr>
                <w:rFonts w:ascii="PT Astra Serif" w:hAnsi="PT Astra Serif"/>
                <w:sz w:val="24"/>
                <w:szCs w:val="24"/>
              </w:rPr>
              <w:lastRenderedPageBreak/>
              <w:t>равно или со снижением показателя по сравнению с предыдущем периодом - 0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3AA29953" wp14:editId="0AE0D9AD">
                  <wp:extent cx="1582420" cy="429895"/>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82420"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BSKдн - число взрослых пациентов с болезнями системы кровообращения, в отношении которых установлено диспансерное наблюдение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BSKвп - общее число взрослых пациентов с впервые в жизни установленным диагнозом болезни системы кровообращения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I00 - I99 - Болезни системы кровообращения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Q20 - Q28 - Врожденные аномалии [пороки развития] системы кровообращения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постановки на диспансерный учет;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возраст пациента;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является информационный ресурс территориального фонда в части сведений о лицах, состоящих под диспансерном наблюдением (</w:t>
            </w:r>
            <w:hyperlink r:id="rId83">
              <w:r w:rsidRPr="00DB3143">
                <w:rPr>
                  <w:rFonts w:ascii="PT Astra Serif" w:hAnsi="PT Astra Serif"/>
                  <w:sz w:val="24"/>
                  <w:szCs w:val="24"/>
                </w:rPr>
                <w:t>гл. 15</w:t>
              </w:r>
            </w:hyperlink>
            <w:r w:rsidRPr="00DB3143">
              <w:rPr>
                <w:rFonts w:ascii="PT Astra Serif" w:hAnsi="PT Astra Serif"/>
                <w:sz w:val="24"/>
                <w:szCs w:val="24"/>
              </w:rPr>
              <w:t xml:space="preserve"> Приказ 108н МЗ РФ)</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12</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10</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r w:rsidRPr="00DB3143">
              <w:rPr>
                <w:rFonts w:ascii="PT Astra Serif" w:hAnsi="PT Astra Serif"/>
                <w:sz w:val="24"/>
                <w:szCs w:val="24"/>
              </w:rPr>
              <w:lastRenderedPageBreak/>
              <w:t>обструктивная болезнь легких за период. (DNхобл)</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Достижение планового показателя</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100% плана или более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Выше среднего значения по субъекту Российской Федерации - 0,5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Менее 100% от плана, но с приростом показателя по </w:t>
            </w:r>
            <w:r w:rsidRPr="00DB3143">
              <w:rPr>
                <w:rFonts w:ascii="PT Astra Serif" w:hAnsi="PT Astra Serif"/>
                <w:sz w:val="24"/>
                <w:szCs w:val="24"/>
              </w:rPr>
              <w:lastRenderedPageBreak/>
              <w:t>сравнению с предыдущем периодом - 0,5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Менее 100% от плана, равно или со снижением показателя по сравнению с предыдущем периодом - 0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6F0B7120" wp14:editId="24FFCA12">
                  <wp:extent cx="1466850" cy="429895"/>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66850"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Ндн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Нвп - общее число взрослых пациентов с впервые в жизни установленным диагнозом хроническая обструктивная болезнь легких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J44 - Другая хроническая обструктивная легочная болезнь:</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J44.8 - Другая уточненная хроническая обструктивная легочная болезнь</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J44.9 - Хроническая обструктивная легочная болезнь неуточненная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w:t>
            </w:r>
            <w:r w:rsidRPr="00DB3143">
              <w:rPr>
                <w:rFonts w:ascii="PT Astra Serif" w:hAnsi="PT Astra Serif"/>
                <w:sz w:val="24"/>
                <w:szCs w:val="24"/>
              </w:rPr>
              <w:lastRenderedPageBreak/>
              <w:t>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постановки на диспансерный учет;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возраст пациента;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является информационный ресурс территориального фонда в части сведений о лицах, состоящих под диспансерном наблюдением (</w:t>
            </w:r>
            <w:hyperlink r:id="rId85">
              <w:r w:rsidRPr="00DB3143">
                <w:rPr>
                  <w:rFonts w:ascii="PT Astra Serif" w:hAnsi="PT Astra Serif"/>
                  <w:sz w:val="24"/>
                  <w:szCs w:val="24"/>
                </w:rPr>
                <w:t>гл. 15</w:t>
              </w:r>
            </w:hyperlink>
            <w:r w:rsidRPr="00DB3143">
              <w:rPr>
                <w:rFonts w:ascii="PT Astra Serif" w:hAnsi="PT Astra Serif"/>
                <w:sz w:val="24"/>
                <w:szCs w:val="24"/>
              </w:rPr>
              <w:t xml:space="preserve"> Приказ 108н МЗ РФ)</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13</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11</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w:t>
            </w:r>
            <w:r w:rsidRPr="00DB3143">
              <w:rPr>
                <w:rFonts w:ascii="PT Astra Serif" w:hAnsi="PT Astra Serif"/>
                <w:sz w:val="24"/>
                <w:szCs w:val="24"/>
              </w:rPr>
              <w:lastRenderedPageBreak/>
              <w:t>в жизни установленным диагнозом сахарный диабет за период. (DNсд)</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Достижение планового показателя</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100% плана или более - 2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Выше среднего значения по субъекту Российской Федерации - </w:t>
            </w:r>
            <w:r w:rsidRPr="00DB3143">
              <w:rPr>
                <w:rFonts w:ascii="PT Astra Serif" w:hAnsi="PT Astra Serif"/>
                <w:sz w:val="24"/>
                <w:szCs w:val="24"/>
              </w:rPr>
              <w:lastRenderedPageBreak/>
              <w:t>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Менее 100% от плана, но с приростом показателя по сравнению с предыдущем периодом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Менее 100% от плана, равно или со снижением показателя по сравнению с предыдущем периодом - 0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03F7C852" wp14:editId="53CC929B">
                  <wp:extent cx="1383030" cy="429895"/>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83030"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SDдн - число взрослых пациентов с установленным диагнозом сахарный диабет, в отношении которых установлено диспансерное </w:t>
            </w:r>
            <w:r w:rsidRPr="00DB3143">
              <w:rPr>
                <w:rFonts w:ascii="PT Astra Serif" w:hAnsi="PT Astra Serif"/>
                <w:sz w:val="24"/>
                <w:szCs w:val="24"/>
              </w:rPr>
              <w:lastRenderedPageBreak/>
              <w:t>наблюдение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SDвп - общее число взрослых пациентов с впервые в жизни установленным диагнозом сахарный диабет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E10-E11 - Сахарный диабет</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Отбор информации для расчета показателей осуществляется по полям реестра в формате Д1 "Файл со </w:t>
            </w:r>
            <w:r w:rsidRPr="00DB3143">
              <w:rPr>
                <w:rFonts w:ascii="PT Astra Serif" w:hAnsi="PT Astra Serif"/>
                <w:sz w:val="24"/>
                <w:szCs w:val="24"/>
              </w:rPr>
              <w:lastRenderedPageBreak/>
              <w:t>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постановки на диспансерный учет;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возраст пациента;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является информационный ресурс территориального фонда в части сведений о лицах, состоящих под диспансерном наблюдением (</w:t>
            </w:r>
            <w:hyperlink r:id="rId87">
              <w:r w:rsidRPr="00DB3143">
                <w:rPr>
                  <w:rFonts w:ascii="PT Astra Serif" w:hAnsi="PT Astra Serif"/>
                  <w:sz w:val="24"/>
                  <w:szCs w:val="24"/>
                </w:rPr>
                <w:t>гл. 15</w:t>
              </w:r>
            </w:hyperlink>
            <w:r w:rsidRPr="00DB3143">
              <w:rPr>
                <w:rFonts w:ascii="PT Astra Serif" w:hAnsi="PT Astra Serif"/>
                <w:sz w:val="24"/>
                <w:szCs w:val="24"/>
              </w:rPr>
              <w:t xml:space="preserve"> Приказ 108н МЗ РФ)</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14</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12</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взрослых, госпитализированных за период по </w:t>
            </w:r>
            <w:r w:rsidRPr="00DB3143">
              <w:rPr>
                <w:rFonts w:ascii="PT Astra Serif" w:hAnsi="PT Astra Serif"/>
                <w:sz w:val="24"/>
                <w:szCs w:val="24"/>
              </w:rPr>
              <w:lastRenderedPageBreak/>
              <w:t>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 (Нвсего)</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Уменьшение показателя за период по </w:t>
            </w:r>
            <w:r w:rsidRPr="00DB3143">
              <w:rPr>
                <w:rFonts w:ascii="PT Astra Serif" w:hAnsi="PT Astra Serif"/>
                <w:sz w:val="24"/>
                <w:szCs w:val="24"/>
              </w:rPr>
              <w:lastRenderedPageBreak/>
              <w:t>отношению к показателю в предыдущем периоде</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Для медицинских организаций, </w:t>
            </w:r>
            <w:r w:rsidRPr="00DB3143">
              <w:rPr>
                <w:rFonts w:ascii="PT Astra Serif" w:hAnsi="PT Astra Serif"/>
                <w:sz w:val="24"/>
                <w:szCs w:val="24"/>
              </w:rPr>
              <w:lastRenderedPageBreak/>
              <w:t>значение показателя которых, выше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Уменьшение </w:t>
            </w:r>
            <w:proofErr w:type="gramStart"/>
            <w:r w:rsidRPr="00DB3143">
              <w:rPr>
                <w:rFonts w:ascii="PT Astra Serif" w:hAnsi="PT Astra Serif"/>
                <w:sz w:val="24"/>
                <w:szCs w:val="24"/>
              </w:rPr>
              <w:t>&lt; 5</w:t>
            </w:r>
            <w:proofErr w:type="gramEnd"/>
            <w:r w:rsidRPr="00DB3143">
              <w:rPr>
                <w:rFonts w:ascii="PT Astra Serif" w:hAnsi="PT Astra Serif"/>
                <w:sz w:val="24"/>
                <w:szCs w:val="24"/>
              </w:rPr>
              <w:t>% - 0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5% - 1 балл;</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10% - 2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ниже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снижения по </w:t>
            </w:r>
            <w:r w:rsidRPr="00DB3143">
              <w:rPr>
                <w:rFonts w:ascii="PT Astra Serif" w:hAnsi="PT Astra Serif"/>
                <w:sz w:val="24"/>
                <w:szCs w:val="24"/>
              </w:rPr>
              <w:lastRenderedPageBreak/>
              <w:t>сравнению с предыдущим периодом или достижения минимально возможного значения показателя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 балл.</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6A213393" wp14:editId="16C4847E">
                  <wp:extent cx="1676400" cy="42989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76400"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Oвсего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Dnвсего - общее число взрослых пациентов, находящихся под диспансерным наблюдением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I05 - I09 - Хронические ревматические болезни сердца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I10 - I15 - Болезни, характеризующиеся повышенным кровяным давлением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I20 - I25 - Ишемическая болезнь сердца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I26 - Легочная эмболия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I27.0 - Первичная легочная гипертензия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I27.2 - Другая вторичная легочная гипертензия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I27.8 - Другие уточненные </w:t>
            </w:r>
            <w:r w:rsidRPr="00DB3143">
              <w:rPr>
                <w:rFonts w:ascii="PT Astra Serif" w:hAnsi="PT Astra Serif"/>
                <w:sz w:val="24"/>
                <w:szCs w:val="24"/>
              </w:rPr>
              <w:lastRenderedPageBreak/>
              <w:t>формы легочно-сердечной недостаточности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I28 - Другие болезни легочных сосудов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I33 - Острый и подострый эндокардит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I34 - I37 - Неревматические поражения митрального клапана, аортального клапана, трехстворчатого клапана, поражения клапана легочной артерии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I38 - I39 - Эндокардит, клапан не уточнен, эндокардит и поражения клапанов сердца при болезнях, классифицированных в других рубриках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I40 - Острый миокардит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I41 - Миокардит при болезнях, классифицированных в других рубриках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I42 - Кардиомиопатия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I44 - I49 -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w:t>
            </w:r>
            <w:r w:rsidRPr="00DB3143">
              <w:rPr>
                <w:rFonts w:ascii="PT Astra Serif" w:hAnsi="PT Astra Serif"/>
                <w:sz w:val="24"/>
                <w:szCs w:val="24"/>
              </w:rPr>
              <w:lastRenderedPageBreak/>
              <w:t>нарушения сердечного ритма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I50 - Сердечная недостаточность</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I51.0 - I51.2 -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I51.4 - Миокардит неуточненный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I67.8 - Другие уточненные поражения сосудов мозга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I69.0 - I69.4 -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I71 - Аневризма и расслоение аорты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I65.2 - Закупорка и стеноз сонной артерии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E78 - Нарушения обмена </w:t>
            </w:r>
            <w:r w:rsidRPr="00DB3143">
              <w:rPr>
                <w:rFonts w:ascii="PT Astra Serif" w:hAnsi="PT Astra Serif"/>
                <w:sz w:val="24"/>
                <w:szCs w:val="24"/>
              </w:rPr>
              <w:lastRenderedPageBreak/>
              <w:t>липопротеинов и другие липидемии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Q20 - Q28 - Врожденные аномалии (пороки развития) системы кровообращения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Z95.0 - Наличие искусственного водителя сердечного ритма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Z95.1 - Наличие аортокоронарного шунтового трансплантата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Z95.2 - Z95.4, Z95.8, Z95.9 -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Z95.5 - Наличие коронарного ангиопластичного имплантата трансплантата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E10-E11 - Сахарный диабет</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Источником информации является информационный </w:t>
            </w:r>
            <w:r w:rsidRPr="00DB3143">
              <w:rPr>
                <w:rFonts w:ascii="PT Astra Serif" w:hAnsi="PT Astra Serif"/>
                <w:sz w:val="24"/>
                <w:szCs w:val="24"/>
              </w:rPr>
              <w:lastRenderedPageBreak/>
              <w:t>ресурс территориального фонда в части сведений о лицах, состоящих под диспансерным наблюдением (</w:t>
            </w:r>
            <w:hyperlink r:id="rId89">
              <w:r w:rsidRPr="00DB3143">
                <w:rPr>
                  <w:rFonts w:ascii="PT Astra Serif" w:hAnsi="PT Astra Serif"/>
                  <w:sz w:val="24"/>
                  <w:szCs w:val="24"/>
                </w:rPr>
                <w:t>гл. 15</w:t>
              </w:r>
            </w:hyperlink>
            <w:r w:rsidRPr="00DB3143">
              <w:rPr>
                <w:rFonts w:ascii="PT Astra Serif" w:hAnsi="PT Astra Serif"/>
                <w:sz w:val="24"/>
                <w:szCs w:val="24"/>
              </w:rPr>
              <w:t xml:space="preserve"> Приказ 108н МЗ РФ)</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(стационар),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 диагноз </w:t>
            </w:r>
            <w:r w:rsidRPr="00DB3143">
              <w:rPr>
                <w:rFonts w:ascii="PT Astra Serif" w:hAnsi="PT Astra Serif"/>
                <w:sz w:val="24"/>
                <w:szCs w:val="24"/>
              </w:rPr>
              <w:lastRenderedPageBreak/>
              <w:t>сопутствующий;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осложнений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форма оказания медицинской помощи.</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15</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13</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взрослых, повторно госпитализированных за период по причине </w:t>
            </w:r>
            <w:r w:rsidRPr="00DB3143">
              <w:rPr>
                <w:rFonts w:ascii="PT Astra Serif" w:hAnsi="PT Astra Serif"/>
                <w:sz w:val="24"/>
                <w:szCs w:val="24"/>
              </w:rPr>
              <w:lastRenderedPageBreak/>
              <w:t>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 (Рбск)</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Уменьшение показателя за период по отношению к </w:t>
            </w:r>
            <w:r w:rsidRPr="00DB3143">
              <w:rPr>
                <w:rFonts w:ascii="PT Astra Serif" w:hAnsi="PT Astra Serif"/>
                <w:sz w:val="24"/>
                <w:szCs w:val="24"/>
              </w:rPr>
              <w:lastRenderedPageBreak/>
              <w:t>показателю в предыдущем периоде</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Для медицинских организаций, значение </w:t>
            </w:r>
            <w:r w:rsidRPr="00DB3143">
              <w:rPr>
                <w:rFonts w:ascii="PT Astra Serif" w:hAnsi="PT Astra Serif"/>
                <w:sz w:val="24"/>
                <w:szCs w:val="24"/>
              </w:rPr>
              <w:lastRenderedPageBreak/>
              <w:t>показателя которых, выше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Уменьшение </w:t>
            </w:r>
            <w:proofErr w:type="gramStart"/>
            <w:r w:rsidRPr="00DB3143">
              <w:rPr>
                <w:rFonts w:ascii="PT Astra Serif" w:hAnsi="PT Astra Serif"/>
                <w:sz w:val="24"/>
                <w:szCs w:val="24"/>
              </w:rPr>
              <w:t>&lt; 3</w:t>
            </w:r>
            <w:proofErr w:type="gramEnd"/>
            <w:r w:rsidRPr="00DB3143">
              <w:rPr>
                <w:rFonts w:ascii="PT Astra Serif" w:hAnsi="PT Astra Serif"/>
                <w:sz w:val="24"/>
                <w:szCs w:val="24"/>
              </w:rPr>
              <w:t>% - 0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3% - 1 балл;</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7% - 2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ниже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снижения по сравнению с </w:t>
            </w:r>
            <w:r w:rsidRPr="00DB3143">
              <w:rPr>
                <w:rFonts w:ascii="PT Astra Serif" w:hAnsi="PT Astra Serif"/>
                <w:sz w:val="24"/>
                <w:szCs w:val="24"/>
              </w:rPr>
              <w:lastRenderedPageBreak/>
              <w:t>предыдущим периодом или достижения минимально возможного значения показателя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 балл.</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0C1B9371" wp14:editId="18F41C56">
                  <wp:extent cx="1393825" cy="42989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93825"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РНбск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Нбск - общее число взрослых пациентов, госпитализированных за период по причине заболеваний сердечно-сосудистой системы или их осложнений.</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I00 - I99 - Болезни системы кровообращения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Q20 - Q28 - Врожденные аномалии [пороки развития] системы кровообращения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Источником информации являются реестры (стационар), оказанной </w:t>
            </w:r>
            <w:r w:rsidRPr="00DB3143">
              <w:rPr>
                <w:rFonts w:ascii="PT Astra Serif" w:hAnsi="PT Astra Serif"/>
                <w:sz w:val="24"/>
                <w:szCs w:val="24"/>
              </w:rPr>
              <w:lastRenderedPageBreak/>
              <w:t>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начала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сопутствующий;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осложнений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форма оказания медицинской помощи</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16</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14</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 (SDosl)</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Уменьшение показателя за период по отношению к показателю в предыдущем периоде</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выше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Уменьшение </w:t>
            </w:r>
            <w:proofErr w:type="gramStart"/>
            <w:r w:rsidRPr="00DB3143">
              <w:rPr>
                <w:rFonts w:ascii="PT Astra Serif" w:hAnsi="PT Astra Serif"/>
                <w:sz w:val="24"/>
                <w:szCs w:val="24"/>
              </w:rPr>
              <w:t>&lt; 5</w:t>
            </w:r>
            <w:proofErr w:type="gramEnd"/>
            <w:r w:rsidRPr="00DB3143">
              <w:rPr>
                <w:rFonts w:ascii="PT Astra Serif" w:hAnsi="PT Astra Serif"/>
                <w:sz w:val="24"/>
                <w:szCs w:val="24"/>
              </w:rPr>
              <w:t>% - 0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5% - 1,5 балла;</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Уменьшение &gt;</w:t>
            </w:r>
            <w:proofErr w:type="gramEnd"/>
            <w:r w:rsidRPr="00DB3143">
              <w:rPr>
                <w:rFonts w:ascii="PT Astra Serif" w:hAnsi="PT Astra Serif"/>
                <w:sz w:val="24"/>
                <w:szCs w:val="24"/>
              </w:rPr>
              <w:t xml:space="preserve">= 10% - 3 </w:t>
            </w:r>
            <w:r w:rsidRPr="00DB3143">
              <w:rPr>
                <w:rFonts w:ascii="PT Astra Serif" w:hAnsi="PT Astra Serif"/>
                <w:sz w:val="24"/>
                <w:szCs w:val="24"/>
              </w:rPr>
              <w:lastRenderedPageBreak/>
              <w:t>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ниже среднего значения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снижения по сравнению с предыдущим периодом или достижения минимально возможного значения показателя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- 1,5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67EFD140" wp14:editId="763B856C">
                  <wp:extent cx="1226185" cy="42989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226185"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SD - общее число взрослых пациентов, находящихся под диспансерным наблюдением по поводу сахарного диабета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E10-E11 - Сахарный диабет</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92">
              <w:r w:rsidRPr="00DB3143">
                <w:rPr>
                  <w:rFonts w:ascii="PT Astra Serif" w:hAnsi="PT Astra Serif"/>
                  <w:sz w:val="24"/>
                  <w:szCs w:val="24"/>
                </w:rPr>
                <w:t>гл. 15</w:t>
              </w:r>
            </w:hyperlink>
            <w:r w:rsidRPr="00DB3143">
              <w:rPr>
                <w:rFonts w:ascii="PT Astra Serif" w:hAnsi="PT Astra Serif"/>
                <w:sz w:val="24"/>
                <w:szCs w:val="24"/>
              </w:rPr>
              <w:t xml:space="preserve"> Приказ 108н МЗ РФ)</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Отбор информации для расчета показателей осуществляется по полям реестра в формате Д1 "Файл со </w:t>
            </w:r>
            <w:r w:rsidRPr="00DB3143">
              <w:rPr>
                <w:rFonts w:ascii="PT Astra Serif" w:hAnsi="PT Astra Serif"/>
                <w:sz w:val="24"/>
                <w:szCs w:val="24"/>
              </w:rPr>
              <w:lastRenderedPageBreak/>
              <w:t>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сопутствующий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tc>
      </w:tr>
      <w:tr w:rsidR="00DB3143" w:rsidRPr="00DB3143" w:rsidTr="00DB3143">
        <w:tc>
          <w:tcPr>
            <w:tcW w:w="7327" w:type="dxa"/>
            <w:gridSpan w:val="5"/>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БЛОК N 2 (Детское население (от 0 до 17 лет включительно))</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35</w:t>
            </w:r>
          </w:p>
        </w:tc>
        <w:tc>
          <w:tcPr>
            <w:tcW w:w="3305" w:type="dxa"/>
          </w:tcPr>
          <w:p w:rsidR="00870CE6" w:rsidRPr="00DB3143" w:rsidRDefault="00870CE6">
            <w:pPr>
              <w:pStyle w:val="ConsPlusNormal"/>
              <w:rPr>
                <w:rFonts w:ascii="PT Astra Serif" w:hAnsi="PT Astra Serif"/>
                <w:sz w:val="24"/>
                <w:szCs w:val="24"/>
              </w:rPr>
            </w:pPr>
          </w:p>
        </w:tc>
        <w:tc>
          <w:tcPr>
            <w:tcW w:w="2181" w:type="dxa"/>
            <w:vAlign w:val="center"/>
          </w:tcPr>
          <w:p w:rsidR="00870CE6" w:rsidRPr="00DB3143" w:rsidRDefault="00870CE6">
            <w:pPr>
              <w:pStyle w:val="ConsPlusNormal"/>
              <w:rPr>
                <w:rFonts w:ascii="PT Astra Serif" w:hAnsi="PT Astra Serif"/>
                <w:sz w:val="24"/>
                <w:szCs w:val="24"/>
              </w:rPr>
            </w:pPr>
          </w:p>
        </w:tc>
        <w:tc>
          <w:tcPr>
            <w:tcW w:w="2547" w:type="dxa"/>
          </w:tcPr>
          <w:p w:rsidR="00870CE6" w:rsidRPr="00DB3143" w:rsidRDefault="00870CE6">
            <w:pPr>
              <w:pStyle w:val="ConsPlusNormal"/>
              <w:rPr>
                <w:rFonts w:ascii="PT Astra Serif" w:hAnsi="PT Astra Serif"/>
                <w:sz w:val="24"/>
                <w:szCs w:val="24"/>
              </w:rPr>
            </w:pPr>
          </w:p>
        </w:tc>
      </w:tr>
      <w:tr w:rsidR="00DB3143" w:rsidRPr="00DB3143" w:rsidTr="00DB3143">
        <w:tc>
          <w:tcPr>
            <w:tcW w:w="16118" w:type="dxa"/>
            <w:gridSpan w:val="9"/>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Оценка эффективности профилактических мероприятий и диспансерного наблюдения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17</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15</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Охват вакцинацией детей в рамках Национального календаря прививок. (Vd</w:t>
            </w:r>
            <w:r w:rsidRPr="00DB3143">
              <w:rPr>
                <w:rFonts w:ascii="PT Astra Serif" w:hAnsi="PT Astra Serif"/>
                <w:sz w:val="24"/>
                <w:szCs w:val="24"/>
                <w:vertAlign w:val="subscript"/>
              </w:rPr>
              <w:t>нац</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Достижение планового показателя</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100% плана или более - 5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Выше среднего значения по субъекту Российской Федерации - 3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Менее 100% от плана, но с приростом показателя по сравнению с предыдущем периодом - 2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Менее 100% от плана, равно или со снижением показателя по сравнению с предыдущем периодом - 0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5</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4"/>
                <w:sz w:val="24"/>
                <w:szCs w:val="24"/>
              </w:rPr>
              <w:drawing>
                <wp:inline distT="0" distB="0" distL="0" distR="0" wp14:anchorId="647A8621" wp14:editId="4B78909B">
                  <wp:extent cx="1477645" cy="45085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77645" cy="45085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Fdнац - фактическое число вакцинированных детей в рамках Национального календаря прививок в отчетном периоде;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Pdнац - число детей соответствующего возраста (согласно Национальному календарю прививок) на начало отчетного периода.</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18</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16</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 (Ddkms)</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- 6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1</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прироста по </w:t>
            </w:r>
            <w:r w:rsidRPr="00DB3143">
              <w:rPr>
                <w:rFonts w:ascii="PT Astra Serif" w:hAnsi="PT Astra Serif"/>
                <w:sz w:val="24"/>
                <w:szCs w:val="24"/>
              </w:rPr>
              <w:lastRenderedPageBreak/>
              <w:t>сравнению с предыдущим периодом или достижения максимально возможного значения показателя - 6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- 3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6</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5"/>
                <w:sz w:val="24"/>
                <w:szCs w:val="24"/>
              </w:rPr>
              <w:drawing>
                <wp:inline distT="0" distB="0" distL="0" distR="0" wp14:anchorId="6B50645F" wp14:editId="06277718">
                  <wp:extent cx="1550670" cy="46101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50670" cy="46101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Cpkms - общее число детей с впервые в жизни установленными диагнозами болезней костно-мышечной системы и соединительной ткани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M00-M99 - Болезни костно-мышечной системы и соединительной ткани</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19</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17</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 (Ddgl)</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- 6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1</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- 6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- 3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6</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5"/>
                <w:sz w:val="24"/>
                <w:szCs w:val="24"/>
              </w:rPr>
              <w:drawing>
                <wp:inline distT="0" distB="0" distL="0" distR="0" wp14:anchorId="33107A75" wp14:editId="1A36B0D3">
                  <wp:extent cx="1257300" cy="46101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57300" cy="46101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Cdgl - число детей, в отношении которых установлено диспансерное наблюдение по поводу болезней глаза и его придаточного аппарата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Cpgl - общее число детей с впервые в жизни установленными диагнозами болезней глаза и его придаточного аппарата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H00-H59 - Болезни глаза и его придаточного аппарата</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r w:rsidRPr="00DB3143">
              <w:rPr>
                <w:rFonts w:ascii="PT Astra Serif" w:hAnsi="PT Astra Serif"/>
                <w:sz w:val="24"/>
                <w:szCs w:val="24"/>
              </w:rPr>
              <w:lastRenderedPageBreak/>
              <w:t>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20</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18</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детей, в отношении которых установлено диспансерное наблюдение по </w:t>
            </w:r>
            <w:r w:rsidRPr="00DB3143">
              <w:rPr>
                <w:rFonts w:ascii="PT Astra Serif" w:hAnsi="PT Astra Serif"/>
                <w:sz w:val="24"/>
                <w:szCs w:val="24"/>
              </w:rPr>
              <w:lastRenderedPageBreak/>
              <w:t>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 (Dbop)</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Прирост показателя за период по отношению к показателю за </w:t>
            </w:r>
            <w:r w:rsidRPr="00DB3143">
              <w:rPr>
                <w:rFonts w:ascii="PT Astra Serif" w:hAnsi="PT Astra Serif"/>
                <w:sz w:val="24"/>
                <w:szCs w:val="24"/>
              </w:rPr>
              <w:lastRenderedPageBreak/>
              <w:t>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xml:space="preserve">Для медицинских организаций, значение показателя </w:t>
            </w:r>
            <w:r w:rsidRPr="00DB3143">
              <w:rPr>
                <w:rFonts w:ascii="PT Astra Serif" w:hAnsi="PT Astra Serif"/>
                <w:sz w:val="24"/>
                <w:szCs w:val="24"/>
              </w:rPr>
              <w:lastRenderedPageBreak/>
              <w:t>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- 6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1</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прироста по сравнению с предыдущим периодом или достижения </w:t>
            </w:r>
            <w:r w:rsidRPr="00DB3143">
              <w:rPr>
                <w:rFonts w:ascii="PT Astra Serif" w:hAnsi="PT Astra Serif"/>
                <w:sz w:val="24"/>
                <w:szCs w:val="24"/>
              </w:rPr>
              <w:lastRenderedPageBreak/>
              <w:t>максимально возможного значения показателя - 6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- 3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6</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5"/>
                <w:sz w:val="24"/>
                <w:szCs w:val="24"/>
              </w:rPr>
              <w:drawing>
                <wp:inline distT="0" distB="0" distL="0" distR="0" wp14:anchorId="3F2A4BB8" wp14:editId="54A7AD1B">
                  <wp:extent cx="1414780" cy="46101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14780" cy="46101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Cdbop - число детей, в отношении которых установлено диспансерное наблюдение по поводу болезней органов пищеварения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Cpbop - общее число детей с впервые в жизни установленными диагнозами болезней органов пищеварения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K00-K93 - Болезни органов пищеварения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21</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19</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 (Ddbsk)</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- 6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1</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w:t>
            </w:r>
            <w:r w:rsidRPr="00DB3143">
              <w:rPr>
                <w:rFonts w:ascii="PT Astra Serif" w:hAnsi="PT Astra Serif"/>
                <w:sz w:val="24"/>
                <w:szCs w:val="24"/>
              </w:rPr>
              <w:lastRenderedPageBreak/>
              <w:t>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- 6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- 3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6</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5"/>
                <w:sz w:val="24"/>
                <w:szCs w:val="24"/>
              </w:rPr>
              <w:drawing>
                <wp:inline distT="0" distB="0" distL="0" distR="0" wp14:anchorId="3FA8C7CA" wp14:editId="49056833">
                  <wp:extent cx="1466850" cy="46101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466850" cy="46101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Cpbsk - общее число детей с впервые в жизни установленными диагнозами болезней системы кровообращения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I00 - I99 - Болезни системы кровообращения.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Q20 - Q28 - Врожденные аномалии [пороки развития] системы кровообращения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Отбор информации для расчета показателей осуществляется по полям реестра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22</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20</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w:t>
            </w:r>
            <w:r w:rsidRPr="00DB3143">
              <w:rPr>
                <w:rFonts w:ascii="PT Astra Serif" w:hAnsi="PT Astra Serif"/>
                <w:sz w:val="24"/>
                <w:szCs w:val="24"/>
              </w:rPr>
              <w:lastRenderedPageBreak/>
              <w:t>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 (Ddbes)</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показателя которых ниже среднего по субъекту Российской </w:t>
            </w:r>
            <w:r w:rsidRPr="00DB3143">
              <w:rPr>
                <w:rFonts w:ascii="PT Astra Serif" w:hAnsi="PT Astra Serif"/>
                <w:sz w:val="24"/>
                <w:szCs w:val="24"/>
              </w:rPr>
              <w:lastRenderedPageBreak/>
              <w:t>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- 6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1</w:t>
            </w:r>
            <w:proofErr w:type="gramEnd"/>
            <w:r w:rsidRPr="00DB3143">
              <w:rPr>
                <w:rFonts w:ascii="PT Astra Serif" w:hAnsi="PT Astra Serif"/>
                <w:sz w:val="24"/>
                <w:szCs w:val="24"/>
              </w:rPr>
              <w:t>% - 0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- 6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В иных случаях - 3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6</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5"/>
                <w:sz w:val="24"/>
                <w:szCs w:val="24"/>
              </w:rPr>
              <w:drawing>
                <wp:inline distT="0" distB="0" distL="0" distR="0" wp14:anchorId="6F7B41DE" wp14:editId="669ADD94">
                  <wp:extent cx="1435735" cy="46101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435735" cy="461010"/>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Cdbes - число детей, в отношении которых установлено диспансерное наблюдение по поводу болезней эндокринной </w:t>
            </w:r>
            <w:r w:rsidRPr="00DB3143">
              <w:rPr>
                <w:rFonts w:ascii="PT Astra Serif" w:hAnsi="PT Astra Serif"/>
                <w:sz w:val="24"/>
                <w:szCs w:val="24"/>
              </w:rPr>
              <w:lastRenderedPageBreak/>
              <w:t>системы, расстройства питания и нарушения обмена веществ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E43 - Тяжелая белково-энергетическая недостаточность неуточненная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E44 - Белково-энергетическая недостаточность умеренной и слабой степени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E10-14 - Сахарный диабет</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E66 - Ожирение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E67 - Другие виды избыточности питания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E68 - Последствия избыточности питания</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Отбор информации для расчета показателей осуществляется по полям реестра формата Д1 "Файл со </w:t>
            </w:r>
            <w:r w:rsidRPr="00DB3143">
              <w:rPr>
                <w:rFonts w:ascii="PT Astra Serif" w:hAnsi="PT Astra Serif"/>
                <w:sz w:val="24"/>
                <w:szCs w:val="24"/>
              </w:rPr>
              <w:lastRenderedPageBreak/>
              <w:t>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рождения;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дата окончания лечения;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впервые выявлено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заболевания;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цель посещения.</w:t>
            </w:r>
          </w:p>
        </w:tc>
      </w:tr>
      <w:tr w:rsidR="00DB3143" w:rsidRPr="00DB3143" w:rsidTr="00DB3143">
        <w:tc>
          <w:tcPr>
            <w:tcW w:w="7327" w:type="dxa"/>
            <w:gridSpan w:val="5"/>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БЛОК N 3 (Женское население): Оказание акушерско-гинекологической помощи</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35</w:t>
            </w:r>
          </w:p>
        </w:tc>
        <w:tc>
          <w:tcPr>
            <w:tcW w:w="3305" w:type="dxa"/>
          </w:tcPr>
          <w:p w:rsidR="00870CE6" w:rsidRPr="00DB3143" w:rsidRDefault="00870CE6">
            <w:pPr>
              <w:pStyle w:val="ConsPlusNormal"/>
              <w:rPr>
                <w:rFonts w:ascii="PT Astra Serif" w:hAnsi="PT Astra Serif"/>
                <w:sz w:val="24"/>
                <w:szCs w:val="24"/>
              </w:rPr>
            </w:pPr>
          </w:p>
        </w:tc>
        <w:tc>
          <w:tcPr>
            <w:tcW w:w="2181" w:type="dxa"/>
            <w:vAlign w:val="center"/>
          </w:tcPr>
          <w:p w:rsidR="00870CE6" w:rsidRPr="00DB3143" w:rsidRDefault="00870CE6">
            <w:pPr>
              <w:pStyle w:val="ConsPlusNormal"/>
              <w:rPr>
                <w:rFonts w:ascii="PT Astra Serif" w:hAnsi="PT Astra Serif"/>
                <w:sz w:val="24"/>
                <w:szCs w:val="24"/>
              </w:rPr>
            </w:pPr>
          </w:p>
        </w:tc>
        <w:tc>
          <w:tcPr>
            <w:tcW w:w="2547" w:type="dxa"/>
          </w:tcPr>
          <w:p w:rsidR="00870CE6" w:rsidRPr="00DB3143" w:rsidRDefault="00870CE6">
            <w:pPr>
              <w:pStyle w:val="ConsPlusNormal"/>
              <w:rPr>
                <w:rFonts w:ascii="PT Astra Serif" w:hAnsi="PT Astra Serif"/>
                <w:sz w:val="24"/>
                <w:szCs w:val="24"/>
              </w:rPr>
            </w:pP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23</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21</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- 8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7% - 5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3</w:t>
            </w:r>
            <w:proofErr w:type="gramEnd"/>
            <w:r w:rsidRPr="00DB3143">
              <w:rPr>
                <w:rFonts w:ascii="PT Astra Serif" w:hAnsi="PT Astra Serif"/>
                <w:sz w:val="24"/>
                <w:szCs w:val="24"/>
              </w:rPr>
              <w:t>%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w:t>
            </w:r>
            <w:r w:rsidRPr="00DB3143">
              <w:rPr>
                <w:rFonts w:ascii="PT Astra Serif" w:hAnsi="PT Astra Serif"/>
                <w:sz w:val="24"/>
                <w:szCs w:val="24"/>
              </w:rPr>
              <w:lastRenderedPageBreak/>
              <w:t>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достижения максимально возможного значения показателя - 8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- 5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- 4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8</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5E336163" wp14:editId="742BFF02">
                  <wp:extent cx="1184275" cy="429895"/>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184275"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K</w:t>
            </w:r>
            <w:r w:rsidRPr="00DB3143">
              <w:rPr>
                <w:rFonts w:ascii="PT Astra Serif" w:hAnsi="PT Astra Serif"/>
                <w:sz w:val="24"/>
                <w:szCs w:val="24"/>
                <w:vertAlign w:val="subscript"/>
              </w:rPr>
              <w:t>отк</w:t>
            </w:r>
            <w:r w:rsidRPr="00DB3143">
              <w:rPr>
                <w:rFonts w:ascii="PT Astra Serif" w:hAnsi="PT Astra Serif"/>
                <w:sz w:val="24"/>
                <w:szCs w:val="24"/>
              </w:rPr>
              <w:t xml:space="preserve"> - число женщин, отказавшихся от искусственного прерывания беременности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K - общее число женщин, прошедших доабортное консультирование за период.</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24</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23</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женщин с подозрением на злокачественное новообразование шейки матки, выявленным впервые при профилактическом медицинском </w:t>
            </w:r>
            <w:r w:rsidRPr="00DB3143">
              <w:rPr>
                <w:rFonts w:ascii="PT Astra Serif" w:hAnsi="PT Astra Serif"/>
                <w:sz w:val="24"/>
                <w:szCs w:val="24"/>
              </w:rPr>
              <w:lastRenderedPageBreak/>
              <w:t>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 (Z</w:t>
            </w:r>
            <w:r w:rsidRPr="00DB3143">
              <w:rPr>
                <w:rFonts w:ascii="PT Astra Serif" w:hAnsi="PT Astra Serif"/>
                <w:sz w:val="24"/>
                <w:szCs w:val="24"/>
                <w:vertAlign w:val="subscript"/>
              </w:rPr>
              <w:t>шм</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показателя которых ниже среднего по субъекту </w:t>
            </w:r>
            <w:r w:rsidRPr="00DB3143">
              <w:rPr>
                <w:rFonts w:ascii="PT Astra Serif" w:hAnsi="PT Astra Serif"/>
                <w:sz w:val="24"/>
                <w:szCs w:val="24"/>
              </w:rPr>
              <w:lastRenderedPageBreak/>
              <w:t>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- 9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7% - 7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3</w:t>
            </w:r>
            <w:proofErr w:type="gramEnd"/>
            <w:r w:rsidRPr="00DB3143">
              <w:rPr>
                <w:rFonts w:ascii="PT Astra Serif" w:hAnsi="PT Astra Serif"/>
                <w:sz w:val="24"/>
                <w:szCs w:val="24"/>
              </w:rPr>
              <w:t>%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 условии прироста по сравнению с предыдущим периодом или достижения максимально возможного </w:t>
            </w:r>
            <w:r w:rsidRPr="00DB3143">
              <w:rPr>
                <w:rFonts w:ascii="PT Astra Serif" w:hAnsi="PT Astra Serif"/>
                <w:sz w:val="24"/>
                <w:szCs w:val="24"/>
              </w:rPr>
              <w:lastRenderedPageBreak/>
              <w:t>значения показателя - 9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- 4,5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9</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56E2ED15" wp14:editId="5AAE141F">
                  <wp:extent cx="1289050" cy="471805"/>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289050"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A</w:t>
            </w:r>
            <w:r w:rsidRPr="00DB3143">
              <w:rPr>
                <w:rFonts w:ascii="PT Astra Serif" w:hAnsi="PT Astra Serif"/>
                <w:sz w:val="24"/>
                <w:szCs w:val="24"/>
                <w:vertAlign w:val="subscript"/>
              </w:rPr>
              <w:t>шм</w:t>
            </w:r>
            <w:r w:rsidRPr="00DB3143">
              <w:rPr>
                <w:rFonts w:ascii="PT Astra Serif" w:hAnsi="PT Astra Serif"/>
                <w:sz w:val="24"/>
                <w:szCs w:val="24"/>
              </w:rPr>
              <w:t xml:space="preserve"> - число женщин с подозрением на злокачественное новообразование шейки </w:t>
            </w:r>
            <w:r w:rsidRPr="00DB3143">
              <w:rPr>
                <w:rFonts w:ascii="PT Astra Serif" w:hAnsi="PT Astra Serif"/>
                <w:sz w:val="24"/>
                <w:szCs w:val="24"/>
              </w:rPr>
              <w:lastRenderedPageBreak/>
              <w:t>матки, выявленном при профилактическом медицинском осмотре или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V</w:t>
            </w:r>
            <w:r w:rsidRPr="00DB3143">
              <w:rPr>
                <w:rFonts w:ascii="PT Astra Serif" w:hAnsi="PT Astra Serif"/>
                <w:sz w:val="24"/>
                <w:szCs w:val="24"/>
                <w:vertAlign w:val="subscript"/>
              </w:rPr>
              <w:t>шм</w:t>
            </w:r>
            <w:r w:rsidRPr="00DB3143">
              <w:rPr>
                <w:rFonts w:ascii="PT Astra Serif" w:hAnsi="PT Astra Serif"/>
                <w:sz w:val="24"/>
                <w:szCs w:val="24"/>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D06 - Карцинома in situ шейки матки: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D06.0 - внутренней части.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D06.1 - наружной части.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D06.7 - других частей шейки матки.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D06.9 - неуточненной части шейки матки.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C53 - Злокачественное новообразование шейки матки: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C53.0 - Внутренней части.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C53.1 - Наружной части.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C53.8 - Выходящее за пределы одной и более вышеуказанных локализаций.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C53.9 - Шейки матки неуточненной части.</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w:t>
            </w:r>
            <w:r w:rsidRPr="00DB3143">
              <w:rPr>
                <w:rFonts w:ascii="PT Astra Serif" w:hAnsi="PT Astra Serif"/>
                <w:sz w:val="24"/>
                <w:szCs w:val="24"/>
              </w:rPr>
              <w:lastRenderedPageBreak/>
              <w:t>предусматривает поле реестра: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признак подозрения на злокачественное новообразование.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основного заболевания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25</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24</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 (Z</w:t>
            </w:r>
            <w:r w:rsidRPr="00DB3143">
              <w:rPr>
                <w:rFonts w:ascii="PT Astra Serif" w:hAnsi="PT Astra Serif"/>
                <w:sz w:val="24"/>
                <w:szCs w:val="24"/>
                <w:vertAlign w:val="subscript"/>
              </w:rPr>
              <w:t>мж</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- 9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7% - 7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3</w:t>
            </w:r>
            <w:proofErr w:type="gramEnd"/>
            <w:r w:rsidRPr="00DB3143">
              <w:rPr>
                <w:rFonts w:ascii="PT Astra Serif" w:hAnsi="PT Astra Serif"/>
                <w:sz w:val="24"/>
                <w:szCs w:val="24"/>
              </w:rPr>
              <w:t>%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Для медицинских организаций, значение </w:t>
            </w:r>
            <w:r w:rsidRPr="00DB3143">
              <w:rPr>
                <w:rFonts w:ascii="PT Astra Serif" w:hAnsi="PT Astra Serif"/>
                <w:sz w:val="24"/>
                <w:szCs w:val="24"/>
              </w:rPr>
              <w:lastRenderedPageBreak/>
              <w:t>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 условии прироста по сравнению с предыдущим периодом или достижения максимально возможного значения показателя - 9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- 4,5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9</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6346CCC4" wp14:editId="2E2A5D6F">
                  <wp:extent cx="1268095" cy="471805"/>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268095"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A</w:t>
            </w:r>
            <w:r w:rsidRPr="00DB3143">
              <w:rPr>
                <w:rFonts w:ascii="PT Astra Serif" w:hAnsi="PT Astra Serif"/>
                <w:sz w:val="24"/>
                <w:szCs w:val="24"/>
                <w:vertAlign w:val="subscript"/>
              </w:rPr>
              <w:t>мж</w:t>
            </w:r>
            <w:r w:rsidRPr="00DB3143">
              <w:rPr>
                <w:rFonts w:ascii="PT Astra Serif" w:hAnsi="PT Astra Serif"/>
                <w:sz w:val="24"/>
                <w:szCs w:val="24"/>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V</w:t>
            </w:r>
            <w:r w:rsidRPr="00DB3143">
              <w:rPr>
                <w:rFonts w:ascii="PT Astra Serif" w:hAnsi="PT Astra Serif"/>
                <w:sz w:val="24"/>
                <w:szCs w:val="24"/>
                <w:vertAlign w:val="subscript"/>
              </w:rPr>
              <w:t>мж</w:t>
            </w:r>
            <w:r w:rsidRPr="00DB3143">
              <w:rPr>
                <w:rFonts w:ascii="PT Astra Serif" w:hAnsi="PT Astra Serif"/>
                <w:sz w:val="24"/>
                <w:szCs w:val="24"/>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Коды МКБ:</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D05 - Карцинома in situ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D05.0 - Дольковая карцинома </w:t>
            </w:r>
            <w:r w:rsidRPr="00DB3143">
              <w:rPr>
                <w:rFonts w:ascii="PT Astra Serif" w:hAnsi="PT Astra Serif"/>
                <w:sz w:val="24"/>
                <w:szCs w:val="24"/>
              </w:rPr>
              <w:lastRenderedPageBreak/>
              <w:t>in situ.</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D05.1 - Внутрипротоковая карцинома in situ.</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D05.7 - Другая карцинома in situ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D05.9 - Карцинома in situ молочной железы неуточненная.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C50 - Злокачественное новообразование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C50.0 - соска и ареолы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C50.1 - центральной части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C50.2 - верхневнутреннего квадранта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C50.3 - нижневнутреннего квадранта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C50.4 - верхненаружного квадранта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C50.5 - нижненаружного квадранта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C50.6 - подмышечной задней части молочной железы</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C50.8 - поражение молочной железы, выходящее за пределы одной и более вышеуказанных локализаций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C50.9 - молочной железы неуточненной части.</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признак подозрения на злокачественное новообразование.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w:t>
            </w:r>
            <w:r w:rsidRPr="00DB3143">
              <w:rPr>
                <w:rFonts w:ascii="PT Astra Serif" w:hAnsi="PT Astra Serif"/>
                <w:sz w:val="24"/>
                <w:szCs w:val="24"/>
              </w:rPr>
              <w:lastRenderedPageBreak/>
              <w:t>диагнозе злокачественного новообразования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диагноз основной,</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характер основного заболевания.</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26</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25</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 (B)</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Прирост показателя за период по отношению к показателю за предыдущий период.</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которых ниже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10% - 9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7% - 7 баллов;</w:t>
            </w:r>
          </w:p>
          <w:p w:rsidR="00870CE6" w:rsidRPr="00DB3143" w:rsidRDefault="00870CE6">
            <w:pPr>
              <w:pStyle w:val="ConsPlusNormal"/>
              <w:jc w:val="center"/>
              <w:rPr>
                <w:rFonts w:ascii="PT Astra Serif" w:hAnsi="PT Astra Serif"/>
                <w:sz w:val="24"/>
                <w:szCs w:val="24"/>
              </w:rPr>
            </w:pPr>
            <w:proofErr w:type="gramStart"/>
            <w:r w:rsidRPr="00DB3143">
              <w:rPr>
                <w:rFonts w:ascii="PT Astra Serif" w:hAnsi="PT Astra Serif"/>
                <w:sz w:val="24"/>
                <w:szCs w:val="24"/>
              </w:rPr>
              <w:t>Прирост &gt;</w:t>
            </w:r>
            <w:proofErr w:type="gramEnd"/>
            <w:r w:rsidRPr="00DB3143">
              <w:rPr>
                <w:rFonts w:ascii="PT Astra Serif" w:hAnsi="PT Astra Serif"/>
                <w:sz w:val="24"/>
                <w:szCs w:val="24"/>
              </w:rPr>
              <w:t>= 3% - 3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Прирост </w:t>
            </w:r>
            <w:proofErr w:type="gramStart"/>
            <w:r w:rsidRPr="00DB3143">
              <w:rPr>
                <w:rFonts w:ascii="PT Astra Serif" w:hAnsi="PT Astra Serif"/>
                <w:sz w:val="24"/>
                <w:szCs w:val="24"/>
              </w:rPr>
              <w:t>&lt; 3</w:t>
            </w:r>
            <w:proofErr w:type="gramEnd"/>
            <w:r w:rsidRPr="00DB3143">
              <w:rPr>
                <w:rFonts w:ascii="PT Astra Serif" w:hAnsi="PT Astra Serif"/>
                <w:sz w:val="24"/>
                <w:szCs w:val="24"/>
              </w:rPr>
              <w:t>% - 1 балл.</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Для медицинских организаций, значение показателя равно или выше среднего по субъекту Российской Федерации: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При условии прироста по сравнению с предыдущим периодом или достижения максимально возможного значения показателя - 9 баллов;</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 иных случаях - 4,5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9</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2"/>
                <w:sz w:val="24"/>
                <w:szCs w:val="24"/>
              </w:rPr>
              <w:drawing>
                <wp:inline distT="0" distB="0" distL="0" distR="0" wp14:anchorId="2A4F4A2F" wp14:editId="3EDDC544">
                  <wp:extent cx="974725" cy="429895"/>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4725" cy="42989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U - общее число женщин, состоявших на учете по поводу беременности и родов за период, с родоразрешением.</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DB3143" w:rsidRPr="00DB3143" w:rsidTr="00DB3143">
        <w:tc>
          <w:tcPr>
            <w:tcW w:w="7327" w:type="dxa"/>
            <w:gridSpan w:val="5"/>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БЛОК N 4 (Оценка качества оказания медицинской помощи)</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35</w:t>
            </w:r>
          </w:p>
        </w:tc>
        <w:tc>
          <w:tcPr>
            <w:tcW w:w="3305" w:type="dxa"/>
          </w:tcPr>
          <w:p w:rsidR="00870CE6" w:rsidRPr="00DB3143" w:rsidRDefault="00870CE6">
            <w:pPr>
              <w:pStyle w:val="ConsPlusNormal"/>
              <w:rPr>
                <w:rFonts w:ascii="PT Astra Serif" w:hAnsi="PT Astra Serif"/>
                <w:sz w:val="24"/>
                <w:szCs w:val="24"/>
              </w:rPr>
            </w:pPr>
          </w:p>
        </w:tc>
        <w:tc>
          <w:tcPr>
            <w:tcW w:w="2181" w:type="dxa"/>
            <w:vAlign w:val="center"/>
          </w:tcPr>
          <w:p w:rsidR="00870CE6" w:rsidRPr="00DB3143" w:rsidRDefault="00870CE6">
            <w:pPr>
              <w:pStyle w:val="ConsPlusNormal"/>
              <w:rPr>
                <w:rFonts w:ascii="PT Astra Serif" w:hAnsi="PT Astra Serif"/>
                <w:sz w:val="24"/>
                <w:szCs w:val="24"/>
              </w:rPr>
            </w:pPr>
          </w:p>
        </w:tc>
        <w:tc>
          <w:tcPr>
            <w:tcW w:w="2547" w:type="dxa"/>
          </w:tcPr>
          <w:p w:rsidR="00870CE6" w:rsidRPr="00DB3143" w:rsidRDefault="00870CE6">
            <w:pPr>
              <w:pStyle w:val="ConsPlusNormal"/>
              <w:rPr>
                <w:rFonts w:ascii="PT Astra Serif" w:hAnsi="PT Astra Serif"/>
                <w:sz w:val="24"/>
                <w:szCs w:val="24"/>
              </w:rPr>
            </w:pP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27</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27</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w:t>
            </w:r>
            <w:r w:rsidRPr="00DB3143">
              <w:rPr>
                <w:rFonts w:ascii="PT Astra Serif" w:hAnsi="PT Astra Serif"/>
                <w:sz w:val="24"/>
                <w:szCs w:val="24"/>
              </w:rPr>
              <w:lastRenderedPageBreak/>
              <w:t>проведенных экспертиз качества медицинской помощи. (ЭДН</w:t>
            </w:r>
            <w:r w:rsidRPr="00DB3143">
              <w:rPr>
                <w:rFonts w:ascii="PT Astra Serif" w:hAnsi="PT Astra Serif"/>
                <w:sz w:val="24"/>
                <w:szCs w:val="24"/>
                <w:vertAlign w:val="subscript"/>
              </w:rPr>
              <w:t>Э</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Отсутствие нарушений</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 - 4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Выявлены нарушения в &lt;= 3% от всех проведенных экспертиз качества медицинской помощи (-2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Выявлены нарушения в &gt; 3% от всех проведенных экспертиз качества медицинской помощи (-4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4</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5CE59386" wp14:editId="6E596301">
                  <wp:extent cx="1498600" cy="471805"/>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98600"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ДН</w:t>
            </w:r>
            <w:r w:rsidRPr="00DB3143">
              <w:rPr>
                <w:rFonts w:ascii="PT Astra Serif" w:hAnsi="PT Astra Serif"/>
                <w:sz w:val="24"/>
                <w:szCs w:val="24"/>
                <w:vertAlign w:val="subscript"/>
              </w:rPr>
              <w:t>Э</w:t>
            </w:r>
            <w:r w:rsidRPr="00DB3143">
              <w:rPr>
                <w:rFonts w:ascii="PT Astra Serif" w:hAnsi="PT Astra Serif"/>
                <w:sz w:val="24"/>
                <w:szCs w:val="24"/>
              </w:rPr>
              <w:t xml:space="preserve"> -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Э</w:t>
            </w:r>
            <w:r w:rsidRPr="00DB3143">
              <w:rPr>
                <w:rFonts w:ascii="PT Astra Serif" w:hAnsi="PT Astra Serif"/>
                <w:sz w:val="24"/>
                <w:szCs w:val="24"/>
                <w:vertAlign w:val="subscript"/>
              </w:rPr>
              <w:t>кмп</w:t>
            </w:r>
            <w:r w:rsidRPr="00DB3143">
              <w:rPr>
                <w:rFonts w:ascii="PT Astra Serif" w:hAnsi="PT Astra Serif"/>
                <w:sz w:val="24"/>
                <w:szCs w:val="24"/>
              </w:rPr>
              <w:t xml:space="preserve"> - общее число проведенных экспертиз качества случаев </w:t>
            </w:r>
            <w:r w:rsidRPr="00DB3143">
              <w:rPr>
                <w:rFonts w:ascii="PT Astra Serif" w:hAnsi="PT Astra Serif"/>
                <w:sz w:val="24"/>
                <w:szCs w:val="24"/>
              </w:rPr>
              <w:lastRenderedPageBreak/>
              <w:t>диспансерного наблюдения.</w:t>
            </w:r>
          </w:p>
          <w:p w:rsidR="00870CE6" w:rsidRPr="00DB3143" w:rsidRDefault="00870CE6">
            <w:pPr>
              <w:pStyle w:val="ConsPlusNormal"/>
              <w:rPr>
                <w:rFonts w:ascii="PT Astra Serif" w:hAnsi="PT Astra Serif"/>
                <w:sz w:val="24"/>
                <w:szCs w:val="24"/>
              </w:rPr>
            </w:pPr>
          </w:p>
          <w:p w:rsidR="00870CE6" w:rsidRPr="00DB3143" w:rsidRDefault="00463C90">
            <w:pPr>
              <w:pStyle w:val="ConsPlusNormal"/>
              <w:jc w:val="center"/>
              <w:rPr>
                <w:rFonts w:ascii="PT Astra Serif" w:hAnsi="PT Astra Serif"/>
                <w:sz w:val="24"/>
                <w:szCs w:val="24"/>
              </w:rPr>
            </w:pPr>
            <w:hyperlink r:id="rId104">
              <w:r w:rsidR="00870CE6" w:rsidRPr="00DB3143">
                <w:rPr>
                  <w:rFonts w:ascii="PT Astra Serif" w:hAnsi="PT Astra Serif"/>
                  <w:sz w:val="24"/>
                  <w:szCs w:val="24"/>
                </w:rPr>
                <w:t>Пп. 3.15.2</w:t>
              </w:r>
            </w:hyperlink>
            <w:r w:rsidR="00870CE6" w:rsidRPr="00DB3143">
              <w:rPr>
                <w:rFonts w:ascii="PT Astra Serif" w:hAnsi="PT Astra Serif"/>
                <w:sz w:val="24"/>
                <w:szCs w:val="24"/>
              </w:rPr>
              <w:t xml:space="preserve"> - </w:t>
            </w:r>
            <w:hyperlink r:id="rId105">
              <w:r w:rsidR="00870CE6" w:rsidRPr="00DB3143">
                <w:rPr>
                  <w:rFonts w:ascii="PT Astra Serif" w:hAnsi="PT Astra Serif"/>
                  <w:sz w:val="24"/>
                  <w:szCs w:val="24"/>
                </w:rPr>
                <w:t>3.15.3 Раздела 3</w:t>
              </w:r>
            </w:hyperlink>
            <w:r w:rsidR="00870CE6" w:rsidRPr="00DB3143">
              <w:rPr>
                <w:rFonts w:ascii="PT Astra Serif" w:hAnsi="PT Astra Serif"/>
                <w:sz w:val="24"/>
                <w:szCs w:val="24"/>
              </w:rPr>
              <w:t xml:space="preserve">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N 231н</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заключения по результатам проведенных экспертиз.</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28</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28</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 (ВН</w:t>
            </w:r>
            <w:r w:rsidRPr="00DB3143">
              <w:rPr>
                <w:rFonts w:ascii="PT Astra Serif" w:hAnsi="PT Astra Serif"/>
                <w:sz w:val="24"/>
                <w:szCs w:val="24"/>
                <w:vertAlign w:val="subscript"/>
              </w:rPr>
              <w:t>э</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 - 3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Выявлены нарушения в &lt;= 3% от всех проведенных экспертиз качества медицинской помощи (-2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Выявлены нарушения в &gt; 3% от всех проведенных экспертиз качества медицинской </w:t>
            </w:r>
            <w:r w:rsidRPr="00DB3143">
              <w:rPr>
                <w:rFonts w:ascii="PT Astra Serif" w:hAnsi="PT Astra Serif"/>
                <w:sz w:val="24"/>
                <w:szCs w:val="24"/>
              </w:rPr>
              <w:lastRenderedPageBreak/>
              <w:t>помощи (-3 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763809B5" wp14:editId="5ED957C4">
                  <wp:extent cx="1351915" cy="471805"/>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51915"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w:t>
            </w:r>
            <w:r w:rsidRPr="00DB3143">
              <w:rPr>
                <w:rFonts w:ascii="PT Astra Serif" w:hAnsi="PT Astra Serif"/>
                <w:sz w:val="24"/>
                <w:szCs w:val="24"/>
                <w:vertAlign w:val="subscript"/>
              </w:rPr>
              <w:t>Э</w:t>
            </w:r>
            <w:r w:rsidRPr="00DB3143">
              <w:rPr>
                <w:rFonts w:ascii="PT Astra Serif" w:hAnsi="PT Astra Serif"/>
                <w:sz w:val="24"/>
                <w:szCs w:val="24"/>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Э</w:t>
            </w:r>
            <w:r w:rsidRPr="00DB3143">
              <w:rPr>
                <w:rFonts w:ascii="PT Astra Serif" w:hAnsi="PT Astra Serif"/>
                <w:sz w:val="24"/>
                <w:szCs w:val="24"/>
                <w:vertAlign w:val="subscript"/>
              </w:rPr>
              <w:t>кмп</w:t>
            </w:r>
            <w:r w:rsidRPr="00DB3143">
              <w:rPr>
                <w:rFonts w:ascii="PT Astra Serif" w:hAnsi="PT Astra Serif"/>
                <w:sz w:val="24"/>
                <w:szCs w:val="24"/>
              </w:rPr>
              <w:t xml:space="preserve"> - общее число проведенных экспертиз качества медицинской помощи.</w:t>
            </w:r>
          </w:p>
          <w:p w:rsidR="00870CE6" w:rsidRPr="00DB3143" w:rsidRDefault="00870CE6">
            <w:pPr>
              <w:pStyle w:val="ConsPlusNormal"/>
              <w:rPr>
                <w:rFonts w:ascii="PT Astra Serif" w:hAnsi="PT Astra Serif"/>
                <w:sz w:val="24"/>
                <w:szCs w:val="24"/>
              </w:rPr>
            </w:pPr>
          </w:p>
          <w:p w:rsidR="00870CE6" w:rsidRPr="00DB3143" w:rsidRDefault="00463C90">
            <w:pPr>
              <w:pStyle w:val="ConsPlusNormal"/>
              <w:jc w:val="center"/>
              <w:rPr>
                <w:rFonts w:ascii="PT Astra Serif" w:hAnsi="PT Astra Serif"/>
                <w:sz w:val="24"/>
                <w:szCs w:val="24"/>
              </w:rPr>
            </w:pPr>
            <w:hyperlink r:id="rId107">
              <w:r w:rsidR="00870CE6" w:rsidRPr="00DB3143">
                <w:rPr>
                  <w:rFonts w:ascii="PT Astra Serif" w:hAnsi="PT Astra Serif"/>
                  <w:sz w:val="24"/>
                  <w:szCs w:val="24"/>
                </w:rPr>
                <w:t>П. 3.1.3</w:t>
              </w:r>
            </w:hyperlink>
            <w:r w:rsidR="00870CE6" w:rsidRPr="00DB3143">
              <w:rPr>
                <w:rFonts w:ascii="PT Astra Serif" w:hAnsi="PT Astra Serif"/>
                <w:sz w:val="24"/>
                <w:szCs w:val="24"/>
              </w:rPr>
              <w:t xml:space="preserve">; </w:t>
            </w:r>
            <w:hyperlink r:id="rId108">
              <w:r w:rsidR="00870CE6" w:rsidRPr="00DB3143">
                <w:rPr>
                  <w:rFonts w:ascii="PT Astra Serif" w:hAnsi="PT Astra Serif"/>
                  <w:sz w:val="24"/>
                  <w:szCs w:val="24"/>
                </w:rPr>
                <w:t>п. 3.2.2</w:t>
              </w:r>
            </w:hyperlink>
            <w:r w:rsidR="00870CE6" w:rsidRPr="00DB3143">
              <w:rPr>
                <w:rFonts w:ascii="PT Astra Serif" w:hAnsi="PT Astra Serif"/>
                <w:sz w:val="24"/>
                <w:szCs w:val="24"/>
              </w:rPr>
              <w:t xml:space="preserve">; </w:t>
            </w:r>
            <w:hyperlink r:id="rId109">
              <w:r w:rsidR="00870CE6" w:rsidRPr="00DB3143">
                <w:rPr>
                  <w:rFonts w:ascii="PT Astra Serif" w:hAnsi="PT Astra Serif"/>
                  <w:sz w:val="24"/>
                  <w:szCs w:val="24"/>
                </w:rPr>
                <w:t>п. 3.6</w:t>
              </w:r>
            </w:hyperlink>
            <w:r w:rsidR="00870CE6" w:rsidRPr="00DB3143">
              <w:rPr>
                <w:rFonts w:ascii="PT Astra Serif" w:hAnsi="PT Astra Serif"/>
                <w:sz w:val="24"/>
                <w:szCs w:val="24"/>
              </w:rPr>
              <w:t xml:space="preserve">; </w:t>
            </w:r>
            <w:hyperlink r:id="rId110">
              <w:r w:rsidR="00870CE6" w:rsidRPr="00DB3143">
                <w:rPr>
                  <w:rFonts w:ascii="PT Astra Serif" w:hAnsi="PT Astra Serif"/>
                  <w:sz w:val="24"/>
                  <w:szCs w:val="24"/>
                </w:rPr>
                <w:t>п. 3.14.2</w:t>
              </w:r>
            </w:hyperlink>
            <w:r w:rsidR="00870CE6" w:rsidRPr="00DB3143">
              <w:rPr>
                <w:rFonts w:ascii="PT Astra Serif" w:hAnsi="PT Astra Serif"/>
                <w:sz w:val="24"/>
                <w:szCs w:val="24"/>
              </w:rPr>
              <w:t xml:space="preserve">; </w:t>
            </w:r>
            <w:hyperlink r:id="rId111">
              <w:r w:rsidR="00870CE6" w:rsidRPr="00DB3143">
                <w:rPr>
                  <w:rFonts w:ascii="PT Astra Serif" w:hAnsi="PT Astra Serif"/>
                  <w:sz w:val="24"/>
                  <w:szCs w:val="24"/>
                </w:rPr>
                <w:t>п. 3.15.2 Раздела 3</w:t>
              </w:r>
            </w:hyperlink>
            <w:r w:rsidR="00870CE6" w:rsidRPr="00DB3143">
              <w:rPr>
                <w:rFonts w:ascii="PT Astra Serif" w:hAnsi="PT Astra Serif"/>
                <w:sz w:val="24"/>
                <w:szCs w:val="24"/>
              </w:rPr>
              <w:t xml:space="preserve"> Перечня оснований для отказа в оплате медицинской помощи (уменьшения оплаты </w:t>
            </w:r>
            <w:r w:rsidR="00870CE6" w:rsidRPr="00DB3143">
              <w:rPr>
                <w:rFonts w:ascii="PT Astra Serif" w:hAnsi="PT Astra Serif"/>
                <w:sz w:val="24"/>
                <w:szCs w:val="24"/>
              </w:rPr>
              <w:lastRenderedPageBreak/>
              <w:t>медицинской помощи), являющегося приложением к приказу Минздрава России от 19.03.2021 N 231н</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заключения по результатам проведенных экспертиз.</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29</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29</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(BI</w:t>
            </w:r>
            <w:r w:rsidRPr="00DB3143">
              <w:rPr>
                <w:rFonts w:ascii="PT Astra Serif" w:hAnsi="PT Astra Serif"/>
                <w:sz w:val="24"/>
                <w:szCs w:val="24"/>
                <w:vertAlign w:val="subscript"/>
              </w:rPr>
              <w:t>э</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 - 5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Выявлены нарушения &lt;= 3% от всех проведенных экспертиз качества медицинской помощи (-3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Выявлены нарушения &gt; 3% от всех проведенных экспертиз качества медицинской помощи (-5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5</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5308F383" wp14:editId="1972C55B">
                  <wp:extent cx="1289050" cy="471805"/>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289050"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I</w:t>
            </w:r>
            <w:r w:rsidRPr="00DB3143">
              <w:rPr>
                <w:rFonts w:ascii="PT Astra Serif" w:hAnsi="PT Astra Serif"/>
                <w:sz w:val="24"/>
                <w:szCs w:val="24"/>
                <w:vertAlign w:val="subscript"/>
              </w:rPr>
              <w:t>Э</w:t>
            </w:r>
            <w:r w:rsidRPr="00DB3143">
              <w:rPr>
                <w:rFonts w:ascii="PT Astra Serif" w:hAnsi="PT Astra Serif"/>
                <w:sz w:val="24"/>
                <w:szCs w:val="24"/>
              </w:rPr>
              <w:t xml:space="preserve"> - экспертиз качества медицинской помощи, в которых выявлены нарушения, приведшие к инвалидизации застрахованного лица;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Э</w:t>
            </w:r>
            <w:r w:rsidRPr="00DB3143">
              <w:rPr>
                <w:rFonts w:ascii="PT Astra Serif" w:hAnsi="PT Astra Serif"/>
                <w:sz w:val="24"/>
                <w:szCs w:val="24"/>
                <w:vertAlign w:val="subscript"/>
              </w:rPr>
              <w:t>кмп</w:t>
            </w:r>
            <w:r w:rsidRPr="00DB3143">
              <w:rPr>
                <w:rFonts w:ascii="PT Astra Serif" w:hAnsi="PT Astra Serif"/>
                <w:sz w:val="24"/>
                <w:szCs w:val="24"/>
              </w:rPr>
              <w:t xml:space="preserve"> - общее число проведенных экспертиз качества медицинской помощи.</w:t>
            </w:r>
          </w:p>
          <w:p w:rsidR="00870CE6" w:rsidRPr="00DB3143" w:rsidRDefault="00870CE6">
            <w:pPr>
              <w:pStyle w:val="ConsPlusNormal"/>
              <w:rPr>
                <w:rFonts w:ascii="PT Astra Serif" w:hAnsi="PT Astra Serif"/>
                <w:sz w:val="24"/>
                <w:szCs w:val="24"/>
              </w:rPr>
            </w:pPr>
          </w:p>
          <w:p w:rsidR="00870CE6" w:rsidRPr="00DB3143" w:rsidRDefault="00463C90">
            <w:pPr>
              <w:pStyle w:val="ConsPlusNormal"/>
              <w:jc w:val="center"/>
              <w:rPr>
                <w:rFonts w:ascii="PT Astra Serif" w:hAnsi="PT Astra Serif"/>
                <w:sz w:val="24"/>
                <w:szCs w:val="24"/>
              </w:rPr>
            </w:pPr>
            <w:hyperlink r:id="rId113">
              <w:r w:rsidR="00870CE6" w:rsidRPr="00DB3143">
                <w:rPr>
                  <w:rFonts w:ascii="PT Astra Serif" w:hAnsi="PT Astra Serif"/>
                  <w:sz w:val="24"/>
                  <w:szCs w:val="24"/>
                </w:rPr>
                <w:t>П. 3.1.4</w:t>
              </w:r>
            </w:hyperlink>
            <w:r w:rsidR="00870CE6" w:rsidRPr="00DB3143">
              <w:rPr>
                <w:rFonts w:ascii="PT Astra Serif" w:hAnsi="PT Astra Serif"/>
                <w:sz w:val="24"/>
                <w:szCs w:val="24"/>
              </w:rPr>
              <w:t xml:space="preserve">; </w:t>
            </w:r>
            <w:hyperlink r:id="rId114">
              <w:r w:rsidR="00870CE6" w:rsidRPr="00DB3143">
                <w:rPr>
                  <w:rFonts w:ascii="PT Astra Serif" w:hAnsi="PT Astra Serif"/>
                  <w:sz w:val="24"/>
                  <w:szCs w:val="24"/>
                </w:rPr>
                <w:t>п. 3.2.3 Раздела 3</w:t>
              </w:r>
            </w:hyperlink>
            <w:r w:rsidR="00870CE6" w:rsidRPr="00DB3143">
              <w:rPr>
                <w:rFonts w:ascii="PT Astra Serif" w:hAnsi="PT Astra Serif"/>
                <w:sz w:val="24"/>
                <w:szCs w:val="24"/>
              </w:rPr>
              <w:t xml:space="preserve">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N 231н</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30</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30</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экспертиз качества медицинской </w:t>
            </w:r>
            <w:r w:rsidRPr="00DB3143">
              <w:rPr>
                <w:rFonts w:ascii="PT Astra Serif" w:hAnsi="PT Astra Serif"/>
                <w:sz w:val="24"/>
                <w:szCs w:val="24"/>
              </w:rPr>
              <w:lastRenderedPageBreak/>
              <w:t>помощи, в которых выявлены нарушения, приведшие к летальному исходу застрахованного лица, от всех проведенных экспертиз качества медицинской помощи. (BV</w:t>
            </w:r>
            <w:r w:rsidRPr="00DB3143">
              <w:rPr>
                <w:rFonts w:ascii="PT Astra Serif" w:hAnsi="PT Astra Serif"/>
                <w:sz w:val="24"/>
                <w:szCs w:val="24"/>
                <w:vertAlign w:val="subscript"/>
              </w:rPr>
              <w:t>э</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Отсутствие нарушений.</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 - 8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Выявлены нарушения &lt;= 3% от всех проведенных экспертиз качества медицинской помощи (-4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Выявлены нарушения &gt; 3% от всех проведенных экспертиз качества медицинской помощи (-8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8</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6"/>
                <w:sz w:val="24"/>
                <w:szCs w:val="24"/>
              </w:rPr>
              <w:drawing>
                <wp:inline distT="0" distB="0" distL="0" distR="0" wp14:anchorId="6309E296" wp14:editId="0D468CFB">
                  <wp:extent cx="1330960" cy="471805"/>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330960" cy="47180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Vэ - экспертиз качества медицинской помощи, в которых выявлены нарушения, приведшие к летальному исходу застрахованного лица;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Э</w:t>
            </w:r>
            <w:r w:rsidRPr="00DB3143">
              <w:rPr>
                <w:rFonts w:ascii="PT Astra Serif" w:hAnsi="PT Astra Serif"/>
                <w:sz w:val="24"/>
                <w:szCs w:val="24"/>
                <w:vertAlign w:val="subscript"/>
              </w:rPr>
              <w:t>кмп</w:t>
            </w:r>
            <w:r w:rsidRPr="00DB3143">
              <w:rPr>
                <w:rFonts w:ascii="PT Astra Serif" w:hAnsi="PT Astra Serif"/>
                <w:sz w:val="24"/>
                <w:szCs w:val="24"/>
              </w:rPr>
              <w:t xml:space="preserve"> - общее число проведенных экспертиз качества медицинской помощи.</w:t>
            </w:r>
          </w:p>
          <w:p w:rsidR="00870CE6" w:rsidRPr="00DB3143" w:rsidRDefault="00870CE6">
            <w:pPr>
              <w:pStyle w:val="ConsPlusNormal"/>
              <w:rPr>
                <w:rFonts w:ascii="PT Astra Serif" w:hAnsi="PT Astra Serif"/>
                <w:sz w:val="24"/>
                <w:szCs w:val="24"/>
              </w:rPr>
            </w:pPr>
          </w:p>
          <w:p w:rsidR="00870CE6" w:rsidRPr="00DB3143" w:rsidRDefault="00463C90">
            <w:pPr>
              <w:pStyle w:val="ConsPlusNormal"/>
              <w:jc w:val="center"/>
              <w:rPr>
                <w:rFonts w:ascii="PT Astra Serif" w:hAnsi="PT Astra Serif"/>
                <w:sz w:val="24"/>
                <w:szCs w:val="24"/>
              </w:rPr>
            </w:pPr>
            <w:hyperlink r:id="rId116">
              <w:r w:rsidR="00870CE6" w:rsidRPr="00DB3143">
                <w:rPr>
                  <w:rFonts w:ascii="PT Astra Serif" w:hAnsi="PT Astra Serif"/>
                  <w:sz w:val="24"/>
                  <w:szCs w:val="24"/>
                </w:rPr>
                <w:t>П. 3.1.5</w:t>
              </w:r>
            </w:hyperlink>
            <w:r w:rsidR="00870CE6" w:rsidRPr="00DB3143">
              <w:rPr>
                <w:rFonts w:ascii="PT Astra Serif" w:hAnsi="PT Astra Serif"/>
                <w:sz w:val="24"/>
                <w:szCs w:val="24"/>
              </w:rPr>
              <w:t xml:space="preserve">; </w:t>
            </w:r>
            <w:hyperlink r:id="rId117">
              <w:r w:rsidR="00870CE6" w:rsidRPr="00DB3143">
                <w:rPr>
                  <w:rFonts w:ascii="PT Astra Serif" w:hAnsi="PT Astra Serif"/>
                  <w:sz w:val="24"/>
                  <w:szCs w:val="24"/>
                </w:rPr>
                <w:t>п. 3.2.4</w:t>
              </w:r>
            </w:hyperlink>
            <w:r w:rsidR="00870CE6" w:rsidRPr="00DB3143">
              <w:rPr>
                <w:rFonts w:ascii="PT Astra Serif" w:hAnsi="PT Astra Serif"/>
                <w:sz w:val="24"/>
                <w:szCs w:val="24"/>
              </w:rPr>
              <w:t xml:space="preserve">; </w:t>
            </w:r>
            <w:hyperlink r:id="rId118">
              <w:r w:rsidR="00870CE6" w:rsidRPr="00DB3143">
                <w:rPr>
                  <w:rFonts w:ascii="PT Astra Serif" w:hAnsi="PT Astra Serif"/>
                  <w:sz w:val="24"/>
                  <w:szCs w:val="24"/>
                </w:rPr>
                <w:t>п. 3.14.3</w:t>
              </w:r>
            </w:hyperlink>
            <w:r w:rsidR="00870CE6" w:rsidRPr="00DB3143">
              <w:rPr>
                <w:rFonts w:ascii="PT Astra Serif" w:hAnsi="PT Astra Serif"/>
                <w:sz w:val="24"/>
                <w:szCs w:val="24"/>
              </w:rPr>
              <w:t xml:space="preserve">; </w:t>
            </w:r>
            <w:hyperlink r:id="rId119">
              <w:r w:rsidR="00870CE6" w:rsidRPr="00DB3143">
                <w:rPr>
                  <w:rFonts w:ascii="PT Astra Serif" w:hAnsi="PT Astra Serif"/>
                  <w:sz w:val="24"/>
                  <w:szCs w:val="24"/>
                </w:rPr>
                <w:t>п. 3.15.3 Раздела 3</w:t>
              </w:r>
            </w:hyperlink>
            <w:r w:rsidR="00870CE6" w:rsidRPr="00DB3143">
              <w:rPr>
                <w:rFonts w:ascii="PT Astra Serif" w:hAnsi="PT Astra Serif"/>
                <w:sz w:val="24"/>
                <w:szCs w:val="24"/>
              </w:rPr>
              <w:t xml:space="preserve">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N 231н</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Источником информации являются реестры, оказанной </w:t>
            </w:r>
            <w:r w:rsidRPr="00DB3143">
              <w:rPr>
                <w:rFonts w:ascii="PT Astra Serif" w:hAnsi="PT Astra Serif"/>
                <w:sz w:val="24"/>
                <w:szCs w:val="24"/>
              </w:rPr>
              <w:lastRenderedPageBreak/>
              <w:t>медицинской помощи застрахованным лицам. Источником информации являются заключения по результатам проведенных экспертиз.</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31</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31</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w:t>
            </w:r>
            <w:r w:rsidRPr="00DB3143">
              <w:rPr>
                <w:rFonts w:ascii="PT Astra Serif" w:hAnsi="PT Astra Serif"/>
                <w:sz w:val="24"/>
                <w:szCs w:val="24"/>
              </w:rPr>
              <w:lastRenderedPageBreak/>
              <w:t>ухудшением состояния здоровья</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Отсутствие нарушений.</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 - 3 балла;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Наличие нарушения, приведшего к ухудшению состояния здоровья (- 3 </w:t>
            </w:r>
            <w:r w:rsidRPr="00DB3143">
              <w:rPr>
                <w:rFonts w:ascii="PT Astra Serif" w:hAnsi="PT Astra Serif"/>
                <w:sz w:val="24"/>
                <w:szCs w:val="24"/>
              </w:rPr>
              <w:lastRenderedPageBreak/>
              <w:t>балла).</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Критерий оценки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НАЛИЧИЕ НАРУШЕНИЯ/ОТСУТСТВИЕ НАРУШЕНИЯ</w:t>
            </w:r>
          </w:p>
          <w:p w:rsidR="00870CE6" w:rsidRPr="00DB3143" w:rsidRDefault="00870CE6">
            <w:pPr>
              <w:pStyle w:val="ConsPlusNormal"/>
              <w:rPr>
                <w:rFonts w:ascii="PT Astra Serif" w:hAnsi="PT Astra Serif"/>
                <w:sz w:val="24"/>
                <w:szCs w:val="24"/>
              </w:rPr>
            </w:pPr>
          </w:p>
          <w:p w:rsidR="00870CE6" w:rsidRPr="00DB3143" w:rsidRDefault="00463C90">
            <w:pPr>
              <w:pStyle w:val="ConsPlusNormal"/>
              <w:jc w:val="center"/>
              <w:rPr>
                <w:rFonts w:ascii="PT Astra Serif" w:hAnsi="PT Astra Serif"/>
                <w:sz w:val="24"/>
                <w:szCs w:val="24"/>
              </w:rPr>
            </w:pPr>
            <w:hyperlink r:id="rId120">
              <w:r w:rsidR="00870CE6" w:rsidRPr="00DB3143">
                <w:rPr>
                  <w:rFonts w:ascii="PT Astra Serif" w:hAnsi="PT Astra Serif"/>
                  <w:sz w:val="24"/>
                  <w:szCs w:val="24"/>
                </w:rPr>
                <w:t>П. 3.14.2 Раздела 3</w:t>
              </w:r>
            </w:hyperlink>
            <w:r w:rsidR="00870CE6" w:rsidRPr="00DB3143">
              <w:rPr>
                <w:rFonts w:ascii="PT Astra Serif" w:hAnsi="PT Astra Serif"/>
                <w:sz w:val="24"/>
                <w:szCs w:val="24"/>
              </w:rPr>
              <w:t xml:space="preserve"> Перечня оснований для отказа в оплате медицинской помощи (уменьшения оплаты медицинской помощи), являющегося приложением к </w:t>
            </w:r>
            <w:r w:rsidR="00870CE6" w:rsidRPr="00DB3143">
              <w:rPr>
                <w:rFonts w:ascii="PT Astra Serif" w:hAnsi="PT Astra Serif"/>
                <w:sz w:val="24"/>
                <w:szCs w:val="24"/>
              </w:rPr>
              <w:lastRenderedPageBreak/>
              <w:t>приказу Минздрава России от 19.03.2021 N 231н</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Наличие/отсутствие нарушений</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32</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32</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Отсутствие нарушений - 8 баллов;</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Наличие нарушения, приведшего к летальному исходу (-8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8</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Критерий оценки</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НАЛИЧИЕ НАРУШЕНИЯ/ОТСУТСТВИЕ НАРУШЕНИЯ</w:t>
            </w:r>
          </w:p>
          <w:p w:rsidR="00870CE6" w:rsidRPr="00DB3143" w:rsidRDefault="00870CE6">
            <w:pPr>
              <w:pStyle w:val="ConsPlusNormal"/>
              <w:rPr>
                <w:rFonts w:ascii="PT Astra Serif" w:hAnsi="PT Astra Serif"/>
                <w:sz w:val="24"/>
                <w:szCs w:val="24"/>
              </w:rPr>
            </w:pPr>
          </w:p>
          <w:p w:rsidR="00870CE6" w:rsidRPr="00DB3143" w:rsidRDefault="00463C90">
            <w:pPr>
              <w:pStyle w:val="ConsPlusNormal"/>
              <w:jc w:val="center"/>
              <w:rPr>
                <w:rFonts w:ascii="PT Astra Serif" w:hAnsi="PT Astra Serif"/>
                <w:sz w:val="24"/>
                <w:szCs w:val="24"/>
              </w:rPr>
            </w:pPr>
            <w:hyperlink r:id="rId121">
              <w:r w:rsidR="00870CE6" w:rsidRPr="00DB3143">
                <w:rPr>
                  <w:rFonts w:ascii="PT Astra Serif" w:hAnsi="PT Astra Serif"/>
                  <w:sz w:val="24"/>
                  <w:szCs w:val="24"/>
                </w:rPr>
                <w:t>П. 3.14.3 Раздела 3</w:t>
              </w:r>
            </w:hyperlink>
            <w:r w:rsidR="00870CE6" w:rsidRPr="00DB3143">
              <w:rPr>
                <w:rFonts w:ascii="PT Astra Serif" w:hAnsi="PT Astra Serif"/>
                <w:sz w:val="24"/>
                <w:szCs w:val="24"/>
              </w:rPr>
              <w:t xml:space="preserve">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N 231н</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Наличие/отсутствие нарушений</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заключения по результатам проведенных экспертиз.</w:t>
            </w:r>
          </w:p>
        </w:tc>
      </w:tr>
      <w:tr w:rsidR="00DB3143" w:rsidRPr="00DB3143" w:rsidTr="00DB3143">
        <w:tc>
          <w:tcPr>
            <w:tcW w:w="364"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33</w:t>
            </w:r>
          </w:p>
        </w:tc>
        <w:tc>
          <w:tcPr>
            <w:tcW w:w="100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33</w:t>
            </w:r>
          </w:p>
        </w:tc>
        <w:tc>
          <w:tcPr>
            <w:tcW w:w="2376"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w:t>
            </w:r>
            <w:r w:rsidRPr="00DB3143">
              <w:rPr>
                <w:rFonts w:ascii="PT Astra Serif" w:hAnsi="PT Astra Serif"/>
                <w:sz w:val="24"/>
                <w:szCs w:val="24"/>
              </w:rPr>
              <w:lastRenderedPageBreak/>
              <w:t>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(ГДН</w:t>
            </w:r>
            <w:r w:rsidRPr="00DB3143">
              <w:rPr>
                <w:rFonts w:ascii="PT Astra Serif" w:hAnsi="PT Astra Serif"/>
                <w:sz w:val="24"/>
                <w:szCs w:val="24"/>
                <w:vertAlign w:val="subscript"/>
              </w:rPr>
              <w:t>вперв</w:t>
            </w:r>
            <w:r w:rsidRPr="00DB3143">
              <w:rPr>
                <w:rFonts w:ascii="PT Astra Serif" w:hAnsi="PT Astra Serif"/>
                <w:sz w:val="24"/>
                <w:szCs w:val="24"/>
              </w:rPr>
              <w:t>)</w:t>
            </w:r>
          </w:p>
        </w:tc>
        <w:tc>
          <w:tcPr>
            <w:tcW w:w="2097"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Достижение показателя</w:t>
            </w:r>
          </w:p>
        </w:tc>
        <w:tc>
          <w:tcPr>
            <w:tcW w:w="1483"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100% - 4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90% - 99% - 2 балла;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89% и ниже - 0 баллов.</w:t>
            </w:r>
          </w:p>
        </w:tc>
        <w:tc>
          <w:tcPr>
            <w:tcW w:w="748"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4</w:t>
            </w:r>
          </w:p>
        </w:tc>
        <w:tc>
          <w:tcPr>
            <w:tcW w:w="3305"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noProof/>
                <w:position w:val="-29"/>
                <w:sz w:val="24"/>
                <w:szCs w:val="24"/>
              </w:rPr>
              <w:drawing>
                <wp:inline distT="0" distB="0" distL="0" distR="0" wp14:anchorId="669B2FA8" wp14:editId="6A801BE4">
                  <wp:extent cx="1938655" cy="513715"/>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938655" cy="513715"/>
                          </a:xfrm>
                          <a:prstGeom prst="rect">
                            <a:avLst/>
                          </a:prstGeom>
                          <a:noFill/>
                          <a:ln>
                            <a:noFill/>
                          </a:ln>
                        </pic:spPr>
                      </pic:pic>
                    </a:graphicData>
                  </a:graphic>
                </wp:inline>
              </w:drawing>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где:</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Стац</w:t>
            </w:r>
            <w:r w:rsidRPr="00DB3143">
              <w:rPr>
                <w:rFonts w:ascii="PT Astra Serif" w:hAnsi="PT Astra Serif"/>
                <w:sz w:val="24"/>
                <w:szCs w:val="24"/>
                <w:vertAlign w:val="subscript"/>
              </w:rPr>
              <w:t>ДНсК</w:t>
            </w:r>
            <w:r w:rsidRPr="00DB3143">
              <w:rPr>
                <w:rFonts w:ascii="PT Astra Serif" w:hAnsi="PT Astra Serif"/>
                <w:sz w:val="24"/>
                <w:szCs w:val="24"/>
              </w:rPr>
              <w:t xml:space="preserve"> -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w:t>
            </w:r>
            <w:r w:rsidRPr="00DB3143">
              <w:rPr>
                <w:rFonts w:ascii="PT Astra Serif" w:hAnsi="PT Astra Serif"/>
                <w:sz w:val="24"/>
                <w:szCs w:val="24"/>
              </w:rPr>
              <w:lastRenderedPageBreak/>
              <w:t>специалиста (фельдшера фельдшерско-акушерского пункта, фельдшерского пункта при условии возложения на него функции лечащего врача);</w:t>
            </w: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Стац</w:t>
            </w:r>
            <w:r w:rsidRPr="00DB3143">
              <w:rPr>
                <w:rFonts w:ascii="PT Astra Serif" w:hAnsi="PT Astra Serif"/>
                <w:sz w:val="24"/>
                <w:szCs w:val="24"/>
                <w:vertAlign w:val="subscript"/>
              </w:rPr>
              <w:t>ДН</w:t>
            </w:r>
            <w:r w:rsidRPr="00DB3143">
              <w:rPr>
                <w:rFonts w:ascii="PT Astra Serif" w:hAnsi="PT Astra Serif"/>
                <w:sz w:val="24"/>
                <w:szCs w:val="24"/>
              </w:rPr>
              <w:t xml:space="preserve"> -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870CE6" w:rsidRPr="00DB3143" w:rsidRDefault="00870CE6">
            <w:pPr>
              <w:pStyle w:val="ConsPlusNormal"/>
              <w:rPr>
                <w:rFonts w:ascii="PT Astra Serif" w:hAnsi="PT Astra Serif"/>
                <w:sz w:val="24"/>
                <w:szCs w:val="24"/>
              </w:rPr>
            </w:pPr>
          </w:p>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Расчет производится по принятым к оплате счетам за период</w:t>
            </w:r>
          </w:p>
        </w:tc>
        <w:tc>
          <w:tcPr>
            <w:tcW w:w="2181" w:type="dxa"/>
            <w:vAlign w:val="center"/>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lastRenderedPageBreak/>
              <w:t>Процент</w:t>
            </w:r>
          </w:p>
        </w:tc>
        <w:tc>
          <w:tcPr>
            <w:tcW w:w="2547" w:type="dxa"/>
          </w:tcPr>
          <w:p w:rsidR="00870CE6" w:rsidRPr="00DB3143" w:rsidRDefault="00870CE6">
            <w:pPr>
              <w:pStyle w:val="ConsPlusNormal"/>
              <w:jc w:val="center"/>
              <w:rPr>
                <w:rFonts w:ascii="PT Astra Serif" w:hAnsi="PT Astra Serif"/>
                <w:sz w:val="24"/>
                <w:szCs w:val="24"/>
              </w:rPr>
            </w:pPr>
            <w:r w:rsidRPr="00DB3143">
              <w:rPr>
                <w:rFonts w:ascii="PT Astra Serif" w:hAnsi="PT Astra Serif"/>
                <w:sz w:val="24"/>
                <w:szCs w:val="24"/>
              </w:rPr>
              <w:t>Источником информации являются реестры, оказанной медицинской помощи застрахованным лицам. Источником информации являются заключения по результатам проведенных экспертиз.</w:t>
            </w:r>
          </w:p>
        </w:tc>
      </w:tr>
    </w:tbl>
    <w:p w:rsidR="00870CE6" w:rsidRPr="00D60FB2" w:rsidRDefault="00870CE6">
      <w:pPr>
        <w:pStyle w:val="ConsPlusNormal"/>
        <w:rPr>
          <w:rFonts w:ascii="PT Astra Serif" w:hAnsi="PT Astra Serif"/>
          <w:sz w:val="28"/>
          <w:szCs w:val="28"/>
        </w:rPr>
        <w:sectPr w:rsidR="00870CE6" w:rsidRPr="00D60FB2">
          <w:pgSz w:w="16838" w:h="11905" w:orient="landscape"/>
          <w:pgMar w:top="1701" w:right="397" w:bottom="850" w:left="397" w:header="0" w:footer="0" w:gutter="0"/>
          <w:cols w:space="720"/>
          <w:titlePg/>
        </w:sectPr>
      </w:pPr>
    </w:p>
    <w:p w:rsidR="00870CE6" w:rsidRPr="00DB3143" w:rsidRDefault="00870CE6" w:rsidP="00B92661">
      <w:pPr>
        <w:pStyle w:val="ConsPlusNormal"/>
        <w:ind w:firstLine="539"/>
        <w:jc w:val="both"/>
        <w:rPr>
          <w:rFonts w:ascii="PT Astra Serif" w:hAnsi="PT Astra Serif"/>
          <w:sz w:val="24"/>
          <w:szCs w:val="24"/>
        </w:rPr>
      </w:pPr>
      <w:r w:rsidRPr="00DB3143">
        <w:rPr>
          <w:rFonts w:ascii="PT Astra Serif" w:hAnsi="PT Astra Serif"/>
          <w:sz w:val="24"/>
          <w:szCs w:val="24"/>
        </w:rPr>
        <w:lastRenderedPageBreak/>
        <w:t>--------------------------------</w:t>
      </w:r>
    </w:p>
    <w:p w:rsidR="00870CE6" w:rsidRPr="00DB3143" w:rsidRDefault="00870CE6" w:rsidP="00B92661">
      <w:pPr>
        <w:pStyle w:val="ConsPlusNormal"/>
        <w:ind w:firstLine="539"/>
        <w:jc w:val="both"/>
        <w:rPr>
          <w:rFonts w:ascii="PT Astra Serif" w:hAnsi="PT Astra Serif"/>
          <w:sz w:val="24"/>
          <w:szCs w:val="24"/>
        </w:rPr>
      </w:pPr>
      <w:bookmarkStart w:id="12" w:name="P2547"/>
      <w:bookmarkEnd w:id="12"/>
      <w:r w:rsidRPr="00DB3143">
        <w:rPr>
          <w:rFonts w:ascii="PT Astra Serif" w:hAnsi="PT Astra Serif"/>
          <w:sz w:val="24"/>
          <w:szCs w:val="24"/>
        </w:rPr>
        <w:t>&lt;*&gt;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p>
    <w:p w:rsidR="00DB3143" w:rsidRPr="00B92661" w:rsidRDefault="00DB3143">
      <w:pPr>
        <w:pStyle w:val="ConsPlusNormal"/>
        <w:ind w:firstLine="540"/>
        <w:jc w:val="both"/>
        <w:rPr>
          <w:rFonts w:ascii="PT Astra Serif" w:hAnsi="PT Astra Serif"/>
          <w:sz w:val="16"/>
          <w:szCs w:val="16"/>
        </w:rPr>
      </w:pPr>
    </w:p>
    <w:p w:rsidR="00870CE6"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2.1.18. Оплата профилактических медицинских осмотров, в том числе в рамках диспансеризации.</w:t>
      </w:r>
    </w:p>
    <w:p w:rsidR="00BB59E4" w:rsidRPr="00BB59E4" w:rsidRDefault="00BB59E4" w:rsidP="00BB59E4">
      <w:pPr>
        <w:widowControl w:val="0"/>
        <w:tabs>
          <w:tab w:val="left" w:pos="1973"/>
        </w:tabs>
        <w:spacing w:after="0" w:line="240" w:lineRule="auto"/>
        <w:ind w:firstLine="580"/>
        <w:jc w:val="both"/>
        <w:rPr>
          <w:rFonts w:ascii="PT Astra Serif" w:eastAsia="Times New Roman" w:hAnsi="PT Astra Serif" w:cs="Times New Roman"/>
          <w:color w:val="000000"/>
          <w:sz w:val="28"/>
          <w:szCs w:val="28"/>
          <w:lang w:eastAsia="ru-RU" w:bidi="ru-RU"/>
        </w:rPr>
      </w:pPr>
      <w:r w:rsidRPr="00BB59E4">
        <w:rPr>
          <w:rFonts w:ascii="PT Astra Serif" w:eastAsia="Times New Roman" w:hAnsi="PT Astra Serif" w:cs="Times New Roman"/>
          <w:color w:val="000000"/>
          <w:sz w:val="28"/>
          <w:szCs w:val="28"/>
          <w:lang w:eastAsia="ru-RU" w:bidi="ru-RU"/>
        </w:rPr>
        <w:t>Финансовое обеспечение профилактических медицинских осмотров,</w:t>
      </w:r>
      <w:r w:rsidRPr="00BB59E4">
        <w:rPr>
          <w:rFonts w:ascii="PT Astra Serif" w:eastAsia="Times New Roman" w:hAnsi="PT Astra Serif" w:cs="Times New Roman"/>
          <w:color w:val="000000"/>
          <w:sz w:val="28"/>
          <w:szCs w:val="28"/>
          <w:lang w:eastAsia="ru-RU" w:bidi="ru-RU"/>
        </w:rPr>
        <w:br/>
        <w:t>диспансеризации и диспансерного наблюдения осуществляется вне</w:t>
      </w:r>
      <w:r w:rsidRPr="00BB59E4">
        <w:rPr>
          <w:rFonts w:ascii="PT Astra Serif" w:eastAsia="Times New Roman" w:hAnsi="PT Astra Serif" w:cs="Times New Roman"/>
          <w:color w:val="000000"/>
          <w:sz w:val="28"/>
          <w:szCs w:val="28"/>
          <w:lang w:eastAsia="ru-RU" w:bidi="ru-RU"/>
        </w:rPr>
        <w:br/>
        <w:t>подушевого норматива финансирования за единицу объема медицинской</w:t>
      </w:r>
      <w:r w:rsidRPr="00BB59E4">
        <w:rPr>
          <w:rFonts w:ascii="PT Astra Serif" w:eastAsia="Times New Roman" w:hAnsi="PT Astra Serif" w:cs="Times New Roman"/>
          <w:color w:val="000000"/>
          <w:sz w:val="28"/>
          <w:szCs w:val="28"/>
          <w:lang w:eastAsia="ru-RU" w:bidi="ru-RU"/>
        </w:rPr>
        <w:br/>
        <w:t>помощи (комплексное посещение) в соответствии с объемом медицинских</w:t>
      </w:r>
      <w:r w:rsidRPr="00BB59E4">
        <w:rPr>
          <w:rFonts w:ascii="PT Astra Serif" w:eastAsia="Times New Roman" w:hAnsi="PT Astra Serif" w:cs="Times New Roman"/>
          <w:color w:val="000000"/>
          <w:sz w:val="28"/>
          <w:szCs w:val="28"/>
          <w:lang w:eastAsia="ru-RU" w:bidi="ru-RU"/>
        </w:rPr>
        <w:br/>
        <w:t xml:space="preserve">исследований, установленным </w:t>
      </w:r>
      <w:r w:rsidR="008431EF">
        <w:rPr>
          <w:rFonts w:ascii="PT Astra Serif" w:eastAsia="Times New Roman" w:hAnsi="PT Astra Serif" w:cs="Times New Roman"/>
          <w:color w:val="000000"/>
          <w:sz w:val="28"/>
          <w:szCs w:val="28"/>
          <w:lang w:eastAsia="ru-RU" w:bidi="ru-RU"/>
        </w:rPr>
        <w:t xml:space="preserve">приказами </w:t>
      </w:r>
      <w:r w:rsidR="00DB2DA9">
        <w:rPr>
          <w:rFonts w:ascii="PT Astra Serif" w:eastAsia="Times New Roman" w:hAnsi="PT Astra Serif" w:cs="Times New Roman"/>
          <w:color w:val="000000"/>
          <w:sz w:val="28"/>
          <w:szCs w:val="28"/>
          <w:lang w:eastAsia="ru-RU" w:bidi="ru-RU"/>
        </w:rPr>
        <w:t xml:space="preserve">от 27.04.2021 </w:t>
      </w:r>
      <w:r w:rsidR="008431EF">
        <w:rPr>
          <w:rFonts w:ascii="PT Astra Serif" w:eastAsia="Times New Roman" w:hAnsi="PT Astra Serif" w:cs="Times New Roman"/>
          <w:color w:val="000000"/>
          <w:sz w:val="28"/>
          <w:szCs w:val="28"/>
          <w:lang w:eastAsia="ru-RU" w:bidi="ru-RU"/>
        </w:rPr>
        <w:t>№ 404н</w:t>
      </w:r>
      <w:r w:rsidR="00DB2DA9">
        <w:rPr>
          <w:rFonts w:ascii="PT Astra Serif" w:eastAsia="Times New Roman" w:hAnsi="PT Astra Serif" w:cs="Times New Roman"/>
          <w:color w:val="000000"/>
          <w:sz w:val="28"/>
          <w:szCs w:val="28"/>
          <w:lang w:eastAsia="ru-RU" w:bidi="ru-RU"/>
        </w:rPr>
        <w:t xml:space="preserve">, </w:t>
      </w:r>
      <w:r w:rsidR="008431EF">
        <w:rPr>
          <w:rFonts w:ascii="PT Astra Serif" w:eastAsia="Times New Roman" w:hAnsi="PT Astra Serif" w:cs="Times New Roman"/>
          <w:color w:val="000000"/>
          <w:sz w:val="28"/>
          <w:szCs w:val="28"/>
          <w:lang w:eastAsia="ru-RU" w:bidi="ru-RU"/>
        </w:rPr>
        <w:t xml:space="preserve"> от 14.04.2025 </w:t>
      </w:r>
      <w:r w:rsidR="008431EF">
        <w:rPr>
          <w:rFonts w:ascii="PT Astra Serif" w:eastAsia="Times New Roman" w:hAnsi="PT Astra Serif" w:cs="Times New Roman"/>
          <w:color w:val="000000"/>
          <w:sz w:val="28"/>
          <w:szCs w:val="28"/>
          <w:lang w:val="en-US" w:eastAsia="ru-RU" w:bidi="ru-RU"/>
        </w:rPr>
        <w:t>N</w:t>
      </w:r>
      <w:r w:rsidRPr="00BB59E4">
        <w:rPr>
          <w:rFonts w:ascii="PT Astra Serif" w:eastAsia="Times New Roman" w:hAnsi="PT Astra Serif" w:cs="Times New Roman"/>
          <w:color w:val="000000"/>
          <w:sz w:val="28"/>
          <w:szCs w:val="28"/>
          <w:lang w:eastAsia="ru-RU" w:bidi="ru-RU"/>
        </w:rPr>
        <w:t xml:space="preserve"> 211н </w:t>
      </w:r>
      <w:r w:rsidR="008431EF" w:rsidRPr="00D60FB2">
        <w:rPr>
          <w:rFonts w:ascii="PT Astra Serif" w:hAnsi="PT Astra Serif"/>
          <w:sz w:val="28"/>
          <w:szCs w:val="28"/>
        </w:rPr>
        <w:t>"</w:t>
      </w:r>
      <w:r w:rsidR="00DB2DA9">
        <w:rPr>
          <w:rFonts w:ascii="PT Astra Serif" w:eastAsia="Times New Roman" w:hAnsi="PT Astra Serif" w:cs="Times New Roman"/>
          <w:color w:val="000000"/>
          <w:sz w:val="28"/>
          <w:szCs w:val="28"/>
          <w:lang w:eastAsia="ru-RU" w:bidi="ru-RU"/>
        </w:rPr>
        <w:t xml:space="preserve">Об </w:t>
      </w:r>
      <w:r w:rsidRPr="00BB59E4">
        <w:rPr>
          <w:rFonts w:ascii="PT Astra Serif" w:eastAsia="Times New Roman" w:hAnsi="PT Astra Serif" w:cs="Times New Roman"/>
          <w:color w:val="000000"/>
          <w:sz w:val="28"/>
          <w:szCs w:val="28"/>
          <w:lang w:eastAsia="ru-RU" w:bidi="ru-RU"/>
        </w:rPr>
        <w:t>утверждении порядка прохождения несов</w:t>
      </w:r>
      <w:r w:rsidR="00DB2DA9">
        <w:rPr>
          <w:rFonts w:ascii="PT Astra Serif" w:eastAsia="Times New Roman" w:hAnsi="PT Astra Serif" w:cs="Times New Roman"/>
          <w:color w:val="000000"/>
          <w:sz w:val="28"/>
          <w:szCs w:val="28"/>
          <w:lang w:eastAsia="ru-RU" w:bidi="ru-RU"/>
        </w:rPr>
        <w:t xml:space="preserve">ершеннолетними профилактических </w:t>
      </w:r>
      <w:r w:rsidRPr="00BB59E4">
        <w:rPr>
          <w:rFonts w:ascii="PT Astra Serif" w:eastAsia="Times New Roman" w:hAnsi="PT Astra Serif" w:cs="Times New Roman"/>
          <w:color w:val="000000"/>
          <w:sz w:val="28"/>
          <w:szCs w:val="28"/>
          <w:lang w:eastAsia="ru-RU" w:bidi="ru-RU"/>
        </w:rPr>
        <w:t>медицинских</w:t>
      </w:r>
      <w:r w:rsidRPr="00BB59E4">
        <w:rPr>
          <w:rFonts w:ascii="PT Astra Serif" w:eastAsia="Times New Roman" w:hAnsi="PT Astra Serif" w:cs="Times New Roman"/>
          <w:color w:val="000000"/>
          <w:sz w:val="28"/>
          <w:szCs w:val="28"/>
          <w:lang w:eastAsia="ru-RU" w:bidi="ru-RU"/>
        </w:rPr>
        <w:tab/>
        <w:t xml:space="preserve">осмотров, учетной формы № 030-ПО/у </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Карта</w:t>
      </w:r>
      <w:r>
        <w:rPr>
          <w:rFonts w:ascii="PT Astra Serif" w:eastAsia="Times New Roman" w:hAnsi="PT Astra Serif" w:cs="Times New Roman"/>
          <w:color w:val="000000"/>
          <w:sz w:val="28"/>
          <w:szCs w:val="28"/>
          <w:lang w:eastAsia="ru-RU" w:bidi="ru-RU"/>
        </w:rPr>
        <w:t xml:space="preserve"> </w:t>
      </w:r>
      <w:r w:rsidRPr="00BB59E4">
        <w:rPr>
          <w:rFonts w:ascii="PT Astra Serif" w:eastAsia="Times New Roman" w:hAnsi="PT Astra Serif" w:cs="Times New Roman"/>
          <w:color w:val="000000"/>
          <w:sz w:val="28"/>
          <w:szCs w:val="28"/>
          <w:lang w:eastAsia="ru-RU" w:bidi="ru-RU"/>
        </w:rPr>
        <w:t>профилактического медицинского осмотра несовершеннолетнего</w:t>
      </w:r>
      <w:r w:rsidR="008431EF" w:rsidRPr="00D60FB2">
        <w:rPr>
          <w:rFonts w:ascii="PT Astra Serif" w:hAnsi="PT Astra Serif"/>
          <w:sz w:val="28"/>
          <w:szCs w:val="28"/>
        </w:rPr>
        <w:t>"</w:t>
      </w:r>
      <w:r w:rsidR="00DB2DA9">
        <w:rPr>
          <w:rFonts w:ascii="PT Astra Serif" w:eastAsia="Times New Roman" w:hAnsi="PT Astra Serif" w:cs="Times New Roman"/>
          <w:color w:val="000000"/>
          <w:sz w:val="28"/>
          <w:szCs w:val="28"/>
          <w:lang w:eastAsia="ru-RU" w:bidi="ru-RU"/>
        </w:rPr>
        <w:t xml:space="preserve">, порядка ее </w:t>
      </w:r>
      <w:r w:rsidRPr="00BB59E4">
        <w:rPr>
          <w:rFonts w:ascii="PT Astra Serif" w:eastAsia="Times New Roman" w:hAnsi="PT Astra Serif" w:cs="Times New Roman"/>
          <w:color w:val="000000"/>
          <w:sz w:val="28"/>
          <w:szCs w:val="28"/>
          <w:lang w:eastAsia="ru-RU" w:bidi="ru-RU"/>
        </w:rPr>
        <w:t>ведения, а также формы отраслевого ст</w:t>
      </w:r>
      <w:r w:rsidR="00DB2DA9">
        <w:rPr>
          <w:rFonts w:ascii="PT Astra Serif" w:eastAsia="Times New Roman" w:hAnsi="PT Astra Serif" w:cs="Times New Roman"/>
          <w:color w:val="000000"/>
          <w:sz w:val="28"/>
          <w:szCs w:val="28"/>
          <w:lang w:eastAsia="ru-RU" w:bidi="ru-RU"/>
        </w:rPr>
        <w:t>атистического наблюдения № 030-</w:t>
      </w:r>
      <w:r w:rsidRPr="00BB59E4">
        <w:rPr>
          <w:rFonts w:ascii="PT Astra Serif" w:eastAsia="Times New Roman" w:hAnsi="PT Astra Serif" w:cs="Times New Roman"/>
          <w:color w:val="000000"/>
          <w:sz w:val="28"/>
          <w:szCs w:val="28"/>
          <w:lang w:eastAsia="ru-RU" w:bidi="ru-RU"/>
        </w:rPr>
        <w:t xml:space="preserve">ПО/о </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Сведения о профилактических медицинских осмотрах</w:t>
      </w:r>
      <w:r w:rsidRPr="00BB59E4">
        <w:rPr>
          <w:rFonts w:ascii="PT Astra Serif" w:eastAsia="Times New Roman" w:hAnsi="PT Astra Serif" w:cs="Times New Roman"/>
          <w:color w:val="000000"/>
          <w:sz w:val="28"/>
          <w:szCs w:val="28"/>
          <w:lang w:eastAsia="ru-RU" w:bidi="ru-RU"/>
        </w:rPr>
        <w:br/>
        <w:t>несовершеннолетних», порядка ее заполнения</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 от 1</w:t>
      </w:r>
      <w:r w:rsidR="008431EF">
        <w:rPr>
          <w:rFonts w:ascii="PT Astra Serif" w:eastAsia="Times New Roman" w:hAnsi="PT Astra Serif" w:cs="Times New Roman"/>
          <w:color w:val="000000"/>
          <w:sz w:val="28"/>
          <w:szCs w:val="28"/>
          <w:lang w:eastAsia="ru-RU" w:bidi="ru-RU"/>
        </w:rPr>
        <w:t xml:space="preserve">4.04.2025 </w:t>
      </w:r>
      <w:r w:rsidR="008431EF">
        <w:rPr>
          <w:rFonts w:ascii="PT Astra Serif" w:eastAsia="Times New Roman" w:hAnsi="PT Astra Serif" w:cs="Times New Roman"/>
          <w:color w:val="000000"/>
          <w:sz w:val="28"/>
          <w:szCs w:val="28"/>
          <w:lang w:val="en-US" w:eastAsia="ru-RU" w:bidi="ru-RU"/>
        </w:rPr>
        <w:t>N</w:t>
      </w:r>
      <w:r w:rsidRPr="00BB59E4">
        <w:rPr>
          <w:rFonts w:ascii="PT Astra Serif" w:eastAsia="Times New Roman" w:hAnsi="PT Astra Serif" w:cs="Times New Roman"/>
          <w:color w:val="000000"/>
          <w:sz w:val="28"/>
          <w:szCs w:val="28"/>
          <w:lang w:eastAsia="ru-RU" w:bidi="ru-RU"/>
        </w:rPr>
        <w:t xml:space="preserve"> 212н </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Об</w:t>
      </w:r>
      <w:r w:rsidRPr="00BB59E4">
        <w:rPr>
          <w:rFonts w:ascii="PT Astra Serif" w:eastAsia="Times New Roman" w:hAnsi="PT Astra Serif" w:cs="Times New Roman"/>
          <w:color w:val="000000"/>
          <w:sz w:val="28"/>
          <w:szCs w:val="28"/>
          <w:lang w:eastAsia="ru-RU" w:bidi="ru-RU"/>
        </w:rPr>
        <w:br/>
        <w:t>утверждении порядка проведения диспансеризации пребывающих в</w:t>
      </w:r>
      <w:r w:rsidRPr="00BB59E4">
        <w:rPr>
          <w:rFonts w:ascii="PT Astra Serif" w:eastAsia="Times New Roman" w:hAnsi="PT Astra Serif" w:cs="Times New Roman"/>
          <w:color w:val="000000"/>
          <w:sz w:val="28"/>
          <w:szCs w:val="28"/>
          <w:lang w:eastAsia="ru-RU" w:bidi="ru-RU"/>
        </w:rPr>
        <w:br/>
        <w:t>стационарных учреждениях детей-сирот и детей, находящихся в трудной</w:t>
      </w:r>
      <w:r w:rsidRPr="00BB59E4">
        <w:rPr>
          <w:rFonts w:ascii="PT Astra Serif" w:eastAsia="Times New Roman" w:hAnsi="PT Astra Serif" w:cs="Times New Roman"/>
          <w:color w:val="000000"/>
          <w:sz w:val="28"/>
          <w:szCs w:val="28"/>
          <w:lang w:eastAsia="ru-RU" w:bidi="ru-RU"/>
        </w:rPr>
        <w:br/>
        <w:t>жизненной ситуации, учетной формы № 030/у-Д/с, порядка ее ведения, а также</w:t>
      </w:r>
      <w:r w:rsidRPr="00BB59E4">
        <w:rPr>
          <w:rFonts w:ascii="PT Astra Serif" w:eastAsia="Times New Roman" w:hAnsi="PT Astra Serif" w:cs="Times New Roman"/>
          <w:color w:val="000000"/>
          <w:sz w:val="28"/>
          <w:szCs w:val="28"/>
          <w:lang w:eastAsia="ru-RU" w:bidi="ru-RU"/>
        </w:rPr>
        <w:br/>
        <w:t>формы отраслевого статистического наблюдения № 030/о-Д/с, порядка ее</w:t>
      </w:r>
      <w:r w:rsidRPr="00BB59E4">
        <w:rPr>
          <w:rFonts w:ascii="PT Astra Serif" w:eastAsia="Times New Roman" w:hAnsi="PT Astra Serif" w:cs="Times New Roman"/>
          <w:color w:val="000000"/>
          <w:sz w:val="28"/>
          <w:szCs w:val="28"/>
          <w:lang w:eastAsia="ru-RU" w:bidi="ru-RU"/>
        </w:rPr>
        <w:br/>
        <w:t>заполнения</w:t>
      </w:r>
      <w:r w:rsidR="008431EF" w:rsidRPr="00D60FB2">
        <w:rPr>
          <w:rFonts w:ascii="PT Astra Serif" w:hAnsi="PT Astra Serif"/>
          <w:sz w:val="28"/>
          <w:szCs w:val="28"/>
        </w:rPr>
        <w:t>"</w:t>
      </w:r>
      <w:r w:rsidR="008431EF">
        <w:rPr>
          <w:rFonts w:ascii="PT Astra Serif" w:eastAsia="Times New Roman" w:hAnsi="PT Astra Serif" w:cs="Times New Roman"/>
          <w:color w:val="000000"/>
          <w:sz w:val="28"/>
          <w:szCs w:val="28"/>
          <w:lang w:eastAsia="ru-RU" w:bidi="ru-RU"/>
        </w:rPr>
        <w:t>, от 15.03.2022 N</w:t>
      </w:r>
      <w:r w:rsidRPr="00BB59E4">
        <w:rPr>
          <w:rFonts w:ascii="PT Astra Serif" w:eastAsia="Times New Roman" w:hAnsi="PT Astra Serif" w:cs="Times New Roman"/>
          <w:color w:val="000000"/>
          <w:sz w:val="28"/>
          <w:szCs w:val="28"/>
          <w:lang w:eastAsia="ru-RU" w:bidi="ru-RU"/>
        </w:rPr>
        <w:t xml:space="preserve"> 168н </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Об утверждении порядка проведения</w:t>
      </w:r>
      <w:r w:rsidRPr="00BB59E4">
        <w:rPr>
          <w:rFonts w:ascii="PT Astra Serif" w:eastAsia="Times New Roman" w:hAnsi="PT Astra Serif" w:cs="Times New Roman"/>
          <w:color w:val="000000"/>
          <w:sz w:val="28"/>
          <w:szCs w:val="28"/>
          <w:lang w:eastAsia="ru-RU" w:bidi="ru-RU"/>
        </w:rPr>
        <w:br/>
        <w:t>диспансерного наблюдения за взрослыми</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 xml:space="preserve"> (далее - Приказ №168н), от</w:t>
      </w:r>
      <w:r w:rsidRPr="00BB59E4">
        <w:rPr>
          <w:rFonts w:ascii="PT Astra Serif" w:eastAsia="Times New Roman" w:hAnsi="PT Astra Serif" w:cs="Times New Roman"/>
          <w:color w:val="000000"/>
          <w:sz w:val="28"/>
          <w:szCs w:val="28"/>
          <w:lang w:eastAsia="ru-RU" w:bidi="ru-RU"/>
        </w:rPr>
        <w:br/>
        <w:t xml:space="preserve">04.06.2020 № 548н </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Об утверждении порядка диспансерного наблюдения за</w:t>
      </w:r>
      <w:r w:rsidRPr="00BB59E4">
        <w:rPr>
          <w:rFonts w:ascii="PT Astra Serif" w:eastAsia="Times New Roman" w:hAnsi="PT Astra Serif" w:cs="Times New Roman"/>
          <w:color w:val="000000"/>
          <w:sz w:val="28"/>
          <w:szCs w:val="28"/>
          <w:lang w:eastAsia="ru-RU" w:bidi="ru-RU"/>
        </w:rPr>
        <w:br/>
        <w:t>взрослыми с онкологическими заболеваниями</w:t>
      </w:r>
      <w:r w:rsidR="008431EF" w:rsidRPr="00D60FB2">
        <w:rPr>
          <w:rFonts w:ascii="PT Astra Serif" w:hAnsi="PT Astra Serif"/>
          <w:sz w:val="28"/>
          <w:szCs w:val="28"/>
        </w:rPr>
        <w:t>"</w:t>
      </w:r>
      <w:r w:rsidRPr="00BB59E4">
        <w:rPr>
          <w:rFonts w:ascii="PT Astra Serif" w:eastAsia="Times New Roman" w:hAnsi="PT Astra Serif" w:cs="Times New Roman"/>
          <w:color w:val="000000"/>
          <w:sz w:val="28"/>
          <w:szCs w:val="28"/>
          <w:lang w:eastAsia="ru-RU" w:bidi="ru-RU"/>
        </w:rPr>
        <w:t xml:space="preserve"> (далее - Приказ №548н).</w:t>
      </w:r>
    </w:p>
    <w:p w:rsidR="00BB59E4" w:rsidRDefault="00BB59E4" w:rsidP="00BB59E4">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BB59E4">
        <w:rPr>
          <w:rFonts w:ascii="PT Astra Serif" w:eastAsia="Times New Roman" w:hAnsi="PT Astra Serif" w:cs="Times New Roman"/>
          <w:color w:val="000000"/>
          <w:sz w:val="28"/>
          <w:szCs w:val="28"/>
          <w:lang w:eastAsia="ru-RU" w:bidi="ru-RU"/>
        </w:rPr>
        <w:t>Медицинская помощь, оказанная в рамках профилактических</w:t>
      </w:r>
      <w:r w:rsidRPr="00BB59E4">
        <w:rPr>
          <w:rFonts w:ascii="PT Astra Serif" w:eastAsia="Times New Roman" w:hAnsi="PT Astra Serif" w:cs="Times New Roman"/>
          <w:color w:val="000000"/>
          <w:sz w:val="28"/>
          <w:szCs w:val="28"/>
          <w:lang w:eastAsia="ru-RU" w:bidi="ru-RU"/>
        </w:rPr>
        <w:br/>
        <w:t>медицинских осмотров и диспансеризации, а также диспансерного</w:t>
      </w:r>
      <w:r w:rsidRPr="00BB59E4">
        <w:rPr>
          <w:rFonts w:ascii="PT Astra Serif" w:eastAsia="Times New Roman" w:hAnsi="PT Astra Serif" w:cs="Times New Roman"/>
          <w:color w:val="000000"/>
          <w:sz w:val="28"/>
          <w:szCs w:val="28"/>
          <w:lang w:eastAsia="ru-RU" w:bidi="ru-RU"/>
        </w:rPr>
        <w:br/>
        <w:t>наблюдения, оплачивается вне подушевого финансирования за единицу</w:t>
      </w:r>
      <w:r w:rsidRPr="00BB59E4">
        <w:rPr>
          <w:rFonts w:ascii="PT Astra Serif" w:eastAsia="Times New Roman" w:hAnsi="PT Astra Serif" w:cs="Times New Roman"/>
          <w:color w:val="000000"/>
          <w:sz w:val="28"/>
          <w:szCs w:val="28"/>
          <w:lang w:eastAsia="ru-RU" w:bidi="ru-RU"/>
        </w:rPr>
        <w:br/>
        <w:t>объема:</w:t>
      </w:r>
    </w:p>
    <w:p w:rsidR="00BB59E4" w:rsidRPr="00BB59E4" w:rsidRDefault="00B92661" w:rsidP="00B92661">
      <w:pPr>
        <w:widowControl w:val="0"/>
        <w:tabs>
          <w:tab w:val="left" w:pos="567"/>
        </w:tabs>
        <w:spacing w:after="0" w:line="240" w:lineRule="auto"/>
        <w:jc w:val="both"/>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color w:val="000000"/>
          <w:sz w:val="28"/>
          <w:szCs w:val="28"/>
          <w:lang w:eastAsia="ru-RU" w:bidi="ru-RU"/>
        </w:rPr>
        <w:tab/>
      </w:r>
      <w:r w:rsidRPr="00B92661">
        <w:rPr>
          <w:rFonts w:ascii="PT Astra Serif" w:eastAsia="Times New Roman" w:hAnsi="PT Astra Serif" w:cs="Times New Roman"/>
          <w:color w:val="000000"/>
          <w:sz w:val="28"/>
          <w:szCs w:val="28"/>
          <w:lang w:val="en-US" w:eastAsia="ru-RU" w:bidi="ru-RU"/>
        </w:rPr>
        <w:t>I</w:t>
      </w:r>
      <w:r w:rsidRPr="00B92661">
        <w:rPr>
          <w:rFonts w:ascii="PT Astra Serif" w:eastAsia="Times New Roman" w:hAnsi="PT Astra Serif" w:cs="Times New Roman"/>
          <w:color w:val="000000"/>
          <w:sz w:val="28"/>
          <w:szCs w:val="28"/>
          <w:lang w:eastAsia="ru-RU" w:bidi="ru-RU"/>
        </w:rPr>
        <w:t xml:space="preserve"> - </w:t>
      </w:r>
      <w:r w:rsidR="00BB59E4" w:rsidRPr="00BB59E4">
        <w:rPr>
          <w:rFonts w:ascii="PT Astra Serif" w:eastAsia="Times New Roman" w:hAnsi="PT Astra Serif" w:cs="Times New Roman"/>
          <w:color w:val="000000"/>
          <w:sz w:val="28"/>
          <w:szCs w:val="28"/>
          <w:lang w:eastAsia="ru-RU" w:bidi="ru-RU"/>
        </w:rPr>
        <w:t>этап диспансеризации - комплексное посещение;</w:t>
      </w:r>
    </w:p>
    <w:p w:rsidR="00BB59E4" w:rsidRPr="00BB59E4" w:rsidRDefault="00B92661" w:rsidP="00B92661">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color w:val="000000"/>
          <w:sz w:val="28"/>
          <w:szCs w:val="28"/>
          <w:lang w:val="en-US" w:eastAsia="ru-RU" w:bidi="ru-RU"/>
        </w:rPr>
        <w:t>II</w:t>
      </w:r>
      <w:r w:rsidRPr="00B92661">
        <w:rPr>
          <w:rFonts w:ascii="PT Astra Serif" w:eastAsia="Times New Roman" w:hAnsi="PT Astra Serif" w:cs="Times New Roman"/>
          <w:color w:val="000000"/>
          <w:sz w:val="28"/>
          <w:szCs w:val="28"/>
          <w:lang w:eastAsia="ru-RU" w:bidi="ru-RU"/>
        </w:rPr>
        <w:t xml:space="preserve"> - </w:t>
      </w:r>
      <w:r w:rsidR="00BB59E4" w:rsidRPr="00BB59E4">
        <w:rPr>
          <w:rFonts w:ascii="PT Astra Serif" w:eastAsia="Times New Roman" w:hAnsi="PT Astra Serif" w:cs="Times New Roman"/>
          <w:color w:val="000000"/>
          <w:sz w:val="28"/>
          <w:szCs w:val="28"/>
          <w:lang w:eastAsia="ru-RU" w:bidi="ru-RU"/>
        </w:rPr>
        <w:t>этап диспансеризации - обращение по заболеванию;</w:t>
      </w:r>
    </w:p>
    <w:p w:rsidR="008431EF" w:rsidRDefault="00BB59E4" w:rsidP="008431E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BB59E4">
        <w:rPr>
          <w:rFonts w:ascii="PT Astra Serif" w:eastAsia="Times New Roman" w:hAnsi="PT Astra Serif" w:cs="Times New Roman"/>
          <w:color w:val="000000"/>
          <w:sz w:val="28"/>
          <w:szCs w:val="28"/>
          <w:lang w:eastAsia="ru-RU" w:bidi="ru-RU"/>
        </w:rPr>
        <w:t>Профилактические осмотры и диспансерное наблюдение - комплексное</w:t>
      </w:r>
      <w:r w:rsidRPr="00BB59E4">
        <w:rPr>
          <w:rFonts w:ascii="PT Astra Serif" w:eastAsia="Times New Roman" w:hAnsi="PT Astra Serif" w:cs="Times New Roman"/>
          <w:color w:val="000000"/>
          <w:sz w:val="28"/>
          <w:szCs w:val="28"/>
          <w:lang w:eastAsia="ru-RU" w:bidi="ru-RU"/>
        </w:rPr>
        <w:br/>
        <w:t>посещение.</w:t>
      </w:r>
    </w:p>
    <w:p w:rsidR="00BB59E4" w:rsidRDefault="00BB59E4" w:rsidP="008431E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BB59E4">
        <w:rPr>
          <w:rFonts w:ascii="PT Astra Serif" w:eastAsia="Times New Roman" w:hAnsi="PT Astra Serif" w:cs="Times New Roman"/>
          <w:color w:val="000000"/>
          <w:sz w:val="28"/>
          <w:szCs w:val="28"/>
          <w:lang w:eastAsia="ru-RU" w:bidi="ru-RU"/>
        </w:rPr>
        <w:t>Перечень исследований и иных медицинских вмешательств, проводимых</w:t>
      </w:r>
      <w:r w:rsidRPr="00BB59E4">
        <w:rPr>
          <w:rFonts w:ascii="PT Astra Serif" w:eastAsia="Times New Roman" w:hAnsi="PT Astra Serif" w:cs="Times New Roman"/>
          <w:color w:val="000000"/>
          <w:sz w:val="28"/>
          <w:szCs w:val="28"/>
          <w:lang w:eastAsia="ru-RU" w:bidi="ru-RU"/>
        </w:rPr>
        <w:br/>
        <w:t>в рамках диспансеризации взрослого населения репродуктивного возраста по</w:t>
      </w:r>
      <w:r w:rsidRPr="00BB59E4">
        <w:rPr>
          <w:rFonts w:ascii="PT Astra Serif" w:eastAsia="Times New Roman" w:hAnsi="PT Astra Serif" w:cs="Times New Roman"/>
          <w:color w:val="000000"/>
          <w:sz w:val="28"/>
          <w:szCs w:val="28"/>
          <w:lang w:eastAsia="ru-RU" w:bidi="ru-RU"/>
        </w:rPr>
        <w:br/>
        <w:t>оценке репродуктивного здоровья</w:t>
      </w:r>
      <w:r w:rsidR="008431EF">
        <w:rPr>
          <w:rFonts w:ascii="PT Astra Serif" w:eastAsia="Times New Roman" w:hAnsi="PT Astra Serif" w:cs="Times New Roman"/>
          <w:color w:val="000000"/>
          <w:sz w:val="28"/>
          <w:szCs w:val="28"/>
          <w:lang w:eastAsia="ru-RU" w:bidi="ru-RU"/>
        </w:rPr>
        <w:t>:</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 xml:space="preserve">1. Диспансеризация взрослого населения репродуктивного возраста по оценке репродуктивного здоровья (далее - диспансеризация) проводится в целях выявления у граждан признаков заболеваний или состояний, которые могут негативно повлиять на беременность и последующее течение </w:t>
      </w:r>
      <w:r w:rsidRPr="008431EF">
        <w:rPr>
          <w:rFonts w:ascii="PT Astra Serif" w:eastAsiaTheme="minorHAnsi" w:hAnsi="PT Astra Serif" w:cs="PT Astra Serif"/>
          <w:sz w:val="28"/>
          <w:szCs w:val="28"/>
        </w:rPr>
        <w:lastRenderedPageBreak/>
        <w:t>беременности, родов и послеродового периода, а также факторов риска их развития.</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2. Первый этап диспансеризации включает:</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а) у женщин:</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прием (осмотр) врачом - акушером-гинекологом;</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пальпацию молочных желез;</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осмотр шейки матки в зеркалах с забором материала на исследование;</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микроскопическое исследование влагалищных мазков;</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у женщин в возрасте 21 - 49 лет один раз в 5 лет - определение ДНК-вирусов папилломы человека (Papilloma virus) высокого канцерогенного риска в отделяемом (соскобе) из цервикального канала методом полимеразной цепной реакции. Жидкостное цитологическое исследование микропрепарата шейки матки при положительном результате анализа на вирус папилломы человека;</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у женщин в возрасте 18 - 29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б) у мужчин - прием (осмотр) врачом-урологом (при его отсутствии - врачом-хирургом, прошедшим подготовку по вопросам репродуктивного здоровья у мужчин).</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3.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(состояния) и при наличии показаний включает:</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а) у женщин:</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в возрасте 30 - 49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ультразвуковое исследование органов малого таза в начале или середине менструального цикла;</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ультразвуковое исследование молочных желез;</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повторный прием (осмотр) врачом - акушером-гинекологом;</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б) у мужчин:</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спермограмму;</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ультразвуковое исследование предстательной железы и органов мошонки;</w:t>
      </w:r>
    </w:p>
    <w:p w:rsidR="008431EF" w:rsidRPr="008431EF" w:rsidRDefault="008431EF" w:rsidP="008431EF">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8431EF">
        <w:rPr>
          <w:rFonts w:ascii="PT Astra Serif" w:eastAsiaTheme="minorHAnsi" w:hAnsi="PT Astra Serif" w:cs="PT Astra Serif"/>
          <w:sz w:val="28"/>
          <w:szCs w:val="28"/>
        </w:rPr>
        <w:t>повторный прием (осмотр) врачом-урологом (при его отсутствии - врачом-хирургом, прошедшим подготовку по вопросам репродуктивного здоровья у мужчин).</w:t>
      </w:r>
    </w:p>
    <w:p w:rsidR="00870CE6" w:rsidRPr="003B5E5E" w:rsidRDefault="00870CE6" w:rsidP="003B5E5E">
      <w:pPr>
        <w:pStyle w:val="ConsPlusNormal"/>
        <w:ind w:firstLine="539"/>
        <w:jc w:val="both"/>
        <w:rPr>
          <w:rFonts w:ascii="PT Astra Serif" w:hAnsi="PT Astra Serif"/>
          <w:sz w:val="28"/>
          <w:szCs w:val="28"/>
        </w:rPr>
      </w:pPr>
      <w:r w:rsidRPr="003B5E5E">
        <w:rPr>
          <w:rFonts w:ascii="PT Astra Serif" w:hAnsi="PT Astra Serif"/>
          <w:sz w:val="28"/>
          <w:szCs w:val="28"/>
        </w:rPr>
        <w:t xml:space="preserve">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w:t>
      </w:r>
      <w:r w:rsidRPr="003B5E5E">
        <w:rPr>
          <w:rFonts w:ascii="PT Astra Serif" w:hAnsi="PT Astra Serif"/>
          <w:sz w:val="28"/>
          <w:szCs w:val="28"/>
        </w:rPr>
        <w:lastRenderedPageBreak/>
        <w:t>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
    <w:p w:rsidR="00870CE6" w:rsidRPr="008B4F7D" w:rsidRDefault="00870CE6" w:rsidP="003B5E5E">
      <w:pPr>
        <w:pStyle w:val="ConsPlusNormal"/>
        <w:ind w:firstLine="539"/>
        <w:jc w:val="both"/>
        <w:rPr>
          <w:rFonts w:ascii="PT Astra Serif" w:hAnsi="PT Astra Serif"/>
          <w:sz w:val="28"/>
          <w:szCs w:val="28"/>
        </w:rPr>
      </w:pPr>
      <w:r w:rsidRPr="003B5E5E">
        <w:rPr>
          <w:rFonts w:ascii="PT Astra Serif" w:hAnsi="PT Astra Serif"/>
          <w:sz w:val="28"/>
          <w:szCs w:val="28"/>
        </w:rPr>
        <w:t xml:space="preserve">2.1.19. </w:t>
      </w:r>
      <w:r w:rsidRPr="008B4F7D">
        <w:rPr>
          <w:rFonts w:ascii="PT Astra Serif" w:hAnsi="PT Astra Serif"/>
          <w:sz w:val="28"/>
          <w:szCs w:val="28"/>
        </w:rPr>
        <w:t xml:space="preserve">Диспансерное наблюдение взрослых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 в соответствии с приказами Министерства здравоохранения Российской Федерации утвержденным от 15.03.2022 </w:t>
      </w:r>
      <w:hyperlink r:id="rId123">
        <w:r w:rsidRPr="008B4F7D">
          <w:rPr>
            <w:rFonts w:ascii="PT Astra Serif" w:hAnsi="PT Astra Serif"/>
            <w:sz w:val="28"/>
            <w:szCs w:val="28"/>
          </w:rPr>
          <w:t>N 168н</w:t>
        </w:r>
      </w:hyperlink>
      <w:r w:rsidRPr="008B4F7D">
        <w:rPr>
          <w:rFonts w:ascii="PT Astra Serif" w:hAnsi="PT Astra Serif"/>
          <w:sz w:val="28"/>
          <w:szCs w:val="28"/>
        </w:rPr>
        <w:t xml:space="preserve"> "Об утверждении порядка проведения диспансерного наблюдения за взрослыми", от 04.06.2020 </w:t>
      </w:r>
      <w:hyperlink r:id="rId124">
        <w:r w:rsidRPr="008B4F7D">
          <w:rPr>
            <w:rFonts w:ascii="PT Astra Serif" w:hAnsi="PT Astra Serif"/>
            <w:sz w:val="28"/>
            <w:szCs w:val="28"/>
          </w:rPr>
          <w:t>N 548н</w:t>
        </w:r>
      </w:hyperlink>
      <w:r w:rsidRPr="008B4F7D">
        <w:rPr>
          <w:rFonts w:ascii="PT Astra Serif" w:hAnsi="PT Astra Serif"/>
          <w:sz w:val="28"/>
          <w:szCs w:val="28"/>
        </w:rPr>
        <w:t xml:space="preserve"> "Об утверждении порядка диспансерного наблюдения за взрослыми с онкологическими заболеваниями".</w:t>
      </w:r>
    </w:p>
    <w:p w:rsidR="00870CE6" w:rsidRPr="008B4F7D" w:rsidRDefault="00870CE6" w:rsidP="003B5E5E">
      <w:pPr>
        <w:pStyle w:val="ConsPlusNormal"/>
        <w:ind w:firstLine="539"/>
        <w:jc w:val="both"/>
        <w:rPr>
          <w:rFonts w:ascii="PT Astra Serif" w:hAnsi="PT Astra Serif"/>
          <w:sz w:val="28"/>
          <w:szCs w:val="28"/>
        </w:rPr>
      </w:pPr>
      <w:r w:rsidRPr="008B4F7D">
        <w:rPr>
          <w:rFonts w:ascii="PT Astra Serif" w:hAnsi="PT Astra Serif"/>
          <w:sz w:val="28"/>
          <w:szCs w:val="28"/>
        </w:rPr>
        <w:t>Объем посещений для проведения диспансерного наблюдения включает в себя объемы медицинской помощи застрахованным по обязательному медицинскому страхованию лицам от 18 лет и старше (с онкологическими заболеваниями, болезнями системы кровообращения и сахарным диабетом) и не включает в себя первое посещение в году, которое оплачивается в рамках профилактических осмотров.</w:t>
      </w:r>
    </w:p>
    <w:p w:rsidR="00870CE6" w:rsidRPr="008B4F7D" w:rsidRDefault="00870CE6" w:rsidP="003B5E5E">
      <w:pPr>
        <w:pStyle w:val="ConsPlusNormal"/>
        <w:ind w:firstLine="539"/>
        <w:jc w:val="both"/>
        <w:rPr>
          <w:rFonts w:ascii="PT Astra Serif" w:hAnsi="PT Astra Serif"/>
          <w:sz w:val="28"/>
          <w:szCs w:val="28"/>
        </w:rPr>
      </w:pPr>
      <w:r w:rsidRPr="008B4F7D">
        <w:rPr>
          <w:rFonts w:ascii="PT Astra Serif" w:hAnsi="PT Astra Serif"/>
          <w:sz w:val="28"/>
          <w:szCs w:val="28"/>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w:t>
      </w:r>
    </w:p>
    <w:p w:rsidR="00870CE6" w:rsidRPr="008C4213" w:rsidRDefault="00870CE6" w:rsidP="008C4213">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3B5E5E">
        <w:rPr>
          <w:rFonts w:ascii="PT Astra Serif" w:hAnsi="PT Astra Serif"/>
          <w:sz w:val="28"/>
          <w:szCs w:val="28"/>
        </w:rPr>
        <w:t xml:space="preserve">2.1.20. Доабортное консультирование беременных женщин, включая консультацию психолога, в целях профилактики прерывания беременности, осуществляемое в соответствии с </w:t>
      </w:r>
      <w:hyperlink r:id="rId125">
        <w:r w:rsidRPr="008B4F7D">
          <w:rPr>
            <w:rFonts w:ascii="PT Astra Serif" w:hAnsi="PT Astra Serif"/>
            <w:sz w:val="28"/>
            <w:szCs w:val="28"/>
          </w:rPr>
          <w:t>Порядком</w:t>
        </w:r>
      </w:hyperlink>
      <w:r w:rsidR="008C4213">
        <w:rPr>
          <w:rFonts w:ascii="PT Astra Serif" w:hAnsi="PT Astra Serif"/>
          <w:sz w:val="28"/>
          <w:szCs w:val="28"/>
        </w:rPr>
        <w:t>, утвержденным п</w:t>
      </w:r>
      <w:r w:rsidR="008C4213">
        <w:rPr>
          <w:rFonts w:ascii="PT Astra Serif" w:eastAsiaTheme="minorHAnsi" w:hAnsi="PT Astra Serif" w:cs="PT Astra Serif"/>
          <w:sz w:val="28"/>
          <w:szCs w:val="28"/>
        </w:rPr>
        <w:t>риказом Минздрава России от 20.10.2020 N 1130н</w:t>
      </w:r>
      <w:r w:rsidRPr="003B5E5E">
        <w:rPr>
          <w:rFonts w:ascii="PT Astra Serif" w:hAnsi="PT Astra Serif"/>
          <w:sz w:val="28"/>
          <w:szCs w:val="28"/>
        </w:rPr>
        <w:t>, оплачивается за счет средств обязательного медицинского страхования как профилактическое посещение к акушеру-гинекологу.</w:t>
      </w:r>
    </w:p>
    <w:p w:rsidR="00870CE6" w:rsidRPr="008B4F7D" w:rsidRDefault="00870CE6" w:rsidP="003B5E5E">
      <w:pPr>
        <w:pStyle w:val="ConsPlusNormal"/>
        <w:ind w:firstLine="539"/>
        <w:jc w:val="both"/>
        <w:rPr>
          <w:rFonts w:ascii="PT Astra Serif" w:hAnsi="PT Astra Serif"/>
          <w:sz w:val="28"/>
          <w:szCs w:val="28"/>
        </w:rPr>
      </w:pPr>
      <w:r w:rsidRPr="003B5E5E">
        <w:rPr>
          <w:rFonts w:ascii="PT Astra Serif" w:hAnsi="PT Astra Serif"/>
          <w:sz w:val="28"/>
          <w:szCs w:val="28"/>
        </w:rPr>
        <w:t xml:space="preserve">Медико-психологическое консультирование медицинскими психологами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 оплачивается за счет средств обязательного медицинского страхования </w:t>
      </w:r>
      <w:hyperlink w:anchor="P26645">
        <w:r w:rsidRPr="008B4F7D">
          <w:rPr>
            <w:rFonts w:ascii="PT Astra Serif" w:hAnsi="PT Astra Serif"/>
            <w:sz w:val="28"/>
            <w:szCs w:val="28"/>
          </w:rPr>
          <w:t>(Приложение N 29)</w:t>
        </w:r>
      </w:hyperlink>
      <w:r w:rsidRPr="008B4F7D">
        <w:rPr>
          <w:rFonts w:ascii="PT Astra Serif" w:hAnsi="PT Astra Serif"/>
          <w:sz w:val="28"/>
          <w:szCs w:val="28"/>
        </w:rPr>
        <w:t>.</w:t>
      </w:r>
    </w:p>
    <w:p w:rsidR="00870CE6" w:rsidRDefault="00870CE6" w:rsidP="003B5E5E">
      <w:pPr>
        <w:pStyle w:val="ConsPlusNormal"/>
        <w:ind w:firstLine="539"/>
        <w:jc w:val="both"/>
        <w:rPr>
          <w:rFonts w:ascii="PT Astra Serif" w:hAnsi="PT Astra Serif"/>
          <w:sz w:val="28"/>
          <w:szCs w:val="28"/>
        </w:rPr>
      </w:pPr>
      <w:r w:rsidRPr="003B5E5E">
        <w:rPr>
          <w:rFonts w:ascii="PT Astra Serif" w:hAnsi="PT Astra Serif"/>
          <w:sz w:val="28"/>
          <w:szCs w:val="28"/>
        </w:rPr>
        <w:t>Расходы на правовую, психологическую и медико-социальную помощь беременным женщинам не учитываются в стоимости территориальной программы обязательного медицинского страхования и оплачиваются за счет средств родовых сертификатов.</w:t>
      </w:r>
    </w:p>
    <w:p w:rsidR="0082002F" w:rsidRDefault="0082002F" w:rsidP="0082002F">
      <w:pPr>
        <w:pStyle w:val="1"/>
        <w:shd w:val="clear" w:color="auto" w:fill="auto"/>
        <w:tabs>
          <w:tab w:val="left" w:pos="774"/>
        </w:tabs>
        <w:ind w:firstLine="0"/>
        <w:jc w:val="both"/>
        <w:rPr>
          <w:rFonts w:ascii="PT Astra Serif" w:hAnsi="PT Astra Serif"/>
          <w:iCs/>
          <w:color w:val="000000"/>
          <w:lang w:eastAsia="ru-RU" w:bidi="ru-RU"/>
        </w:rPr>
      </w:pPr>
      <w:r>
        <w:rPr>
          <w:rFonts w:ascii="PT Astra Serif" w:hAnsi="PT Astra Serif"/>
        </w:rPr>
        <w:lastRenderedPageBreak/>
        <w:tab/>
      </w:r>
      <w:r w:rsidRPr="0082002F">
        <w:rPr>
          <w:rFonts w:ascii="PT Astra Serif" w:hAnsi="PT Astra Serif"/>
        </w:rPr>
        <w:t xml:space="preserve">2.1.21. </w:t>
      </w:r>
      <w:r w:rsidRPr="0082002F">
        <w:rPr>
          <w:rFonts w:ascii="PT Astra Serif" w:hAnsi="PT Astra Serif"/>
          <w:iCs/>
          <w:color w:val="000000"/>
          <w:lang w:eastAsia="ru-RU" w:bidi="ru-RU"/>
        </w:rPr>
        <w:t>Оплата медицинской помощи по дистанционному наблюдению</w:t>
      </w:r>
      <w:r w:rsidRPr="0082002F">
        <w:rPr>
          <w:rFonts w:ascii="PT Astra Serif" w:hAnsi="PT Astra Serif"/>
          <w:iCs/>
          <w:color w:val="000000"/>
          <w:lang w:eastAsia="ru-RU" w:bidi="ru-RU"/>
        </w:rPr>
        <w:br/>
        <w:t>за состоянием здоровья пациентов с артериальной гипертензией</w:t>
      </w:r>
      <w:r w:rsidRPr="0082002F">
        <w:rPr>
          <w:rFonts w:ascii="PT Astra Serif" w:hAnsi="PT Astra Serif"/>
          <w:iCs/>
          <w:color w:val="000000"/>
          <w:lang w:eastAsia="ru-RU" w:bidi="ru-RU"/>
        </w:rPr>
        <w:br/>
        <w:t>и пациентов с сахарным диабетом</w:t>
      </w:r>
      <w:r>
        <w:rPr>
          <w:rFonts w:ascii="PT Astra Serif" w:hAnsi="PT Astra Serif"/>
          <w:iCs/>
          <w:color w:val="000000"/>
          <w:lang w:eastAsia="ru-RU" w:bidi="ru-RU"/>
        </w:rPr>
        <w:t>.</w:t>
      </w:r>
    </w:p>
    <w:p w:rsidR="0082002F" w:rsidRPr="0082002F" w:rsidRDefault="00B92661" w:rsidP="00B92661">
      <w:pPr>
        <w:pStyle w:val="1"/>
        <w:shd w:val="clear" w:color="auto" w:fill="auto"/>
        <w:tabs>
          <w:tab w:val="left" w:pos="567"/>
        </w:tabs>
        <w:ind w:firstLine="0"/>
        <w:jc w:val="both"/>
        <w:rPr>
          <w:rFonts w:ascii="PT Astra Serif" w:hAnsi="PT Astra Serif"/>
          <w:color w:val="000000"/>
          <w:lang w:eastAsia="ru-RU" w:bidi="ru-RU"/>
        </w:rPr>
      </w:pPr>
      <w:r>
        <w:rPr>
          <w:rFonts w:ascii="PT Astra Serif" w:hAnsi="PT Astra Serif"/>
          <w:iCs/>
          <w:color w:val="000000"/>
          <w:lang w:eastAsia="ru-RU" w:bidi="ru-RU"/>
        </w:rPr>
        <w:tab/>
      </w:r>
      <w:r w:rsidR="0082002F">
        <w:rPr>
          <w:rFonts w:ascii="PT Astra Serif" w:hAnsi="PT Astra Serif"/>
          <w:color w:val="000000"/>
          <w:lang w:eastAsia="ru-RU" w:bidi="ru-RU"/>
        </w:rPr>
        <w:t>О</w:t>
      </w:r>
      <w:r w:rsidR="0082002F" w:rsidRPr="0082002F">
        <w:rPr>
          <w:rFonts w:ascii="PT Astra Serif" w:hAnsi="PT Astra Serif"/>
          <w:color w:val="000000"/>
          <w:lang w:eastAsia="ru-RU" w:bidi="ru-RU"/>
        </w:rPr>
        <w:t>плат</w:t>
      </w:r>
      <w:r w:rsidR="0082002F">
        <w:rPr>
          <w:rFonts w:ascii="PT Astra Serif" w:hAnsi="PT Astra Serif"/>
          <w:color w:val="000000"/>
          <w:lang w:eastAsia="ru-RU" w:bidi="ru-RU"/>
        </w:rPr>
        <w:t xml:space="preserve">е за счет средств обязательного </w:t>
      </w:r>
      <w:r w:rsidR="0082002F" w:rsidRPr="0082002F">
        <w:rPr>
          <w:rFonts w:ascii="PT Astra Serif" w:hAnsi="PT Astra Serif"/>
          <w:color w:val="000000"/>
          <w:lang w:eastAsia="ru-RU" w:bidi="ru-RU"/>
        </w:rPr>
        <w:t>медицинского страхования подле</w:t>
      </w:r>
      <w:r w:rsidR="0082002F">
        <w:rPr>
          <w:rFonts w:ascii="PT Astra Serif" w:hAnsi="PT Astra Serif"/>
          <w:color w:val="000000"/>
          <w:lang w:eastAsia="ru-RU" w:bidi="ru-RU"/>
        </w:rPr>
        <w:t>жит дистанционное наблюдение за состоянием</w:t>
      </w:r>
      <w:r w:rsidR="0082002F" w:rsidRPr="0082002F">
        <w:rPr>
          <w:rFonts w:ascii="PT Astra Serif" w:hAnsi="PT Astra Serif"/>
          <w:color w:val="000000"/>
          <w:lang w:eastAsia="ru-RU" w:bidi="ru-RU"/>
        </w:rPr>
        <w:t xml:space="preserve"> здоровья пациентов для пациенто</w:t>
      </w:r>
      <w:r w:rsidR="0082002F">
        <w:rPr>
          <w:rFonts w:ascii="PT Astra Serif" w:hAnsi="PT Astra Serif"/>
          <w:color w:val="000000"/>
          <w:lang w:eastAsia="ru-RU" w:bidi="ru-RU"/>
        </w:rPr>
        <w:t xml:space="preserve">в с артериальной гипертензией и </w:t>
      </w:r>
      <w:r w:rsidR="0082002F" w:rsidRPr="0082002F">
        <w:rPr>
          <w:rFonts w:ascii="PT Astra Serif" w:hAnsi="PT Astra Serif"/>
          <w:color w:val="000000"/>
          <w:lang w:eastAsia="ru-RU" w:bidi="ru-RU"/>
        </w:rPr>
        <w:t>пациентов с сахарным диабетом (далее - дистанционное наблюдение), котор</w:t>
      </w:r>
      <w:r w:rsidR="0082002F">
        <w:rPr>
          <w:rFonts w:ascii="PT Astra Serif" w:hAnsi="PT Astra Serif"/>
          <w:color w:val="000000"/>
          <w:lang w:eastAsia="ru-RU" w:bidi="ru-RU"/>
        </w:rPr>
        <w:t xml:space="preserve">ое </w:t>
      </w:r>
      <w:r w:rsidR="0082002F" w:rsidRPr="0082002F">
        <w:rPr>
          <w:rFonts w:ascii="PT Astra Serif" w:hAnsi="PT Astra Serif"/>
          <w:color w:val="000000"/>
          <w:lang w:eastAsia="ru-RU" w:bidi="ru-RU"/>
        </w:rPr>
        <w:t>оказывается в соответствии с Порядком орг</w:t>
      </w:r>
      <w:r w:rsidR="0082002F">
        <w:rPr>
          <w:rFonts w:ascii="PT Astra Serif" w:hAnsi="PT Astra Serif"/>
          <w:color w:val="000000"/>
          <w:lang w:eastAsia="ru-RU" w:bidi="ru-RU"/>
        </w:rPr>
        <w:t xml:space="preserve">анизации и оказания медицинской помощи с применением </w:t>
      </w:r>
      <w:r w:rsidR="0082002F" w:rsidRPr="0082002F">
        <w:rPr>
          <w:rFonts w:ascii="PT Astra Serif" w:hAnsi="PT Astra Serif"/>
          <w:color w:val="000000"/>
          <w:lang w:eastAsia="ru-RU" w:bidi="ru-RU"/>
        </w:rPr>
        <w:t>телемедиц</w:t>
      </w:r>
      <w:r w:rsidR="0082002F">
        <w:rPr>
          <w:rFonts w:ascii="PT Astra Serif" w:hAnsi="PT Astra Serif"/>
          <w:color w:val="000000"/>
          <w:lang w:eastAsia="ru-RU" w:bidi="ru-RU"/>
        </w:rPr>
        <w:t xml:space="preserve">инских технологий, утвержденным приказом Министерства </w:t>
      </w:r>
      <w:r w:rsidR="0082002F" w:rsidRPr="0082002F">
        <w:rPr>
          <w:rFonts w:ascii="PT Astra Serif" w:hAnsi="PT Astra Serif"/>
          <w:color w:val="000000"/>
          <w:lang w:eastAsia="ru-RU" w:bidi="ru-RU"/>
        </w:rPr>
        <w:t>здравоох</w:t>
      </w:r>
      <w:r w:rsidR="0082002F">
        <w:rPr>
          <w:rFonts w:ascii="PT Astra Serif" w:hAnsi="PT Astra Serif"/>
          <w:color w:val="000000"/>
          <w:lang w:eastAsia="ru-RU" w:bidi="ru-RU"/>
        </w:rPr>
        <w:t xml:space="preserve">ранения Российской Федерации от </w:t>
      </w:r>
      <w:r w:rsidR="0082002F" w:rsidRPr="0082002F">
        <w:rPr>
          <w:rFonts w:ascii="PT Astra Serif" w:hAnsi="PT Astra Serif"/>
          <w:color w:val="000000"/>
          <w:lang w:eastAsia="ru-RU" w:bidi="ru-RU"/>
        </w:rPr>
        <w:t>11.04.2025 №193н (далее - Приказ №193н).</w:t>
      </w:r>
    </w:p>
    <w:p w:rsidR="0082002F" w:rsidRPr="0082002F" w:rsidRDefault="0082002F" w:rsidP="0082002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Обязательным условием оплаты случая дистанционного наблюдения</w:t>
      </w:r>
      <w:r w:rsidRPr="0082002F">
        <w:rPr>
          <w:rFonts w:ascii="PT Astra Serif" w:eastAsia="Times New Roman" w:hAnsi="PT Astra Serif" w:cs="Times New Roman"/>
          <w:color w:val="000000"/>
          <w:sz w:val="28"/>
          <w:szCs w:val="28"/>
          <w:lang w:eastAsia="ru-RU" w:bidi="ru-RU"/>
        </w:rPr>
        <w:br/>
        <w:t>является наличие у территориального фонда обязательного медицинского</w:t>
      </w:r>
      <w:r w:rsidRPr="0082002F">
        <w:rPr>
          <w:rFonts w:ascii="PT Astra Serif" w:eastAsia="Times New Roman" w:hAnsi="PT Astra Serif" w:cs="Times New Roman"/>
          <w:color w:val="000000"/>
          <w:sz w:val="28"/>
          <w:szCs w:val="28"/>
          <w:lang w:eastAsia="ru-RU" w:bidi="ru-RU"/>
        </w:rPr>
        <w:br/>
        <w:t>страхования и страховой медицинской организации доступа к</w:t>
      </w:r>
      <w:r w:rsidRPr="0082002F">
        <w:rPr>
          <w:rFonts w:ascii="PT Astra Serif" w:eastAsia="Times New Roman" w:hAnsi="PT Astra Serif" w:cs="Times New Roman"/>
          <w:color w:val="000000"/>
          <w:sz w:val="28"/>
          <w:szCs w:val="28"/>
          <w:lang w:eastAsia="ru-RU" w:bidi="ru-RU"/>
        </w:rPr>
        <w:br/>
        <w:t>информационной системе, предназначенной для централизованного сбора</w:t>
      </w:r>
      <w:r w:rsidRPr="0082002F">
        <w:rPr>
          <w:rFonts w:ascii="PT Astra Serif" w:eastAsia="Times New Roman" w:hAnsi="PT Astra Serif" w:cs="Times New Roman"/>
          <w:color w:val="000000"/>
          <w:sz w:val="28"/>
          <w:szCs w:val="28"/>
          <w:lang w:eastAsia="ru-RU" w:bidi="ru-RU"/>
        </w:rPr>
        <w:br/>
        <w:t>информации о мониторируемых показателях артериального давления и уровня</w:t>
      </w:r>
      <w:r w:rsidRPr="0082002F">
        <w:rPr>
          <w:rFonts w:ascii="PT Astra Serif" w:eastAsia="Times New Roman" w:hAnsi="PT Astra Serif" w:cs="Times New Roman"/>
          <w:color w:val="000000"/>
          <w:sz w:val="28"/>
          <w:szCs w:val="28"/>
          <w:lang w:eastAsia="ru-RU" w:bidi="ru-RU"/>
        </w:rPr>
        <w:br/>
        <w:t>глюкозы крови, включая доступ к детальным сведениям о дате и времени</w:t>
      </w:r>
      <w:r w:rsidRPr="0082002F">
        <w:rPr>
          <w:rFonts w:ascii="PT Astra Serif" w:eastAsia="Times New Roman" w:hAnsi="PT Astra Serif" w:cs="Times New Roman"/>
          <w:color w:val="000000"/>
          <w:sz w:val="28"/>
          <w:szCs w:val="28"/>
          <w:lang w:eastAsia="ru-RU" w:bidi="ru-RU"/>
        </w:rPr>
        <w:br/>
        <w:t>каждого переданного изменения в отношении</w:t>
      </w:r>
      <w:r>
        <w:rPr>
          <w:rFonts w:ascii="PT Astra Serif" w:eastAsia="Times New Roman" w:hAnsi="PT Astra Serif" w:cs="Times New Roman"/>
          <w:color w:val="000000"/>
          <w:sz w:val="28"/>
          <w:szCs w:val="28"/>
          <w:lang w:eastAsia="ru-RU" w:bidi="ru-RU"/>
        </w:rPr>
        <w:t xml:space="preserve"> всех пациентов, находящихся на </w:t>
      </w:r>
      <w:r w:rsidRPr="0082002F">
        <w:rPr>
          <w:rFonts w:ascii="PT Astra Serif" w:eastAsia="Times New Roman" w:hAnsi="PT Astra Serif" w:cs="Times New Roman"/>
          <w:color w:val="000000"/>
          <w:sz w:val="28"/>
          <w:szCs w:val="28"/>
          <w:lang w:eastAsia="ru-RU" w:bidi="ru-RU"/>
        </w:rPr>
        <w:t>дистанционном наблюдении, застрахованных, для целей прове</w:t>
      </w:r>
      <w:r w:rsidR="008B4F7D">
        <w:rPr>
          <w:rFonts w:ascii="PT Astra Serif" w:eastAsia="Times New Roman" w:hAnsi="PT Astra Serif" w:cs="Times New Roman"/>
          <w:color w:val="000000"/>
          <w:sz w:val="28"/>
          <w:szCs w:val="28"/>
          <w:lang w:eastAsia="ru-RU" w:bidi="ru-RU"/>
        </w:rPr>
        <w:t xml:space="preserve">рки соответствия каждого случая </w:t>
      </w:r>
      <w:r w:rsidRPr="0082002F">
        <w:rPr>
          <w:rFonts w:ascii="PT Astra Serif" w:eastAsia="Times New Roman" w:hAnsi="PT Astra Serif" w:cs="Times New Roman"/>
          <w:color w:val="000000"/>
          <w:sz w:val="28"/>
          <w:szCs w:val="28"/>
          <w:lang w:eastAsia="ru-RU" w:bidi="ru-RU"/>
        </w:rPr>
        <w:t xml:space="preserve">дистанционного наблюдения указанным </w:t>
      </w:r>
      <w:r w:rsidR="008B4F7D">
        <w:rPr>
          <w:rFonts w:ascii="PT Astra Serif" w:eastAsia="Times New Roman" w:hAnsi="PT Astra Serif" w:cs="Times New Roman"/>
          <w:color w:val="000000"/>
          <w:sz w:val="28"/>
          <w:szCs w:val="28"/>
          <w:lang w:eastAsia="ru-RU" w:bidi="ru-RU"/>
        </w:rPr>
        <w:t xml:space="preserve">ниже требованиям к количеству и </w:t>
      </w:r>
      <w:r w:rsidRPr="0082002F">
        <w:rPr>
          <w:rFonts w:ascii="PT Astra Serif" w:eastAsia="Times New Roman" w:hAnsi="PT Astra Serif" w:cs="Times New Roman"/>
          <w:color w:val="000000"/>
          <w:sz w:val="28"/>
          <w:szCs w:val="28"/>
          <w:lang w:eastAsia="ru-RU" w:bidi="ru-RU"/>
        </w:rPr>
        <w:t>частоте измерений.</w:t>
      </w:r>
    </w:p>
    <w:p w:rsidR="0082002F" w:rsidRPr="0082002F" w:rsidRDefault="0082002F" w:rsidP="0082002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Оплата медицинской помощи в рамках дистанционного наблюдения</w:t>
      </w:r>
      <w:r w:rsidRPr="0082002F">
        <w:rPr>
          <w:rFonts w:ascii="PT Astra Serif" w:eastAsia="Times New Roman" w:hAnsi="PT Astra Serif" w:cs="Times New Roman"/>
          <w:color w:val="000000"/>
          <w:sz w:val="28"/>
          <w:szCs w:val="28"/>
          <w:lang w:eastAsia="ru-RU" w:bidi="ru-RU"/>
        </w:rPr>
        <w:br/>
        <w:t>осуществляется за один месяц дистанционного наблюдения, который может</w:t>
      </w:r>
      <w:r w:rsidRPr="0082002F">
        <w:rPr>
          <w:rFonts w:ascii="PT Astra Serif" w:eastAsia="Times New Roman" w:hAnsi="PT Astra Serif" w:cs="Times New Roman"/>
          <w:color w:val="000000"/>
          <w:sz w:val="28"/>
          <w:szCs w:val="28"/>
          <w:lang w:eastAsia="ru-RU" w:bidi="ru-RU"/>
        </w:rPr>
        <w:br/>
        <w:t>не совпадать с календарным (например, месяцем дистанционного наблюдения</w:t>
      </w:r>
      <w:r w:rsidRPr="0082002F">
        <w:rPr>
          <w:rFonts w:ascii="PT Astra Serif" w:eastAsia="Times New Roman" w:hAnsi="PT Astra Serif" w:cs="Times New Roman"/>
          <w:color w:val="000000"/>
          <w:sz w:val="28"/>
          <w:szCs w:val="28"/>
          <w:lang w:eastAsia="ru-RU" w:bidi="ru-RU"/>
        </w:rPr>
        <w:br/>
        <w:t>может считаться период времени с 3 числа прошлого месяца по 2 число</w:t>
      </w:r>
      <w:r w:rsidRPr="0082002F">
        <w:rPr>
          <w:rFonts w:ascii="PT Astra Serif" w:eastAsia="Times New Roman" w:hAnsi="PT Astra Serif" w:cs="Times New Roman"/>
          <w:color w:val="000000"/>
          <w:sz w:val="28"/>
          <w:szCs w:val="28"/>
          <w:lang w:eastAsia="ru-RU" w:bidi="ru-RU"/>
        </w:rPr>
        <w:br/>
        <w:t>текущего месяца включительно).</w:t>
      </w:r>
    </w:p>
    <w:p w:rsidR="0082002F" w:rsidRPr="0082002F" w:rsidRDefault="0082002F" w:rsidP="0082002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Результатом оказания дистанционного наблюдения в течение одного</w:t>
      </w:r>
      <w:r w:rsidRPr="0082002F">
        <w:rPr>
          <w:rFonts w:ascii="PT Astra Serif" w:eastAsia="Times New Roman" w:hAnsi="PT Astra Serif" w:cs="Times New Roman"/>
          <w:color w:val="000000"/>
          <w:sz w:val="28"/>
          <w:szCs w:val="28"/>
          <w:lang w:eastAsia="ru-RU" w:bidi="ru-RU"/>
        </w:rPr>
        <w:br/>
        <w:t>месяца является заключение по результатам 1 месяца дистанционного</w:t>
      </w:r>
      <w:r w:rsidRPr="0082002F">
        <w:rPr>
          <w:rFonts w:ascii="PT Astra Serif" w:eastAsia="Times New Roman" w:hAnsi="PT Astra Serif" w:cs="Times New Roman"/>
          <w:color w:val="000000"/>
          <w:sz w:val="28"/>
          <w:szCs w:val="28"/>
          <w:lang w:eastAsia="ru-RU" w:bidi="ru-RU"/>
        </w:rPr>
        <w:br/>
        <w:t>наблюдения, в том числе подписанное электронной цифровой подписью</w:t>
      </w:r>
      <w:r w:rsidRPr="0082002F">
        <w:rPr>
          <w:rFonts w:ascii="PT Astra Serif" w:eastAsia="Times New Roman" w:hAnsi="PT Astra Serif" w:cs="Times New Roman"/>
          <w:color w:val="000000"/>
          <w:sz w:val="28"/>
          <w:szCs w:val="28"/>
          <w:lang w:eastAsia="ru-RU" w:bidi="ru-RU"/>
        </w:rPr>
        <w:br/>
        <w:t>врача. Заключение должно содержать в том числе сведения о количестве</w:t>
      </w:r>
      <w:r w:rsidRPr="0082002F">
        <w:rPr>
          <w:rFonts w:ascii="PT Astra Serif" w:eastAsia="Times New Roman" w:hAnsi="PT Astra Serif" w:cs="Times New Roman"/>
          <w:color w:val="000000"/>
          <w:sz w:val="28"/>
          <w:szCs w:val="28"/>
          <w:lang w:eastAsia="ru-RU" w:bidi="ru-RU"/>
        </w:rPr>
        <w:br/>
        <w:t>проанализированных измерений, которые необходимы для проведения</w:t>
      </w:r>
      <w:r w:rsidRPr="0082002F">
        <w:rPr>
          <w:rFonts w:ascii="PT Astra Serif" w:eastAsia="Times New Roman" w:hAnsi="PT Astra Serif" w:cs="Times New Roman"/>
          <w:color w:val="000000"/>
          <w:sz w:val="28"/>
          <w:szCs w:val="28"/>
          <w:lang w:eastAsia="ru-RU" w:bidi="ru-RU"/>
        </w:rPr>
        <w:br/>
        <w:t>медико-экономического контроля, медико-экономической экспертизы и</w:t>
      </w:r>
      <w:r w:rsidRPr="0082002F">
        <w:rPr>
          <w:rFonts w:ascii="PT Astra Serif" w:eastAsia="Times New Roman" w:hAnsi="PT Astra Serif" w:cs="Times New Roman"/>
          <w:color w:val="000000"/>
          <w:sz w:val="28"/>
          <w:szCs w:val="28"/>
          <w:lang w:eastAsia="ru-RU" w:bidi="ru-RU"/>
        </w:rPr>
        <w:br/>
        <w:t>экспертизы качества медицинской помощи. Для указанных целей</w:t>
      </w:r>
      <w:r w:rsidRPr="0082002F">
        <w:rPr>
          <w:rFonts w:ascii="PT Astra Serif" w:eastAsia="Times New Roman" w:hAnsi="PT Astra Serif" w:cs="Times New Roman"/>
          <w:color w:val="000000"/>
          <w:sz w:val="28"/>
          <w:szCs w:val="28"/>
          <w:lang w:eastAsia="ru-RU" w:bidi="ru-RU"/>
        </w:rPr>
        <w:br/>
        <w:t xml:space="preserve">рекомендуется использовать СЭМД № 262 </w:t>
      </w:r>
      <w:r w:rsidR="008B4F7D" w:rsidRPr="003B5E5E">
        <w:rPr>
          <w:rFonts w:ascii="PT Astra Serif" w:hAnsi="PT Astra Serif"/>
          <w:sz w:val="28"/>
          <w:szCs w:val="28"/>
        </w:rPr>
        <w:t>"</w:t>
      </w:r>
      <w:r w:rsidRPr="0082002F">
        <w:rPr>
          <w:rFonts w:ascii="PT Astra Serif" w:eastAsia="Times New Roman" w:hAnsi="PT Astra Serif" w:cs="Times New Roman"/>
          <w:color w:val="000000"/>
          <w:sz w:val="28"/>
          <w:szCs w:val="28"/>
          <w:lang w:eastAsia="ru-RU" w:bidi="ru-RU"/>
        </w:rPr>
        <w:t>Протокол по результатам</w:t>
      </w:r>
      <w:r w:rsidRPr="0082002F">
        <w:rPr>
          <w:rFonts w:ascii="PT Astra Serif" w:eastAsia="Times New Roman" w:hAnsi="PT Astra Serif" w:cs="Times New Roman"/>
          <w:color w:val="000000"/>
          <w:sz w:val="28"/>
          <w:szCs w:val="28"/>
          <w:lang w:eastAsia="ru-RU" w:bidi="ru-RU"/>
        </w:rPr>
        <w:br/>
        <w:t>дистанционного наблюдения за состоянием здоровья пациента с артериальной</w:t>
      </w:r>
      <w:r w:rsidRPr="0082002F">
        <w:rPr>
          <w:rFonts w:ascii="PT Astra Serif" w:eastAsia="Times New Roman" w:hAnsi="PT Astra Serif" w:cs="Times New Roman"/>
          <w:color w:val="000000"/>
          <w:sz w:val="28"/>
          <w:szCs w:val="28"/>
          <w:lang w:eastAsia="ru-RU" w:bidi="ru-RU"/>
        </w:rPr>
        <w:br/>
        <w:t>гипертензией или с сахарным диабетом</w:t>
      </w:r>
      <w:r w:rsidR="008B4F7D" w:rsidRPr="003B5E5E">
        <w:rPr>
          <w:rFonts w:ascii="PT Astra Serif" w:hAnsi="PT Astra Serif"/>
          <w:sz w:val="28"/>
          <w:szCs w:val="28"/>
        </w:rPr>
        <w:t>"</w:t>
      </w:r>
      <w:r w:rsidRPr="0082002F">
        <w:rPr>
          <w:rFonts w:ascii="PT Astra Serif" w:eastAsia="Times New Roman" w:hAnsi="PT Astra Serif" w:cs="Times New Roman"/>
          <w:color w:val="000000"/>
          <w:sz w:val="28"/>
          <w:szCs w:val="28"/>
          <w:lang w:eastAsia="ru-RU" w:bidi="ru-RU"/>
        </w:rPr>
        <w:t>.</w:t>
      </w:r>
    </w:p>
    <w:p w:rsidR="0082002F" w:rsidRPr="0082002F" w:rsidRDefault="0082002F" w:rsidP="0082002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Случай дистанционного наблюдения за конкретный месяц может</w:t>
      </w:r>
      <w:r w:rsidRPr="0082002F">
        <w:rPr>
          <w:rFonts w:ascii="PT Astra Serif" w:eastAsia="Times New Roman" w:hAnsi="PT Astra Serif" w:cs="Times New Roman"/>
          <w:color w:val="000000"/>
          <w:sz w:val="28"/>
          <w:szCs w:val="28"/>
          <w:lang w:eastAsia="ru-RU" w:bidi="ru-RU"/>
        </w:rPr>
        <w:br/>
        <w:t>предъявляться к оплате только при условии, что измерения передавались</w:t>
      </w:r>
      <w:r w:rsidRPr="0082002F">
        <w:rPr>
          <w:rFonts w:ascii="PT Astra Serif" w:eastAsia="Times New Roman" w:hAnsi="PT Astra Serif" w:cs="Times New Roman"/>
          <w:color w:val="000000"/>
          <w:sz w:val="28"/>
          <w:szCs w:val="28"/>
          <w:lang w:eastAsia="ru-RU" w:bidi="ru-RU"/>
        </w:rPr>
        <w:br/>
        <w:t>не менее чем за 85% дней в месяц (в среднем не менее 26 дней) не менее чем</w:t>
      </w:r>
      <w:r w:rsidRPr="0082002F">
        <w:rPr>
          <w:rFonts w:ascii="PT Astra Serif" w:eastAsia="Times New Roman" w:hAnsi="PT Astra Serif" w:cs="Times New Roman"/>
          <w:color w:val="000000"/>
          <w:sz w:val="28"/>
          <w:szCs w:val="28"/>
          <w:lang w:eastAsia="ru-RU" w:bidi="ru-RU"/>
        </w:rPr>
        <w:br/>
        <w:t>2 раза в день (в среднем не менее 52 измерения в месяц).</w:t>
      </w:r>
    </w:p>
    <w:p w:rsidR="0082002F" w:rsidRPr="0082002F" w:rsidRDefault="0082002F" w:rsidP="0082002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2002F">
        <w:rPr>
          <w:rFonts w:ascii="PT Astra Serif" w:eastAsia="Times New Roman" w:hAnsi="PT Astra Serif" w:cs="Times New Roman"/>
          <w:color w:val="000000"/>
          <w:sz w:val="28"/>
          <w:szCs w:val="28"/>
          <w:lang w:eastAsia="ru-RU" w:bidi="ru-RU"/>
        </w:rPr>
        <w:t>Оплата неполных месяцев дистанционного наблюдения по тарифу,</w:t>
      </w:r>
      <w:r w:rsidRPr="0082002F">
        <w:rPr>
          <w:rFonts w:ascii="PT Astra Serif" w:eastAsia="Times New Roman" w:hAnsi="PT Astra Serif" w:cs="Times New Roman"/>
          <w:color w:val="000000"/>
          <w:sz w:val="28"/>
          <w:szCs w:val="28"/>
          <w:lang w:eastAsia="ru-RU" w:bidi="ru-RU"/>
        </w:rPr>
        <w:br/>
        <w:t>рассчитанному в зависимости от количества календарных дней, за которые</w:t>
      </w:r>
      <w:r w:rsidRPr="0082002F">
        <w:rPr>
          <w:rFonts w:ascii="PT Astra Serif" w:eastAsia="Times New Roman" w:hAnsi="PT Astra Serif" w:cs="Times New Roman"/>
          <w:color w:val="000000"/>
          <w:sz w:val="28"/>
          <w:szCs w:val="28"/>
          <w:lang w:eastAsia="ru-RU" w:bidi="ru-RU"/>
        </w:rPr>
        <w:br/>
        <w:t>передавались измерения, и (или) количества переданных измерений</w:t>
      </w:r>
      <w:r w:rsidRPr="0082002F">
        <w:rPr>
          <w:rFonts w:ascii="PT Astra Serif" w:eastAsia="Times New Roman" w:hAnsi="PT Astra Serif" w:cs="Times New Roman"/>
          <w:color w:val="000000"/>
          <w:sz w:val="28"/>
          <w:szCs w:val="28"/>
          <w:lang w:eastAsia="ru-RU" w:bidi="ru-RU"/>
        </w:rPr>
        <w:br/>
        <w:t>не осуществляется.</w:t>
      </w:r>
    </w:p>
    <w:p w:rsidR="0082002F" w:rsidRDefault="008B4F7D" w:rsidP="0082002F">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color w:val="000000"/>
          <w:sz w:val="28"/>
          <w:szCs w:val="28"/>
          <w:lang w:eastAsia="ru-RU" w:bidi="ru-RU"/>
        </w:rPr>
        <w:t>Ф</w:t>
      </w:r>
      <w:r w:rsidR="0082002F" w:rsidRPr="0082002F">
        <w:rPr>
          <w:rFonts w:ascii="PT Astra Serif" w:eastAsia="Times New Roman" w:hAnsi="PT Astra Serif" w:cs="Times New Roman"/>
          <w:color w:val="000000"/>
          <w:sz w:val="28"/>
          <w:szCs w:val="28"/>
          <w:lang w:eastAsia="ru-RU" w:bidi="ru-RU"/>
        </w:rPr>
        <w:t>инан</w:t>
      </w:r>
      <w:r>
        <w:rPr>
          <w:rFonts w:ascii="PT Astra Serif" w:eastAsia="Times New Roman" w:hAnsi="PT Astra Serif" w:cs="Times New Roman"/>
          <w:color w:val="000000"/>
          <w:sz w:val="28"/>
          <w:szCs w:val="28"/>
          <w:lang w:eastAsia="ru-RU" w:bidi="ru-RU"/>
        </w:rPr>
        <w:t xml:space="preserve">совое обеспечение расходов, </w:t>
      </w:r>
      <w:r w:rsidR="0082002F" w:rsidRPr="0082002F">
        <w:rPr>
          <w:rFonts w:ascii="PT Astra Serif" w:eastAsia="Times New Roman" w:hAnsi="PT Astra Serif" w:cs="Times New Roman"/>
          <w:color w:val="000000"/>
          <w:sz w:val="28"/>
          <w:szCs w:val="28"/>
          <w:lang w:eastAsia="ru-RU" w:bidi="ru-RU"/>
        </w:rPr>
        <w:t xml:space="preserve">связанных с предоставлением </w:t>
      </w:r>
      <w:r w:rsidR="0082002F" w:rsidRPr="0082002F">
        <w:rPr>
          <w:rFonts w:ascii="PT Astra Serif" w:eastAsia="Times New Roman" w:hAnsi="PT Astra Serif" w:cs="Times New Roman"/>
          <w:color w:val="000000"/>
          <w:sz w:val="28"/>
          <w:szCs w:val="28"/>
          <w:lang w:eastAsia="ru-RU" w:bidi="ru-RU"/>
        </w:rPr>
        <w:lastRenderedPageBreak/>
        <w:t>пациента</w:t>
      </w:r>
      <w:r>
        <w:rPr>
          <w:rFonts w:ascii="PT Astra Serif" w:eastAsia="Times New Roman" w:hAnsi="PT Astra Serif" w:cs="Times New Roman"/>
          <w:color w:val="000000"/>
          <w:sz w:val="28"/>
          <w:szCs w:val="28"/>
          <w:lang w:eastAsia="ru-RU" w:bidi="ru-RU"/>
        </w:rPr>
        <w:t xml:space="preserve">м с артериальной гипертензией и </w:t>
      </w:r>
      <w:r w:rsidR="0082002F" w:rsidRPr="0082002F">
        <w:rPr>
          <w:rFonts w:ascii="PT Astra Serif" w:eastAsia="Times New Roman" w:hAnsi="PT Astra Serif" w:cs="Times New Roman"/>
          <w:color w:val="000000"/>
          <w:sz w:val="28"/>
          <w:szCs w:val="28"/>
          <w:lang w:eastAsia="ru-RU" w:bidi="ru-RU"/>
        </w:rPr>
        <w:t>сахарным диабетом медицинских изде</w:t>
      </w:r>
      <w:r>
        <w:rPr>
          <w:rFonts w:ascii="PT Astra Serif" w:eastAsia="Times New Roman" w:hAnsi="PT Astra Serif" w:cs="Times New Roman"/>
          <w:color w:val="000000"/>
          <w:sz w:val="28"/>
          <w:szCs w:val="28"/>
          <w:lang w:eastAsia="ru-RU" w:bidi="ru-RU"/>
        </w:rPr>
        <w:t xml:space="preserve">лий, необходимых для проведения </w:t>
      </w:r>
      <w:r w:rsidR="0082002F" w:rsidRPr="0082002F">
        <w:rPr>
          <w:rFonts w:ascii="PT Astra Serif" w:eastAsia="Times New Roman" w:hAnsi="PT Astra Serif" w:cs="Times New Roman"/>
          <w:color w:val="000000"/>
          <w:sz w:val="28"/>
          <w:szCs w:val="28"/>
          <w:lang w:eastAsia="ru-RU" w:bidi="ru-RU"/>
        </w:rPr>
        <w:t xml:space="preserve">дистанционного наблюдения в рамках </w:t>
      </w:r>
      <w:r>
        <w:rPr>
          <w:rFonts w:ascii="PT Astra Serif" w:eastAsia="Times New Roman" w:hAnsi="PT Astra Serif" w:cs="Times New Roman"/>
          <w:color w:val="000000"/>
          <w:sz w:val="28"/>
          <w:szCs w:val="28"/>
          <w:lang w:eastAsia="ru-RU" w:bidi="ru-RU"/>
        </w:rPr>
        <w:t xml:space="preserve">базовой программы обязательного </w:t>
      </w:r>
      <w:r w:rsidR="0082002F" w:rsidRPr="0082002F">
        <w:rPr>
          <w:rFonts w:ascii="PT Astra Serif" w:eastAsia="Times New Roman" w:hAnsi="PT Astra Serif" w:cs="Times New Roman"/>
          <w:color w:val="000000"/>
          <w:sz w:val="28"/>
          <w:szCs w:val="28"/>
          <w:lang w:eastAsia="ru-RU" w:bidi="ru-RU"/>
        </w:rPr>
        <w:t>медицинского страхования (в том чи</w:t>
      </w:r>
      <w:r>
        <w:rPr>
          <w:rFonts w:ascii="PT Astra Serif" w:eastAsia="Times New Roman" w:hAnsi="PT Astra Serif" w:cs="Times New Roman"/>
          <w:color w:val="000000"/>
          <w:sz w:val="28"/>
          <w:szCs w:val="28"/>
          <w:lang w:eastAsia="ru-RU" w:bidi="ru-RU"/>
        </w:rPr>
        <w:t xml:space="preserve">сле расходы на арендную плату и </w:t>
      </w:r>
      <w:r w:rsidR="0082002F" w:rsidRPr="0082002F">
        <w:rPr>
          <w:rFonts w:ascii="PT Astra Serif" w:eastAsia="Times New Roman" w:hAnsi="PT Astra Serif" w:cs="Times New Roman"/>
          <w:color w:val="000000"/>
          <w:sz w:val="28"/>
          <w:szCs w:val="28"/>
          <w:lang w:eastAsia="ru-RU" w:bidi="ru-RU"/>
        </w:rPr>
        <w:t>амортизацию за медицинские издели</w:t>
      </w:r>
      <w:r>
        <w:rPr>
          <w:rFonts w:ascii="PT Astra Serif" w:eastAsia="Times New Roman" w:hAnsi="PT Astra Serif" w:cs="Times New Roman"/>
          <w:color w:val="000000"/>
          <w:sz w:val="28"/>
          <w:szCs w:val="28"/>
          <w:lang w:eastAsia="ru-RU" w:bidi="ru-RU"/>
        </w:rPr>
        <w:t xml:space="preserve">я, предоставляемые пациенту для </w:t>
      </w:r>
      <w:r w:rsidR="0082002F" w:rsidRPr="0082002F">
        <w:rPr>
          <w:rFonts w:ascii="PT Astra Serif" w:eastAsia="Times New Roman" w:hAnsi="PT Astra Serif" w:cs="Times New Roman"/>
          <w:color w:val="000000"/>
          <w:sz w:val="28"/>
          <w:szCs w:val="28"/>
          <w:lang w:eastAsia="ru-RU" w:bidi="ru-RU"/>
        </w:rPr>
        <w:t>использования на дому), а также расхо</w:t>
      </w:r>
      <w:r>
        <w:rPr>
          <w:rFonts w:ascii="PT Astra Serif" w:eastAsia="Times New Roman" w:hAnsi="PT Astra Serif" w:cs="Times New Roman"/>
          <w:color w:val="000000"/>
          <w:sz w:val="28"/>
          <w:szCs w:val="28"/>
          <w:lang w:eastAsia="ru-RU" w:bidi="ru-RU"/>
        </w:rPr>
        <w:t xml:space="preserve">дов, связанных с использованием </w:t>
      </w:r>
      <w:r w:rsidR="0082002F" w:rsidRPr="0082002F">
        <w:rPr>
          <w:rFonts w:ascii="PT Astra Serif" w:eastAsia="Times New Roman" w:hAnsi="PT Astra Serif" w:cs="Times New Roman"/>
          <w:color w:val="000000"/>
          <w:sz w:val="28"/>
          <w:szCs w:val="28"/>
          <w:lang w:eastAsia="ru-RU" w:bidi="ru-RU"/>
        </w:rPr>
        <w:t>систем поддержки принятия врачебных решений, осуществляется за счет</w:t>
      </w:r>
      <w:r>
        <w:rPr>
          <w:rFonts w:ascii="PT Astra Serif" w:eastAsia="Times New Roman" w:hAnsi="PT Astra Serif" w:cs="Times New Roman"/>
          <w:color w:val="000000"/>
          <w:sz w:val="28"/>
          <w:szCs w:val="28"/>
          <w:lang w:eastAsia="ru-RU" w:bidi="ru-RU"/>
        </w:rPr>
        <w:t xml:space="preserve"> </w:t>
      </w:r>
      <w:r w:rsidR="0082002F" w:rsidRPr="0082002F">
        <w:rPr>
          <w:rFonts w:ascii="PT Astra Serif" w:eastAsia="Times New Roman" w:hAnsi="PT Astra Serif" w:cs="Times New Roman"/>
          <w:color w:val="000000"/>
          <w:sz w:val="28"/>
          <w:szCs w:val="28"/>
          <w:lang w:eastAsia="ru-RU" w:bidi="ru-RU"/>
        </w:rPr>
        <w:t>бюджетных ассигнований соответствующих</w:t>
      </w:r>
      <w:r>
        <w:rPr>
          <w:rFonts w:ascii="PT Astra Serif" w:eastAsia="Times New Roman" w:hAnsi="PT Astra Serif" w:cs="Times New Roman"/>
          <w:color w:val="000000"/>
          <w:sz w:val="28"/>
          <w:szCs w:val="28"/>
          <w:lang w:eastAsia="ru-RU" w:bidi="ru-RU"/>
        </w:rPr>
        <w:t xml:space="preserve"> бюджетов, указанные расходы не </w:t>
      </w:r>
      <w:r w:rsidR="0082002F" w:rsidRPr="0082002F">
        <w:rPr>
          <w:rFonts w:ascii="PT Astra Serif" w:eastAsia="Times New Roman" w:hAnsi="PT Astra Serif" w:cs="Times New Roman"/>
          <w:color w:val="000000"/>
          <w:sz w:val="28"/>
          <w:szCs w:val="28"/>
          <w:lang w:eastAsia="ru-RU" w:bidi="ru-RU"/>
        </w:rPr>
        <w:t>включены в установленные Программ</w:t>
      </w:r>
      <w:r>
        <w:rPr>
          <w:rFonts w:ascii="PT Astra Serif" w:eastAsia="Times New Roman" w:hAnsi="PT Astra Serif" w:cs="Times New Roman"/>
          <w:color w:val="000000"/>
          <w:sz w:val="28"/>
          <w:szCs w:val="28"/>
          <w:lang w:eastAsia="ru-RU" w:bidi="ru-RU"/>
        </w:rPr>
        <w:t xml:space="preserve">ой средние нормативы финансовых </w:t>
      </w:r>
      <w:r w:rsidR="0082002F" w:rsidRPr="0082002F">
        <w:rPr>
          <w:rFonts w:ascii="PT Astra Serif" w:eastAsia="Times New Roman" w:hAnsi="PT Astra Serif" w:cs="Times New Roman"/>
          <w:color w:val="000000"/>
          <w:sz w:val="28"/>
          <w:szCs w:val="28"/>
          <w:lang w:eastAsia="ru-RU" w:bidi="ru-RU"/>
        </w:rPr>
        <w:t>затрат на дистанционное наблюдение и</w:t>
      </w:r>
      <w:r>
        <w:rPr>
          <w:rFonts w:ascii="PT Astra Serif" w:eastAsia="Times New Roman" w:hAnsi="PT Astra Serif" w:cs="Times New Roman"/>
          <w:color w:val="000000"/>
          <w:sz w:val="28"/>
          <w:szCs w:val="28"/>
          <w:lang w:eastAsia="ru-RU" w:bidi="ru-RU"/>
        </w:rPr>
        <w:t xml:space="preserve"> рекомендуемые тарифы на оплату </w:t>
      </w:r>
      <w:r w:rsidR="0082002F" w:rsidRPr="0082002F">
        <w:rPr>
          <w:rFonts w:ascii="PT Astra Serif" w:eastAsia="Times New Roman" w:hAnsi="PT Astra Serif" w:cs="Times New Roman"/>
          <w:color w:val="000000"/>
          <w:sz w:val="28"/>
          <w:szCs w:val="28"/>
          <w:lang w:eastAsia="ru-RU" w:bidi="ru-RU"/>
        </w:rPr>
        <w:t>одного месяца дистанционного наблюдения и не подлежат оплате за счет</w:t>
      </w:r>
      <w:r>
        <w:rPr>
          <w:rFonts w:ascii="PT Astra Serif" w:eastAsia="Times New Roman" w:hAnsi="PT Astra Serif" w:cs="Times New Roman"/>
          <w:color w:val="000000"/>
          <w:sz w:val="28"/>
          <w:szCs w:val="28"/>
          <w:lang w:eastAsia="ru-RU" w:bidi="ru-RU"/>
        </w:rPr>
        <w:t xml:space="preserve"> </w:t>
      </w:r>
      <w:r w:rsidR="0082002F" w:rsidRPr="0082002F">
        <w:rPr>
          <w:rFonts w:ascii="PT Astra Serif" w:eastAsia="Times New Roman" w:hAnsi="PT Astra Serif" w:cs="Times New Roman"/>
          <w:color w:val="000000"/>
          <w:sz w:val="28"/>
          <w:szCs w:val="28"/>
          <w:lang w:eastAsia="ru-RU" w:bidi="ru-RU"/>
        </w:rPr>
        <w:t>средств обязательного медицинского страхования.</w:t>
      </w:r>
      <w:r>
        <w:rPr>
          <w:rFonts w:ascii="PT Astra Serif" w:eastAsia="Times New Roman" w:hAnsi="PT Astra Serif" w:cs="Times New Roman"/>
          <w:color w:val="000000"/>
          <w:sz w:val="28"/>
          <w:szCs w:val="28"/>
          <w:lang w:eastAsia="ru-RU" w:bidi="ru-RU"/>
        </w:rPr>
        <w:t xml:space="preserve"> При этом расходы, </w:t>
      </w:r>
      <w:r w:rsidR="0082002F" w:rsidRPr="0082002F">
        <w:rPr>
          <w:rFonts w:ascii="PT Astra Serif" w:eastAsia="Times New Roman" w:hAnsi="PT Astra Serif" w:cs="Times New Roman"/>
          <w:color w:val="000000"/>
          <w:sz w:val="28"/>
          <w:szCs w:val="28"/>
          <w:lang w:eastAsia="ru-RU" w:bidi="ru-RU"/>
        </w:rPr>
        <w:t>связанные с ремонтом и технич</w:t>
      </w:r>
      <w:r>
        <w:rPr>
          <w:rFonts w:ascii="PT Astra Serif" w:eastAsia="Times New Roman" w:hAnsi="PT Astra Serif" w:cs="Times New Roman"/>
          <w:color w:val="000000"/>
          <w:sz w:val="28"/>
          <w:szCs w:val="28"/>
          <w:lang w:eastAsia="ru-RU" w:bidi="ru-RU"/>
        </w:rPr>
        <w:t xml:space="preserve">еским обслуживанием тонометров, </w:t>
      </w:r>
      <w:r w:rsidR="0082002F" w:rsidRPr="0082002F">
        <w:rPr>
          <w:rFonts w:ascii="PT Astra Serif" w:eastAsia="Times New Roman" w:hAnsi="PT Astra Serif" w:cs="Times New Roman"/>
          <w:color w:val="000000"/>
          <w:sz w:val="28"/>
          <w:szCs w:val="28"/>
          <w:lang w:eastAsia="ru-RU" w:bidi="ru-RU"/>
        </w:rPr>
        <w:t>находящихся на балансе медицинской</w:t>
      </w:r>
      <w:r>
        <w:rPr>
          <w:rFonts w:ascii="PT Astra Serif" w:eastAsia="Times New Roman" w:hAnsi="PT Astra Serif" w:cs="Times New Roman"/>
          <w:color w:val="000000"/>
          <w:sz w:val="28"/>
          <w:szCs w:val="28"/>
          <w:lang w:eastAsia="ru-RU" w:bidi="ru-RU"/>
        </w:rPr>
        <w:t xml:space="preserve"> организации и используемых при </w:t>
      </w:r>
      <w:r w:rsidR="0082002F" w:rsidRPr="0082002F">
        <w:rPr>
          <w:rFonts w:ascii="PT Astra Serif" w:eastAsia="Times New Roman" w:hAnsi="PT Astra Serif" w:cs="Times New Roman"/>
          <w:color w:val="000000"/>
          <w:sz w:val="28"/>
          <w:szCs w:val="28"/>
          <w:lang w:eastAsia="ru-RU" w:bidi="ru-RU"/>
        </w:rPr>
        <w:t>дистанционном наблюдении в р</w:t>
      </w:r>
      <w:r>
        <w:rPr>
          <w:rFonts w:ascii="PT Astra Serif" w:eastAsia="Times New Roman" w:hAnsi="PT Astra Serif" w:cs="Times New Roman"/>
          <w:color w:val="000000"/>
          <w:sz w:val="28"/>
          <w:szCs w:val="28"/>
          <w:lang w:eastAsia="ru-RU" w:bidi="ru-RU"/>
        </w:rPr>
        <w:t xml:space="preserve">амках территориальной программы </w:t>
      </w:r>
      <w:r w:rsidR="0082002F" w:rsidRPr="0082002F">
        <w:rPr>
          <w:rFonts w:ascii="PT Astra Serif" w:eastAsia="Times New Roman" w:hAnsi="PT Astra Serif" w:cs="Times New Roman"/>
          <w:color w:val="000000"/>
          <w:sz w:val="28"/>
          <w:szCs w:val="28"/>
          <w:lang w:eastAsia="ru-RU" w:bidi="ru-RU"/>
        </w:rPr>
        <w:t>обязательного медицинского страхования, и могут быть оплачены за счет сре</w:t>
      </w:r>
      <w:r>
        <w:rPr>
          <w:rFonts w:ascii="PT Astra Serif" w:eastAsia="Times New Roman" w:hAnsi="PT Astra Serif" w:cs="Times New Roman"/>
          <w:color w:val="000000"/>
          <w:sz w:val="28"/>
          <w:szCs w:val="28"/>
          <w:lang w:eastAsia="ru-RU" w:bidi="ru-RU"/>
        </w:rPr>
        <w:t xml:space="preserve">дств обязательного медицинского </w:t>
      </w:r>
      <w:r w:rsidR="0082002F" w:rsidRPr="0082002F">
        <w:rPr>
          <w:rFonts w:ascii="PT Astra Serif" w:eastAsia="Times New Roman" w:hAnsi="PT Astra Serif" w:cs="Times New Roman"/>
          <w:color w:val="000000"/>
          <w:sz w:val="28"/>
          <w:szCs w:val="28"/>
          <w:lang w:eastAsia="ru-RU" w:bidi="ru-RU"/>
        </w:rPr>
        <w:t>страхования.</w:t>
      </w:r>
    </w:p>
    <w:p w:rsidR="00E53697" w:rsidRPr="00E53697" w:rsidRDefault="00E53697" w:rsidP="00E53697">
      <w:pPr>
        <w:pStyle w:val="1"/>
        <w:shd w:val="clear" w:color="auto" w:fill="auto"/>
        <w:tabs>
          <w:tab w:val="left" w:pos="709"/>
        </w:tabs>
        <w:ind w:firstLine="0"/>
        <w:jc w:val="both"/>
        <w:rPr>
          <w:rFonts w:ascii="PT Astra Serif" w:hAnsi="PT Astra Serif"/>
          <w:color w:val="000000"/>
          <w:lang w:eastAsia="ru-RU" w:bidi="ru-RU"/>
        </w:rPr>
      </w:pPr>
      <w:r>
        <w:rPr>
          <w:rFonts w:ascii="PT Astra Serif" w:hAnsi="PT Astra Serif"/>
          <w:color w:val="000000"/>
          <w:lang w:eastAsia="ru-RU" w:bidi="ru-RU"/>
        </w:rPr>
        <w:tab/>
      </w:r>
      <w:r w:rsidR="00F37DCF" w:rsidRPr="00E53697">
        <w:rPr>
          <w:rFonts w:ascii="PT Astra Serif" w:hAnsi="PT Astra Serif"/>
          <w:color w:val="000000"/>
          <w:lang w:eastAsia="ru-RU" w:bidi="ru-RU"/>
        </w:rPr>
        <w:t>2.1.22.</w:t>
      </w:r>
      <w:r w:rsidRPr="00E53697">
        <w:rPr>
          <w:rFonts w:ascii="PT Astra Serif" w:hAnsi="PT Astra Serif"/>
          <w:i/>
          <w:iCs/>
          <w:color w:val="000000"/>
          <w:lang w:eastAsia="ru-RU" w:bidi="ru-RU"/>
        </w:rPr>
        <w:t xml:space="preserve"> </w:t>
      </w:r>
      <w:r w:rsidRPr="00E53697">
        <w:rPr>
          <w:rFonts w:ascii="PT Astra Serif" w:hAnsi="PT Astra Serif"/>
          <w:iCs/>
          <w:color w:val="000000"/>
          <w:lang w:eastAsia="ru-RU" w:bidi="ru-RU"/>
        </w:rPr>
        <w:t>Оплата медицинской помощи в школах для больных с хроническими неинфекционными заболеваниями, в том числе с сахарным диабетом, школах для беременных и по вопросам грудного вскармливания.</w:t>
      </w:r>
    </w:p>
    <w:p w:rsidR="00E53697" w:rsidRDefault="00E53697" w:rsidP="00E53697">
      <w:pPr>
        <w:widowControl w:val="0"/>
        <w:spacing w:after="0" w:line="240" w:lineRule="auto"/>
        <w:ind w:firstLine="709"/>
        <w:jc w:val="both"/>
        <w:rPr>
          <w:rFonts w:ascii="PT Astra Serif" w:eastAsia="Times New Roman" w:hAnsi="PT Astra Serif" w:cs="Times New Roman"/>
          <w:color w:val="000000"/>
          <w:sz w:val="28"/>
          <w:szCs w:val="28"/>
          <w:lang w:eastAsia="ru-RU" w:bidi="ru-RU"/>
        </w:rPr>
      </w:pPr>
      <w:r w:rsidRPr="00E53697">
        <w:rPr>
          <w:rFonts w:ascii="PT Astra Serif" w:eastAsia="Times New Roman" w:hAnsi="PT Astra Serif" w:cs="Times New Roman"/>
          <w:color w:val="000000"/>
          <w:sz w:val="28"/>
          <w:szCs w:val="28"/>
          <w:lang w:eastAsia="ru-RU" w:bidi="ru-RU"/>
        </w:rPr>
        <w:t>Медицинская помощь в части ведения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оплачивается вне подушевого норматива финансирования 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p>
    <w:p w:rsidR="00E53697" w:rsidRPr="00E53697" w:rsidRDefault="00E53697" w:rsidP="00E53697">
      <w:pPr>
        <w:pStyle w:val="1"/>
        <w:shd w:val="clear" w:color="auto" w:fill="auto"/>
        <w:tabs>
          <w:tab w:val="left" w:pos="769"/>
        </w:tabs>
        <w:ind w:firstLine="0"/>
        <w:jc w:val="both"/>
        <w:rPr>
          <w:rFonts w:ascii="PT Astra Serif" w:hAnsi="PT Astra Serif"/>
          <w:color w:val="000000"/>
          <w:lang w:eastAsia="ru-RU" w:bidi="ru-RU"/>
        </w:rPr>
      </w:pPr>
      <w:r>
        <w:rPr>
          <w:rFonts w:ascii="PT Astra Serif" w:hAnsi="PT Astra Serif"/>
          <w:color w:val="000000"/>
          <w:lang w:eastAsia="ru-RU" w:bidi="ru-RU"/>
        </w:rPr>
        <w:tab/>
      </w:r>
      <w:r w:rsidRPr="00E53697">
        <w:rPr>
          <w:rFonts w:ascii="PT Astra Serif" w:hAnsi="PT Astra Serif"/>
          <w:color w:val="000000"/>
          <w:lang w:eastAsia="ru-RU" w:bidi="ru-RU"/>
        </w:rPr>
        <w:t>2.1.23.</w:t>
      </w:r>
      <w:r w:rsidRPr="00E53697">
        <w:rPr>
          <w:rFonts w:ascii="PT Astra Serif" w:hAnsi="PT Astra Serif"/>
          <w:i/>
          <w:iCs/>
          <w:color w:val="000000"/>
          <w:lang w:eastAsia="ru-RU" w:bidi="ru-RU"/>
        </w:rPr>
        <w:t xml:space="preserve"> </w:t>
      </w:r>
      <w:r w:rsidRPr="00E53697">
        <w:rPr>
          <w:rFonts w:ascii="PT Astra Serif" w:hAnsi="PT Astra Serif"/>
          <w:iCs/>
          <w:color w:val="000000"/>
          <w:lang w:eastAsia="ru-RU" w:bidi="ru-RU"/>
        </w:rPr>
        <w:t>Оплата медицинской помощи при лабораторной диагностике пациентам с гепатитом С</w:t>
      </w:r>
      <w:r>
        <w:rPr>
          <w:rFonts w:ascii="PT Astra Serif" w:hAnsi="PT Astra Serif"/>
          <w:iCs/>
          <w:color w:val="000000"/>
          <w:lang w:eastAsia="ru-RU" w:bidi="ru-RU"/>
        </w:rPr>
        <w:t>.</w:t>
      </w:r>
    </w:p>
    <w:p w:rsidR="00E53697" w:rsidRPr="00E53697" w:rsidRDefault="00E53697" w:rsidP="00E53697">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E53697">
        <w:rPr>
          <w:rFonts w:ascii="PT Astra Serif" w:eastAsia="Times New Roman" w:hAnsi="PT Astra Serif" w:cs="Times New Roman"/>
          <w:color w:val="000000"/>
          <w:sz w:val="28"/>
          <w:szCs w:val="28"/>
          <w:lang w:eastAsia="ru-RU" w:bidi="ru-RU"/>
        </w:rPr>
        <w:t>Лабораторная диагностика для пациентов с хроническим вирусным</w:t>
      </w:r>
      <w:r w:rsidRPr="00E53697">
        <w:rPr>
          <w:rFonts w:ascii="PT Astra Serif" w:eastAsia="Times New Roman" w:hAnsi="PT Astra Serif" w:cs="Times New Roman"/>
          <w:color w:val="000000"/>
          <w:sz w:val="28"/>
          <w:szCs w:val="28"/>
          <w:lang w:eastAsia="ru-RU" w:bidi="ru-RU"/>
        </w:rPr>
        <w:br/>
        <w:t>гепатитом С (оценка стадии фиброза, определение генотипа ВГС) включает в</w:t>
      </w:r>
      <w:r w:rsidRPr="00E53697">
        <w:rPr>
          <w:rFonts w:ascii="PT Astra Serif" w:eastAsia="Times New Roman" w:hAnsi="PT Astra Serif" w:cs="Times New Roman"/>
          <w:color w:val="000000"/>
          <w:sz w:val="28"/>
          <w:szCs w:val="28"/>
          <w:lang w:eastAsia="ru-RU" w:bidi="ru-RU"/>
        </w:rPr>
        <w:br/>
        <w:t>себя следующие медицинские услуги: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1776"/>
        <w:gridCol w:w="5779"/>
        <w:gridCol w:w="1805"/>
      </w:tblGrid>
      <w:tr w:rsidR="00E53697" w:rsidRPr="00E53697" w:rsidTr="00E53697">
        <w:trPr>
          <w:trHeight w:hRule="exact" w:val="1294"/>
          <w:jc w:val="center"/>
        </w:trPr>
        <w:tc>
          <w:tcPr>
            <w:tcW w:w="1776" w:type="dxa"/>
            <w:tcBorders>
              <w:top w:val="single" w:sz="4" w:space="0" w:color="auto"/>
              <w:lef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Код услуги</w:t>
            </w:r>
          </w:p>
        </w:tc>
        <w:tc>
          <w:tcPr>
            <w:tcW w:w="5779" w:type="dxa"/>
            <w:tcBorders>
              <w:top w:val="single" w:sz="4" w:space="0" w:color="auto"/>
              <w:lef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Наименование услуги</w:t>
            </w:r>
          </w:p>
        </w:tc>
        <w:tc>
          <w:tcPr>
            <w:tcW w:w="1805" w:type="dxa"/>
            <w:tcBorders>
              <w:top w:val="single" w:sz="4" w:space="0" w:color="auto"/>
              <w:left w:val="single" w:sz="4" w:space="0" w:color="auto"/>
              <w:right w:val="single" w:sz="4" w:space="0" w:color="auto"/>
            </w:tcBorders>
            <w:shd w:val="clear" w:color="auto" w:fill="FFFFFF"/>
            <w:vAlign w:val="bottom"/>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Рекомендуемая</w:t>
            </w:r>
            <w:r w:rsidRPr="00E53697">
              <w:rPr>
                <w:rFonts w:ascii="PT Astra Serif" w:eastAsia="Times New Roman" w:hAnsi="PT Astra Serif" w:cs="Times New Roman"/>
                <w:color w:val="000000"/>
                <w:sz w:val="24"/>
                <w:szCs w:val="24"/>
                <w:lang w:eastAsia="ru-RU" w:bidi="ru-RU"/>
              </w:rPr>
              <w:br/>
              <w:t>кратность при</w:t>
            </w:r>
            <w:r w:rsidRPr="00E53697">
              <w:rPr>
                <w:rFonts w:ascii="PT Astra Serif" w:eastAsia="Times New Roman" w:hAnsi="PT Astra Serif" w:cs="Times New Roman"/>
                <w:color w:val="000000"/>
                <w:sz w:val="24"/>
                <w:szCs w:val="24"/>
                <w:lang w:eastAsia="ru-RU" w:bidi="ru-RU"/>
              </w:rPr>
              <w:br/>
              <w:t>расчете</w:t>
            </w:r>
            <w:r w:rsidRPr="00E53697">
              <w:rPr>
                <w:rFonts w:ascii="PT Astra Serif" w:eastAsia="Times New Roman" w:hAnsi="PT Astra Serif" w:cs="Times New Roman"/>
                <w:color w:val="000000"/>
                <w:sz w:val="24"/>
                <w:szCs w:val="24"/>
                <w:lang w:eastAsia="ru-RU" w:bidi="ru-RU"/>
              </w:rPr>
              <w:br/>
              <w:t>комплексного</w:t>
            </w:r>
            <w:r w:rsidRPr="00E53697">
              <w:rPr>
                <w:rFonts w:ascii="PT Astra Serif" w:eastAsia="Times New Roman" w:hAnsi="PT Astra Serif" w:cs="Times New Roman"/>
                <w:color w:val="000000"/>
                <w:sz w:val="24"/>
                <w:szCs w:val="24"/>
                <w:lang w:eastAsia="ru-RU" w:bidi="ru-RU"/>
              </w:rPr>
              <w:br/>
              <w:t>тарифа</w:t>
            </w:r>
          </w:p>
        </w:tc>
      </w:tr>
      <w:tr w:rsidR="00E53697" w:rsidRPr="00E53697" w:rsidTr="00FE1A3F">
        <w:trPr>
          <w:trHeight w:hRule="exact" w:val="562"/>
          <w:jc w:val="center"/>
        </w:trPr>
        <w:tc>
          <w:tcPr>
            <w:tcW w:w="1776" w:type="dxa"/>
            <w:tcBorders>
              <w:top w:val="single" w:sz="4" w:space="0" w:color="auto"/>
              <w:lef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val="en-US" w:bidi="en-US"/>
              </w:rPr>
              <w:t>A26.05.019.003</w:t>
            </w:r>
          </w:p>
        </w:tc>
        <w:tc>
          <w:tcPr>
            <w:tcW w:w="5779" w:type="dxa"/>
            <w:tcBorders>
              <w:top w:val="single" w:sz="4" w:space="0" w:color="auto"/>
              <w:left w:val="single" w:sz="4" w:space="0" w:color="auto"/>
            </w:tcBorders>
            <w:shd w:val="clear" w:color="auto" w:fill="FFFFFF"/>
            <w:vAlign w:val="bottom"/>
          </w:tcPr>
          <w:p w:rsidR="00E53697" w:rsidRPr="00E53697" w:rsidRDefault="00E53697" w:rsidP="00E53697">
            <w:pPr>
              <w:widowControl w:val="0"/>
              <w:spacing w:after="0" w:line="240" w:lineRule="auto"/>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 xml:space="preserve">Определение генотипа вируса гепатита </w:t>
            </w:r>
            <w:r w:rsidRPr="00E53697">
              <w:rPr>
                <w:rFonts w:ascii="PT Astra Serif" w:eastAsia="Times New Roman" w:hAnsi="PT Astra Serif" w:cs="Times New Roman"/>
                <w:color w:val="000000"/>
                <w:sz w:val="24"/>
                <w:szCs w:val="24"/>
                <w:lang w:val="en-US" w:bidi="en-US"/>
              </w:rPr>
              <w:t>C</w:t>
            </w:r>
            <w:r w:rsidRPr="00E53697">
              <w:rPr>
                <w:rFonts w:ascii="PT Astra Serif" w:eastAsia="Times New Roman" w:hAnsi="PT Astra Serif" w:cs="Times New Roman"/>
                <w:color w:val="000000"/>
                <w:sz w:val="24"/>
                <w:szCs w:val="24"/>
                <w:lang w:bidi="en-US"/>
              </w:rPr>
              <w:t xml:space="preserve"> (</w:t>
            </w:r>
            <w:r w:rsidRPr="00E53697">
              <w:rPr>
                <w:rFonts w:ascii="PT Astra Serif" w:eastAsia="Times New Roman" w:hAnsi="PT Astra Serif" w:cs="Times New Roman"/>
                <w:color w:val="000000"/>
                <w:sz w:val="24"/>
                <w:szCs w:val="24"/>
                <w:lang w:val="en-US" w:bidi="en-US"/>
              </w:rPr>
              <w:t>Hepatitis</w:t>
            </w:r>
            <w:r w:rsidRPr="00E53697">
              <w:rPr>
                <w:rFonts w:ascii="PT Astra Serif" w:eastAsia="Times New Roman" w:hAnsi="PT Astra Serif" w:cs="Times New Roman"/>
                <w:color w:val="000000"/>
                <w:sz w:val="24"/>
                <w:szCs w:val="24"/>
                <w:lang w:bidi="en-US"/>
              </w:rPr>
              <w:t xml:space="preserve"> </w:t>
            </w:r>
            <w:r w:rsidRPr="00E53697">
              <w:rPr>
                <w:rFonts w:ascii="PT Astra Serif" w:eastAsia="Times New Roman" w:hAnsi="PT Astra Serif" w:cs="Times New Roman"/>
                <w:color w:val="000000"/>
                <w:sz w:val="24"/>
                <w:szCs w:val="24"/>
                <w:lang w:val="en-US" w:bidi="en-US"/>
              </w:rPr>
              <w:t>C</w:t>
            </w:r>
            <w:r w:rsidRPr="00E53697">
              <w:rPr>
                <w:rFonts w:ascii="PT Astra Serif" w:eastAsia="Times New Roman" w:hAnsi="PT Astra Serif" w:cs="Times New Roman"/>
                <w:color w:val="000000"/>
                <w:sz w:val="24"/>
                <w:szCs w:val="24"/>
                <w:lang w:bidi="en-US"/>
              </w:rPr>
              <w:br/>
            </w:r>
            <w:r w:rsidRPr="00E53697">
              <w:rPr>
                <w:rFonts w:ascii="PT Astra Serif" w:eastAsia="Times New Roman" w:hAnsi="PT Astra Serif" w:cs="Times New Roman"/>
                <w:color w:val="000000"/>
                <w:sz w:val="24"/>
                <w:szCs w:val="24"/>
                <w:lang w:val="en-US" w:bidi="en-US"/>
              </w:rPr>
              <w:t>virus</w:t>
            </w:r>
            <w:r w:rsidRPr="00E53697">
              <w:rPr>
                <w:rFonts w:ascii="PT Astra Serif" w:eastAsia="Times New Roman" w:hAnsi="PT Astra Serif" w:cs="Times New Roman"/>
                <w:color w:val="000000"/>
                <w:sz w:val="24"/>
                <w:szCs w:val="24"/>
                <w:lang w:bidi="en-US"/>
              </w:rPr>
              <w:t>)</w:t>
            </w:r>
          </w:p>
        </w:tc>
        <w:tc>
          <w:tcPr>
            <w:tcW w:w="1805" w:type="dxa"/>
            <w:tcBorders>
              <w:top w:val="single" w:sz="4" w:space="0" w:color="auto"/>
              <w:left w:val="single" w:sz="4" w:space="0" w:color="auto"/>
              <w:righ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1,0</w:t>
            </w:r>
          </w:p>
        </w:tc>
      </w:tr>
      <w:tr w:rsidR="00E53697" w:rsidRPr="00E53697" w:rsidTr="00B92661">
        <w:trPr>
          <w:trHeight w:hRule="exact" w:val="361"/>
          <w:jc w:val="center"/>
        </w:trPr>
        <w:tc>
          <w:tcPr>
            <w:tcW w:w="1776" w:type="dxa"/>
            <w:tcBorders>
              <w:top w:val="single" w:sz="4" w:space="0" w:color="auto"/>
              <w:left w:val="single" w:sz="4" w:space="0" w:color="auto"/>
            </w:tcBorders>
            <w:shd w:val="clear" w:color="auto" w:fill="FFFFFF"/>
            <w:vAlign w:val="bottom"/>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val="en-US" w:bidi="en-US"/>
              </w:rPr>
              <w:t>A04.14.001.005</w:t>
            </w:r>
          </w:p>
        </w:tc>
        <w:tc>
          <w:tcPr>
            <w:tcW w:w="5779" w:type="dxa"/>
            <w:tcBorders>
              <w:top w:val="single" w:sz="4" w:space="0" w:color="auto"/>
              <w:left w:val="single" w:sz="4" w:space="0" w:color="auto"/>
            </w:tcBorders>
            <w:shd w:val="clear" w:color="auto" w:fill="FFFFFF"/>
            <w:vAlign w:val="bottom"/>
          </w:tcPr>
          <w:p w:rsidR="00E53697" w:rsidRPr="00E53697" w:rsidRDefault="00E53697" w:rsidP="00E53697">
            <w:pPr>
              <w:widowControl w:val="0"/>
              <w:spacing w:after="0" w:line="240" w:lineRule="auto"/>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Эластометрия печени</w:t>
            </w:r>
          </w:p>
        </w:tc>
        <w:tc>
          <w:tcPr>
            <w:tcW w:w="1805" w:type="dxa"/>
            <w:tcBorders>
              <w:top w:val="single" w:sz="4" w:space="0" w:color="auto"/>
              <w:left w:val="single" w:sz="4" w:space="0" w:color="auto"/>
              <w:right w:val="single" w:sz="4" w:space="0" w:color="auto"/>
            </w:tcBorders>
            <w:shd w:val="clear" w:color="auto" w:fill="FFFFFF"/>
            <w:vAlign w:val="bottom"/>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0,3</w:t>
            </w:r>
          </w:p>
        </w:tc>
      </w:tr>
      <w:tr w:rsidR="00E53697" w:rsidRPr="00E53697" w:rsidTr="00FE1A3F">
        <w:trPr>
          <w:trHeight w:hRule="exact" w:val="562"/>
          <w:jc w:val="center"/>
        </w:trPr>
        <w:tc>
          <w:tcPr>
            <w:tcW w:w="1776" w:type="dxa"/>
            <w:tcBorders>
              <w:top w:val="single" w:sz="4" w:space="0" w:color="auto"/>
              <w:lef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val="en-US" w:bidi="en-US"/>
              </w:rPr>
              <w:t>A09.05.042</w:t>
            </w:r>
          </w:p>
        </w:tc>
        <w:tc>
          <w:tcPr>
            <w:tcW w:w="5779" w:type="dxa"/>
            <w:tcBorders>
              <w:top w:val="single" w:sz="4" w:space="0" w:color="auto"/>
              <w:left w:val="single" w:sz="4" w:space="0" w:color="auto"/>
            </w:tcBorders>
            <w:shd w:val="clear" w:color="auto" w:fill="FFFFFF"/>
            <w:vAlign w:val="bottom"/>
          </w:tcPr>
          <w:p w:rsidR="00E53697" w:rsidRPr="00E53697" w:rsidRDefault="00E53697" w:rsidP="00E53697">
            <w:pPr>
              <w:widowControl w:val="0"/>
              <w:spacing w:after="0" w:line="240" w:lineRule="auto"/>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Определение активности аланинаминотрансферазы в</w:t>
            </w:r>
            <w:r w:rsidRPr="00E53697">
              <w:rPr>
                <w:rFonts w:ascii="PT Astra Serif" w:eastAsia="Times New Roman" w:hAnsi="PT Astra Serif" w:cs="Times New Roman"/>
                <w:color w:val="000000"/>
                <w:sz w:val="24"/>
                <w:szCs w:val="24"/>
                <w:lang w:eastAsia="ru-RU" w:bidi="ru-RU"/>
              </w:rPr>
              <w:br/>
              <w:t>крови (АЛТ)</w:t>
            </w:r>
          </w:p>
        </w:tc>
        <w:tc>
          <w:tcPr>
            <w:tcW w:w="1805" w:type="dxa"/>
            <w:tcBorders>
              <w:top w:val="single" w:sz="4" w:space="0" w:color="auto"/>
              <w:left w:val="single" w:sz="4" w:space="0" w:color="auto"/>
              <w:righ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0,7</w:t>
            </w:r>
          </w:p>
        </w:tc>
      </w:tr>
      <w:tr w:rsidR="00E53697" w:rsidRPr="00E53697" w:rsidTr="00B92661">
        <w:trPr>
          <w:trHeight w:hRule="exact" w:val="545"/>
          <w:jc w:val="center"/>
        </w:trPr>
        <w:tc>
          <w:tcPr>
            <w:tcW w:w="1776" w:type="dxa"/>
            <w:tcBorders>
              <w:top w:val="single" w:sz="4" w:space="0" w:color="auto"/>
              <w:lef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val="en-US" w:bidi="en-US"/>
              </w:rPr>
              <w:t>A09.05.041</w:t>
            </w:r>
          </w:p>
        </w:tc>
        <w:tc>
          <w:tcPr>
            <w:tcW w:w="5779" w:type="dxa"/>
            <w:tcBorders>
              <w:top w:val="single" w:sz="4" w:space="0" w:color="auto"/>
              <w:left w:val="single" w:sz="4" w:space="0" w:color="auto"/>
            </w:tcBorders>
            <w:shd w:val="clear" w:color="auto" w:fill="FFFFFF"/>
            <w:vAlign w:val="bottom"/>
          </w:tcPr>
          <w:p w:rsidR="00E53697" w:rsidRPr="00E53697" w:rsidRDefault="00E53697" w:rsidP="00E53697">
            <w:pPr>
              <w:widowControl w:val="0"/>
              <w:spacing w:after="0" w:line="240" w:lineRule="auto"/>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Определение активности аспартатаминотрансферазы</w:t>
            </w:r>
            <w:r w:rsidRPr="00E53697">
              <w:rPr>
                <w:rFonts w:ascii="PT Astra Serif" w:eastAsia="Times New Roman" w:hAnsi="PT Astra Serif" w:cs="Times New Roman"/>
                <w:color w:val="000000"/>
                <w:sz w:val="24"/>
                <w:szCs w:val="24"/>
                <w:lang w:eastAsia="ru-RU" w:bidi="ru-RU"/>
              </w:rPr>
              <w:br/>
              <w:t>в крови (АСТ)</w:t>
            </w:r>
          </w:p>
        </w:tc>
        <w:tc>
          <w:tcPr>
            <w:tcW w:w="1805" w:type="dxa"/>
            <w:tcBorders>
              <w:top w:val="single" w:sz="4" w:space="0" w:color="auto"/>
              <w:left w:val="single" w:sz="4" w:space="0" w:color="auto"/>
              <w:right w:val="single" w:sz="4" w:space="0" w:color="auto"/>
            </w:tcBorders>
            <w:shd w:val="clear" w:color="auto" w:fill="FFFFFF"/>
            <w:vAlign w:val="center"/>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0,7</w:t>
            </w:r>
          </w:p>
        </w:tc>
      </w:tr>
      <w:tr w:rsidR="00E53697" w:rsidRPr="00E53697" w:rsidTr="00FE1A3F">
        <w:trPr>
          <w:trHeight w:hRule="exact" w:val="394"/>
          <w:jc w:val="center"/>
        </w:trPr>
        <w:tc>
          <w:tcPr>
            <w:tcW w:w="1776" w:type="dxa"/>
            <w:tcBorders>
              <w:top w:val="single" w:sz="4" w:space="0" w:color="auto"/>
              <w:left w:val="single" w:sz="4" w:space="0" w:color="auto"/>
              <w:bottom w:val="single" w:sz="4" w:space="0" w:color="auto"/>
            </w:tcBorders>
            <w:shd w:val="clear" w:color="auto" w:fill="FFFFFF"/>
            <w:vAlign w:val="bottom"/>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val="en-US" w:bidi="en-US"/>
              </w:rPr>
              <w:t>A12.05.120</w:t>
            </w:r>
          </w:p>
        </w:tc>
        <w:tc>
          <w:tcPr>
            <w:tcW w:w="5779" w:type="dxa"/>
            <w:tcBorders>
              <w:top w:val="single" w:sz="4" w:space="0" w:color="auto"/>
              <w:left w:val="single" w:sz="4" w:space="0" w:color="auto"/>
              <w:bottom w:val="single" w:sz="4" w:space="0" w:color="auto"/>
            </w:tcBorders>
            <w:shd w:val="clear" w:color="auto" w:fill="FFFFFF"/>
            <w:vAlign w:val="bottom"/>
          </w:tcPr>
          <w:p w:rsidR="00E53697" w:rsidRPr="00E53697" w:rsidRDefault="00E53697" w:rsidP="00E53697">
            <w:pPr>
              <w:widowControl w:val="0"/>
              <w:spacing w:after="0" w:line="240" w:lineRule="auto"/>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Исследование уровня тромбоцитов в крови</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bottom"/>
          </w:tcPr>
          <w:p w:rsidR="00E53697" w:rsidRPr="00E53697" w:rsidRDefault="00E53697" w:rsidP="00E53697">
            <w:pPr>
              <w:widowControl w:val="0"/>
              <w:spacing w:after="0" w:line="240" w:lineRule="auto"/>
              <w:jc w:val="center"/>
              <w:rPr>
                <w:rFonts w:ascii="PT Astra Serif" w:eastAsia="Times New Roman" w:hAnsi="PT Astra Serif" w:cs="Times New Roman"/>
                <w:color w:val="000000"/>
                <w:sz w:val="24"/>
                <w:szCs w:val="24"/>
                <w:lang w:eastAsia="ru-RU" w:bidi="ru-RU"/>
              </w:rPr>
            </w:pPr>
            <w:r w:rsidRPr="00E53697">
              <w:rPr>
                <w:rFonts w:ascii="PT Astra Serif" w:eastAsia="Times New Roman" w:hAnsi="PT Astra Serif" w:cs="Times New Roman"/>
                <w:color w:val="000000"/>
                <w:sz w:val="24"/>
                <w:szCs w:val="24"/>
                <w:lang w:eastAsia="ru-RU" w:bidi="ru-RU"/>
              </w:rPr>
              <w:t>0,7</w:t>
            </w:r>
          </w:p>
        </w:tc>
      </w:tr>
    </w:tbl>
    <w:p w:rsidR="00E53697" w:rsidRPr="00E53697" w:rsidRDefault="00E53697" w:rsidP="00E53697">
      <w:pPr>
        <w:widowControl w:val="0"/>
        <w:spacing w:after="319" w:line="1" w:lineRule="exact"/>
        <w:rPr>
          <w:rFonts w:ascii="PT Astra Serif" w:eastAsia="Arial Unicode MS" w:hAnsi="PT Astra Serif" w:cs="Arial Unicode MS"/>
          <w:color w:val="000000"/>
          <w:sz w:val="28"/>
          <w:szCs w:val="28"/>
          <w:lang w:eastAsia="ru-RU" w:bidi="ru-RU"/>
        </w:rPr>
      </w:pPr>
    </w:p>
    <w:p w:rsidR="00870CE6" w:rsidRPr="00E53697" w:rsidRDefault="00E53697" w:rsidP="00E53697">
      <w:pPr>
        <w:widowControl w:val="0"/>
        <w:spacing w:after="320" w:line="240" w:lineRule="auto"/>
        <w:ind w:firstLine="580"/>
        <w:jc w:val="both"/>
        <w:rPr>
          <w:rFonts w:ascii="PT Astra Serif" w:hAnsi="PT Astra Serif"/>
          <w:sz w:val="28"/>
          <w:szCs w:val="28"/>
        </w:rPr>
      </w:pPr>
      <w:r w:rsidRPr="00E53697">
        <w:rPr>
          <w:rFonts w:ascii="PT Astra Serif" w:eastAsia="Times New Roman" w:hAnsi="PT Astra Serif" w:cs="Times New Roman"/>
          <w:color w:val="000000"/>
          <w:sz w:val="28"/>
          <w:szCs w:val="28"/>
          <w:lang w:eastAsia="ru-RU" w:bidi="ru-RU"/>
        </w:rPr>
        <w:lastRenderedPageBreak/>
        <w:t xml:space="preserve">Определение РНК-вируса гепатита </w:t>
      </w:r>
      <w:r w:rsidRPr="00E53697">
        <w:rPr>
          <w:rFonts w:ascii="PT Astra Serif" w:eastAsia="Times New Roman" w:hAnsi="PT Astra Serif" w:cs="Times New Roman"/>
          <w:color w:val="000000"/>
          <w:sz w:val="28"/>
          <w:szCs w:val="28"/>
          <w:lang w:val="en-US" w:bidi="en-US"/>
        </w:rPr>
        <w:t>C</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val="en-US" w:bidi="en-US"/>
        </w:rPr>
        <w:t>Hepatitis</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val="en-US" w:bidi="en-US"/>
        </w:rPr>
        <w:t>C</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val="en-US" w:bidi="en-US"/>
        </w:rPr>
        <w:t>virus</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eastAsia="ru-RU" w:bidi="ru-RU"/>
        </w:rPr>
        <w:t>в крови методом</w:t>
      </w:r>
      <w:r w:rsidRPr="00E53697">
        <w:rPr>
          <w:rFonts w:ascii="PT Astra Serif" w:eastAsia="Times New Roman" w:hAnsi="PT Astra Serif" w:cs="Times New Roman"/>
          <w:color w:val="000000"/>
          <w:sz w:val="28"/>
          <w:szCs w:val="28"/>
          <w:lang w:eastAsia="ru-RU" w:bidi="ru-RU"/>
        </w:rPr>
        <w:br/>
        <w:t xml:space="preserve">полимеразной цепной реакции включает услугу </w:t>
      </w:r>
      <w:r w:rsidRPr="00E53697">
        <w:rPr>
          <w:rFonts w:ascii="PT Astra Serif" w:eastAsia="Times New Roman" w:hAnsi="PT Astra Serif" w:cs="Times New Roman"/>
          <w:color w:val="000000"/>
          <w:sz w:val="28"/>
          <w:szCs w:val="28"/>
          <w:lang w:val="en-US" w:bidi="en-US"/>
        </w:rPr>
        <w:t>A</w:t>
      </w:r>
      <w:r w:rsidRPr="00E53697">
        <w:rPr>
          <w:rFonts w:ascii="PT Astra Serif" w:eastAsia="Times New Roman" w:hAnsi="PT Astra Serif" w:cs="Times New Roman"/>
          <w:color w:val="000000"/>
          <w:sz w:val="28"/>
          <w:szCs w:val="28"/>
          <w:lang w:bidi="en-US"/>
        </w:rPr>
        <w:t xml:space="preserve">26.05.019.001 </w:t>
      </w:r>
      <w:r w:rsidRPr="003B5E5E">
        <w:rPr>
          <w:rFonts w:ascii="PT Astra Serif" w:hAnsi="PT Astra Serif"/>
          <w:sz w:val="28"/>
          <w:szCs w:val="28"/>
        </w:rPr>
        <w:t>"</w:t>
      </w:r>
      <w:r w:rsidRPr="00E53697">
        <w:rPr>
          <w:rFonts w:ascii="PT Astra Serif" w:eastAsia="Times New Roman" w:hAnsi="PT Astra Serif" w:cs="Times New Roman"/>
          <w:color w:val="000000"/>
          <w:sz w:val="28"/>
          <w:szCs w:val="28"/>
          <w:lang w:eastAsia="ru-RU" w:bidi="ru-RU"/>
        </w:rPr>
        <w:t>Определение</w:t>
      </w:r>
      <w:r w:rsidRPr="00E53697">
        <w:rPr>
          <w:rFonts w:ascii="PT Astra Serif" w:eastAsia="Times New Roman" w:hAnsi="PT Astra Serif" w:cs="Times New Roman"/>
          <w:color w:val="000000"/>
          <w:sz w:val="28"/>
          <w:szCs w:val="28"/>
          <w:lang w:eastAsia="ru-RU" w:bidi="ru-RU"/>
        </w:rPr>
        <w:br/>
        <w:t xml:space="preserve">РНК вируса гепатита </w:t>
      </w:r>
      <w:r w:rsidRPr="00E53697">
        <w:rPr>
          <w:rFonts w:ascii="PT Astra Serif" w:eastAsia="Times New Roman" w:hAnsi="PT Astra Serif" w:cs="Times New Roman"/>
          <w:color w:val="000000"/>
          <w:sz w:val="28"/>
          <w:szCs w:val="28"/>
          <w:lang w:val="en-US" w:bidi="en-US"/>
        </w:rPr>
        <w:t>C</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val="en-US" w:bidi="en-US"/>
        </w:rPr>
        <w:t>Hepatitis</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val="en-US" w:bidi="en-US"/>
        </w:rPr>
        <w:t>C</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val="en-US" w:bidi="en-US"/>
        </w:rPr>
        <w:t>virus</w:t>
      </w:r>
      <w:r w:rsidRPr="00E53697">
        <w:rPr>
          <w:rFonts w:ascii="PT Astra Serif" w:eastAsia="Times New Roman" w:hAnsi="PT Astra Serif" w:cs="Times New Roman"/>
          <w:color w:val="000000"/>
          <w:sz w:val="28"/>
          <w:szCs w:val="28"/>
          <w:lang w:bidi="en-US"/>
        </w:rPr>
        <w:t xml:space="preserve">) </w:t>
      </w:r>
      <w:r w:rsidRPr="00E53697">
        <w:rPr>
          <w:rFonts w:ascii="PT Astra Serif" w:eastAsia="Times New Roman" w:hAnsi="PT Astra Serif" w:cs="Times New Roman"/>
          <w:color w:val="000000"/>
          <w:sz w:val="28"/>
          <w:szCs w:val="28"/>
          <w:lang w:eastAsia="ru-RU" w:bidi="ru-RU"/>
        </w:rPr>
        <w:t>в крови методом ПЦР, качественное</w:t>
      </w:r>
      <w:r w:rsidRPr="00E53697">
        <w:rPr>
          <w:rFonts w:ascii="PT Astra Serif" w:eastAsia="Times New Roman" w:hAnsi="PT Astra Serif" w:cs="Times New Roman"/>
          <w:color w:val="000000"/>
          <w:sz w:val="28"/>
          <w:szCs w:val="28"/>
          <w:lang w:eastAsia="ru-RU" w:bidi="ru-RU"/>
        </w:rPr>
        <w:br/>
        <w:t>исследование</w:t>
      </w:r>
      <w:r w:rsidRPr="003B5E5E">
        <w:rPr>
          <w:rFonts w:ascii="PT Astra Serif" w:hAnsi="PT Astra Serif"/>
          <w:sz w:val="28"/>
          <w:szCs w:val="28"/>
        </w:rPr>
        <w:t>"</w:t>
      </w:r>
      <w:r w:rsidRPr="00E53697">
        <w:rPr>
          <w:rFonts w:ascii="PT Astra Serif" w:eastAsia="Times New Roman" w:hAnsi="PT Astra Serif" w:cs="Times New Roman"/>
          <w:color w:val="000000"/>
          <w:sz w:val="28"/>
          <w:szCs w:val="28"/>
          <w:lang w:eastAsia="ru-RU" w:bidi="ru-RU"/>
        </w:rPr>
        <w:t>.</w:t>
      </w: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2.2. Способы оплаты медицинской помощи, оказанной</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в стационарных условиях</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2.2.1. Перечень медицинских организаций, оказывающих медицинскую помощь в стационарных условиях определен в </w:t>
      </w:r>
      <w:hyperlink w:anchor="P4944">
        <w:r w:rsidRPr="00617BB9">
          <w:rPr>
            <w:rFonts w:ascii="PT Astra Serif" w:hAnsi="PT Astra Serif"/>
            <w:sz w:val="28"/>
            <w:szCs w:val="28"/>
          </w:rPr>
          <w:t>Приложении N 1</w:t>
        </w:r>
      </w:hyperlink>
      <w:r w:rsidRPr="00617BB9">
        <w:rPr>
          <w:rFonts w:ascii="PT Astra Serif" w:hAnsi="PT Astra Serif"/>
          <w:sz w:val="28"/>
          <w:szCs w:val="28"/>
        </w:rPr>
        <w:t>.</w:t>
      </w:r>
    </w:p>
    <w:p w:rsidR="006E3175" w:rsidRPr="006E3175" w:rsidRDefault="00870CE6" w:rsidP="006E3175">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D60FB2">
        <w:rPr>
          <w:rFonts w:ascii="PT Astra Serif" w:hAnsi="PT Astra Serif"/>
          <w:sz w:val="28"/>
          <w:szCs w:val="28"/>
        </w:rPr>
        <w:t xml:space="preserve">2.2.2. </w:t>
      </w:r>
      <w:r w:rsidR="006E3175" w:rsidRPr="006E3175">
        <w:rPr>
          <w:rFonts w:ascii="PT Astra Serif" w:hAnsi="PT Astra Serif"/>
          <w:sz w:val="28"/>
          <w:szCs w:val="28"/>
        </w:rPr>
        <w:t>П</w:t>
      </w:r>
      <w:r w:rsidR="006E3175" w:rsidRPr="006E3175">
        <w:rPr>
          <w:rFonts w:ascii="PT Astra Serif" w:eastAsiaTheme="minorHAnsi" w:hAnsi="PT Astra Serif" w:cs="PT Astra Serif"/>
          <w:sz w:val="28"/>
          <w:szCs w:val="28"/>
        </w:rPr>
        <w:t>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6E3175" w:rsidRDefault="006E3175" w:rsidP="006E3175">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6E3175">
        <w:rPr>
          <w:rFonts w:ascii="PT Astra Serif" w:eastAsiaTheme="minorHAnsi" w:hAnsi="PT Astra Serif" w:cs="PT Astra Serif"/>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rsidR="006E3175" w:rsidRPr="006E3175" w:rsidRDefault="006E3175" w:rsidP="006E3175">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6E3175">
        <w:rPr>
          <w:rFonts w:ascii="PT Astra Serif" w:eastAsiaTheme="minorHAnsi" w:hAnsi="PT Astra Serif" w:cs="PT Astra Serif"/>
          <w:sz w:val="28"/>
          <w:szCs w:val="28"/>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w:t>
      </w:r>
      <w:r w:rsidR="008109CE">
        <w:rPr>
          <w:rFonts w:ascii="PT Astra Serif" w:eastAsiaTheme="minorHAnsi" w:hAnsi="PT Astra Serif" w:cs="PT Astra Serif"/>
          <w:sz w:val="28"/>
          <w:szCs w:val="28"/>
        </w:rPr>
        <w:t xml:space="preserve">ваний, состояний, приведенных в </w:t>
      </w:r>
      <w:r>
        <w:rPr>
          <w:rFonts w:ascii="PT Astra Serif" w:hAnsi="PT Astra Serif"/>
          <w:sz w:val="28"/>
          <w:szCs w:val="28"/>
        </w:rPr>
        <w:t xml:space="preserve">п. 2.2.3 </w:t>
      </w:r>
      <w:r w:rsidRPr="00617BB9">
        <w:rPr>
          <w:rFonts w:ascii="PT Astra Serif" w:hAnsi="PT Astra Serif"/>
          <w:sz w:val="28"/>
          <w:szCs w:val="28"/>
        </w:rPr>
        <w:t>в Таблице 1 "Перечень КСГ с оптимальной длительностью лечения до 3 дней включительно"</w:t>
      </w:r>
      <w:r w:rsidRPr="006E3175">
        <w:rPr>
          <w:rFonts w:ascii="PT Astra Serif" w:eastAsiaTheme="minorHAnsi" w:hAnsi="PT Astra Serif" w:cs="PT Astra Serif"/>
          <w:sz w:val="28"/>
          <w:szCs w:val="28"/>
        </w:rPr>
        <w:t>,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rsidR="00E55AF3" w:rsidRPr="00E55AF3" w:rsidRDefault="00E55AF3" w:rsidP="00825C42">
      <w:pPr>
        <w:widowControl w:val="0"/>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Формирование КСГ осуществляется на основе совокупности следующих</w:t>
      </w:r>
      <w:r w:rsidRPr="00E55AF3">
        <w:rPr>
          <w:rFonts w:ascii="PT Astra Serif" w:eastAsia="Times New Roman" w:hAnsi="PT Astra Serif" w:cs="Times New Roman"/>
          <w:color w:val="000000"/>
          <w:sz w:val="28"/>
          <w:szCs w:val="28"/>
          <w:lang w:eastAsia="ru-RU" w:bidi="ru-RU"/>
        </w:rPr>
        <w:br/>
        <w:t>параметров, определяющих относительную затратоемкость лечения</w:t>
      </w:r>
      <w:r w:rsidRPr="00E55AF3">
        <w:rPr>
          <w:rFonts w:ascii="PT Astra Serif" w:eastAsia="Times New Roman" w:hAnsi="PT Astra Serif" w:cs="Times New Roman"/>
          <w:color w:val="000000"/>
          <w:sz w:val="28"/>
          <w:szCs w:val="28"/>
          <w:lang w:eastAsia="ru-RU" w:bidi="ru-RU"/>
        </w:rPr>
        <w:br/>
      </w:r>
      <w:r w:rsidRPr="00E55AF3">
        <w:rPr>
          <w:rFonts w:ascii="PT Astra Serif" w:eastAsia="Times New Roman" w:hAnsi="PT Astra Serif" w:cs="Times New Roman"/>
          <w:color w:val="000000"/>
          <w:sz w:val="28"/>
          <w:szCs w:val="28"/>
          <w:lang w:eastAsia="ru-RU" w:bidi="ru-RU"/>
        </w:rPr>
        <w:lastRenderedPageBreak/>
        <w:t>пациентов (классификационных критериев):</w:t>
      </w:r>
    </w:p>
    <w:p w:rsidR="00E55AF3" w:rsidRPr="00E55AF3" w:rsidRDefault="00E55AF3" w:rsidP="00825C42">
      <w:pPr>
        <w:widowControl w:val="0"/>
        <w:numPr>
          <w:ilvl w:val="0"/>
          <w:numId w:val="4"/>
        </w:numPr>
        <w:tabs>
          <w:tab w:val="left" w:pos="897"/>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Диагноз (код по МКБ 10);</w:t>
      </w:r>
    </w:p>
    <w:p w:rsidR="00E55AF3" w:rsidRPr="00E55AF3" w:rsidRDefault="00E55AF3" w:rsidP="00825C42">
      <w:pPr>
        <w:widowControl w:val="0"/>
        <w:numPr>
          <w:ilvl w:val="0"/>
          <w:numId w:val="4"/>
        </w:numPr>
        <w:tabs>
          <w:tab w:val="left" w:pos="889"/>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Хирургическая операция и (или) другая применяемая медицинская</w:t>
      </w:r>
      <w:r w:rsidRPr="00E55AF3">
        <w:rPr>
          <w:rFonts w:ascii="PT Astra Serif" w:eastAsia="Times New Roman" w:hAnsi="PT Astra Serif" w:cs="Times New Roman"/>
          <w:color w:val="000000"/>
          <w:sz w:val="28"/>
          <w:szCs w:val="28"/>
          <w:lang w:eastAsia="ru-RU" w:bidi="ru-RU"/>
        </w:rPr>
        <w:br/>
        <w:t>технология (код в соответствии с Номенклатурой медицинских услуг,</w:t>
      </w:r>
      <w:r w:rsidRPr="00E55AF3">
        <w:rPr>
          <w:rFonts w:ascii="PT Astra Serif" w:eastAsia="Times New Roman" w:hAnsi="PT Astra Serif" w:cs="Times New Roman"/>
          <w:color w:val="000000"/>
          <w:sz w:val="28"/>
          <w:szCs w:val="28"/>
          <w:lang w:eastAsia="ru-RU" w:bidi="ru-RU"/>
        </w:rPr>
        <w:br/>
        <w:t>утвержденной приказом Министерства здравоохранения Российской</w:t>
      </w:r>
      <w:r w:rsidRPr="00E55AF3">
        <w:rPr>
          <w:rFonts w:ascii="PT Astra Serif" w:eastAsia="Times New Roman" w:hAnsi="PT Astra Serif" w:cs="Times New Roman"/>
          <w:color w:val="000000"/>
          <w:sz w:val="28"/>
          <w:szCs w:val="28"/>
          <w:lang w:eastAsia="ru-RU" w:bidi="ru-RU"/>
        </w:rPr>
        <w:br/>
        <w:t>Федер</w:t>
      </w:r>
      <w:r>
        <w:rPr>
          <w:rFonts w:ascii="PT Astra Serif" w:eastAsia="Times New Roman" w:hAnsi="PT Astra Serif" w:cs="Times New Roman"/>
          <w:color w:val="000000"/>
          <w:sz w:val="28"/>
          <w:szCs w:val="28"/>
          <w:lang w:eastAsia="ru-RU" w:bidi="ru-RU"/>
        </w:rPr>
        <w:t xml:space="preserve">ации от 13.10.2017 </w:t>
      </w:r>
      <w:r>
        <w:rPr>
          <w:rFonts w:ascii="PT Astra Serif" w:eastAsia="Times New Roman" w:hAnsi="PT Astra Serif" w:cs="Times New Roman"/>
          <w:color w:val="000000"/>
          <w:sz w:val="28"/>
          <w:szCs w:val="28"/>
          <w:lang w:val="en-US" w:eastAsia="ru-RU" w:bidi="ru-RU"/>
        </w:rPr>
        <w:t>N</w:t>
      </w:r>
      <w:r w:rsidRPr="00E55AF3">
        <w:rPr>
          <w:rFonts w:ascii="PT Astra Serif" w:eastAsia="Times New Roman" w:hAnsi="PT Astra Serif" w:cs="Times New Roman"/>
          <w:color w:val="000000"/>
          <w:sz w:val="28"/>
          <w:szCs w:val="28"/>
          <w:lang w:eastAsia="ru-RU" w:bidi="ru-RU"/>
        </w:rPr>
        <w:t xml:space="preserve"> 804н (далее - Номенклатура), а также, при</w:t>
      </w:r>
      <w:r>
        <w:rPr>
          <w:rFonts w:ascii="PT Astra Serif" w:eastAsia="Times New Roman" w:hAnsi="PT Astra Serif" w:cs="Times New Roman"/>
          <w:color w:val="000000"/>
          <w:sz w:val="28"/>
          <w:szCs w:val="28"/>
          <w:lang w:eastAsia="ru-RU" w:bidi="ru-RU"/>
        </w:rPr>
        <w:t xml:space="preserve"> </w:t>
      </w:r>
      <w:r w:rsidRPr="00E55AF3">
        <w:rPr>
          <w:rFonts w:ascii="PT Astra Serif" w:eastAsia="Times New Roman" w:hAnsi="PT Astra Serif" w:cs="Times New Roman"/>
          <w:color w:val="000000"/>
          <w:sz w:val="28"/>
          <w:szCs w:val="28"/>
          <w:lang w:eastAsia="ru-RU" w:bidi="ru-RU"/>
        </w:rPr>
        <w:t>необходимости, конкретизация медицинской услуги в зависимости</w:t>
      </w:r>
      <w:r w:rsidRPr="00E55AF3">
        <w:rPr>
          <w:rFonts w:ascii="PT Astra Serif" w:eastAsia="Times New Roman" w:hAnsi="PT Astra Serif" w:cs="Times New Roman"/>
          <w:color w:val="000000"/>
          <w:sz w:val="28"/>
          <w:szCs w:val="28"/>
          <w:lang w:eastAsia="ru-RU" w:bidi="ru-RU"/>
        </w:rPr>
        <w:br/>
        <w:t>от особенностей ее исполнения (иной классификационный критерий);</w:t>
      </w:r>
    </w:p>
    <w:p w:rsidR="00E55AF3" w:rsidRPr="00E55AF3" w:rsidRDefault="00E55AF3" w:rsidP="00825C42">
      <w:pPr>
        <w:widowControl w:val="0"/>
        <w:numPr>
          <w:ilvl w:val="0"/>
          <w:numId w:val="4"/>
        </w:numPr>
        <w:tabs>
          <w:tab w:val="left" w:pos="931"/>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Схема лекарственной терапии;</w:t>
      </w:r>
    </w:p>
    <w:p w:rsidR="00E55AF3" w:rsidRPr="00E55AF3" w:rsidRDefault="00E55AF3" w:rsidP="00825C42">
      <w:pPr>
        <w:widowControl w:val="0"/>
        <w:numPr>
          <w:ilvl w:val="0"/>
          <w:numId w:val="4"/>
        </w:numPr>
        <w:tabs>
          <w:tab w:val="left" w:pos="904"/>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Международное непатентованное наименование (далее - МНН)</w:t>
      </w:r>
      <w:r w:rsidRPr="00E55AF3">
        <w:rPr>
          <w:rFonts w:ascii="PT Astra Serif" w:eastAsia="Times New Roman" w:hAnsi="PT Astra Serif" w:cs="Times New Roman"/>
          <w:color w:val="000000"/>
          <w:sz w:val="28"/>
          <w:szCs w:val="28"/>
          <w:lang w:eastAsia="ru-RU" w:bidi="ru-RU"/>
        </w:rPr>
        <w:br/>
        <w:t>лекарственного препарата;</w:t>
      </w:r>
    </w:p>
    <w:p w:rsidR="00E55AF3" w:rsidRPr="00E55AF3" w:rsidRDefault="00E55AF3" w:rsidP="00825C42">
      <w:pPr>
        <w:widowControl w:val="0"/>
        <w:numPr>
          <w:ilvl w:val="0"/>
          <w:numId w:val="4"/>
        </w:numPr>
        <w:tabs>
          <w:tab w:val="left" w:pos="912"/>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Возрастная категория пациента;</w:t>
      </w:r>
    </w:p>
    <w:p w:rsidR="00E55AF3" w:rsidRPr="00E55AF3" w:rsidRDefault="00E55AF3" w:rsidP="00825C42">
      <w:pPr>
        <w:widowControl w:val="0"/>
        <w:numPr>
          <w:ilvl w:val="0"/>
          <w:numId w:val="4"/>
        </w:numPr>
        <w:tabs>
          <w:tab w:val="left" w:pos="880"/>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Сопутствующий диагноз и/или осложнения заболевания (код</w:t>
      </w:r>
      <w:r w:rsidRPr="00E55AF3">
        <w:rPr>
          <w:rFonts w:ascii="PT Astra Serif" w:eastAsia="Times New Roman" w:hAnsi="PT Astra Serif" w:cs="Times New Roman"/>
          <w:color w:val="000000"/>
          <w:sz w:val="28"/>
          <w:szCs w:val="28"/>
          <w:lang w:eastAsia="ru-RU" w:bidi="ru-RU"/>
        </w:rPr>
        <w:br/>
        <w:t>по Международной статистической классификации болезней и проблем,</w:t>
      </w:r>
      <w:r w:rsidRPr="00E55AF3">
        <w:rPr>
          <w:rFonts w:ascii="PT Astra Serif" w:eastAsia="Times New Roman" w:hAnsi="PT Astra Serif" w:cs="Times New Roman"/>
          <w:color w:val="000000"/>
          <w:sz w:val="28"/>
          <w:szCs w:val="28"/>
          <w:lang w:eastAsia="ru-RU" w:bidi="ru-RU"/>
        </w:rPr>
        <w:br/>
        <w:t>связанных со здоровьем, 10 пересмотра (далее - МКБ-10));</w:t>
      </w:r>
    </w:p>
    <w:p w:rsidR="00E55AF3" w:rsidRPr="00E55AF3" w:rsidRDefault="00E55AF3" w:rsidP="00825C42">
      <w:pPr>
        <w:widowControl w:val="0"/>
        <w:numPr>
          <w:ilvl w:val="0"/>
          <w:numId w:val="4"/>
        </w:numPr>
        <w:tabs>
          <w:tab w:val="left" w:pos="899"/>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Оценка состояния пациента по шкалам: шкала оценки органной</w:t>
      </w:r>
      <w:r w:rsidRPr="00E55AF3">
        <w:rPr>
          <w:rFonts w:ascii="PT Astra Serif" w:eastAsia="Times New Roman" w:hAnsi="PT Astra Serif" w:cs="Times New Roman"/>
          <w:color w:val="000000"/>
          <w:sz w:val="28"/>
          <w:szCs w:val="28"/>
          <w:lang w:eastAsia="ru-RU" w:bidi="ru-RU"/>
        </w:rPr>
        <w:br/>
        <w:t>недостаточности у пациентов, находящихся на интенсивной терапии</w:t>
      </w:r>
      <w:r w:rsidRPr="00E55AF3">
        <w:rPr>
          <w:rFonts w:ascii="PT Astra Serif" w:eastAsia="Times New Roman" w:hAnsi="PT Astra Serif" w:cs="Times New Roman"/>
          <w:color w:val="000000"/>
          <w:sz w:val="28"/>
          <w:szCs w:val="28"/>
          <w:lang w:eastAsia="ru-RU" w:bidi="ru-RU"/>
        </w:rPr>
        <w:br/>
      </w:r>
      <w:r w:rsidRPr="00E55AF3">
        <w:rPr>
          <w:rFonts w:ascii="PT Astra Serif" w:eastAsia="Times New Roman" w:hAnsi="PT Astra Serif" w:cs="Times New Roman"/>
          <w:color w:val="000000"/>
          <w:sz w:val="28"/>
          <w:szCs w:val="28"/>
          <w:lang w:bidi="en-US"/>
        </w:rPr>
        <w:t>(</w:t>
      </w:r>
      <w:r w:rsidRPr="00E55AF3">
        <w:rPr>
          <w:rFonts w:ascii="PT Astra Serif" w:eastAsia="Times New Roman" w:hAnsi="PT Astra Serif" w:cs="Times New Roman"/>
          <w:color w:val="000000"/>
          <w:sz w:val="28"/>
          <w:szCs w:val="28"/>
          <w:lang w:val="en-US" w:bidi="en-US"/>
        </w:rPr>
        <w:t>Sequential</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Organ</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Failure</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Assessment</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SOFA</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eastAsia="ru-RU" w:bidi="ru-RU"/>
        </w:rPr>
        <w:t>шкала оценки органной</w:t>
      </w:r>
      <w:r w:rsidRPr="00E55AF3">
        <w:rPr>
          <w:rFonts w:ascii="PT Astra Serif" w:eastAsia="Times New Roman" w:hAnsi="PT Astra Serif" w:cs="Times New Roman"/>
          <w:color w:val="000000"/>
          <w:sz w:val="28"/>
          <w:szCs w:val="28"/>
          <w:lang w:eastAsia="ru-RU" w:bidi="ru-RU"/>
        </w:rPr>
        <w:br/>
        <w:t>недостаточности у пациентов детского возраста, находящихся на интенсивной</w:t>
      </w:r>
      <w:r w:rsidRPr="00E55AF3">
        <w:rPr>
          <w:rFonts w:ascii="PT Astra Serif" w:eastAsia="Times New Roman" w:hAnsi="PT Astra Serif" w:cs="Times New Roman"/>
          <w:color w:val="000000"/>
          <w:sz w:val="28"/>
          <w:szCs w:val="28"/>
          <w:lang w:eastAsia="ru-RU" w:bidi="ru-RU"/>
        </w:rPr>
        <w:br/>
        <w:t xml:space="preserve">терапии </w:t>
      </w:r>
      <w:r w:rsidRPr="00E55AF3">
        <w:rPr>
          <w:rFonts w:ascii="PT Astra Serif" w:eastAsia="Times New Roman" w:hAnsi="PT Astra Serif" w:cs="Times New Roman"/>
          <w:color w:val="000000"/>
          <w:sz w:val="28"/>
          <w:szCs w:val="28"/>
          <w:lang w:bidi="en-US"/>
        </w:rPr>
        <w:t>(</w:t>
      </w:r>
      <w:r w:rsidRPr="00E55AF3">
        <w:rPr>
          <w:rFonts w:ascii="PT Astra Serif" w:eastAsia="Times New Roman" w:hAnsi="PT Astra Serif" w:cs="Times New Roman"/>
          <w:color w:val="000000"/>
          <w:sz w:val="28"/>
          <w:szCs w:val="28"/>
          <w:lang w:val="en-US" w:bidi="en-US"/>
        </w:rPr>
        <w:t>Pediatric</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Sequential</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Organ</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Failure</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Assessment</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pSOFA</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eastAsia="ru-RU" w:bidi="ru-RU"/>
        </w:rPr>
        <w:t>шкала</w:t>
      </w:r>
      <w:r w:rsidRPr="00E55AF3">
        <w:rPr>
          <w:rFonts w:ascii="PT Astra Serif" w:eastAsia="Times New Roman" w:hAnsi="PT Astra Serif" w:cs="Times New Roman"/>
          <w:color w:val="000000"/>
          <w:sz w:val="28"/>
          <w:szCs w:val="28"/>
          <w:lang w:eastAsia="ru-RU" w:bidi="ru-RU"/>
        </w:rPr>
        <w:br/>
        <w:t>реабилитационной маршрутизации; индекс оценки тяжести и</w:t>
      </w:r>
      <w:r w:rsidRPr="00E55AF3">
        <w:rPr>
          <w:rFonts w:ascii="PT Astra Serif" w:eastAsia="Times New Roman" w:hAnsi="PT Astra Serif" w:cs="Times New Roman"/>
          <w:color w:val="000000"/>
          <w:sz w:val="28"/>
          <w:szCs w:val="28"/>
          <w:lang w:eastAsia="ru-RU" w:bidi="ru-RU"/>
        </w:rPr>
        <w:br/>
        <w:t xml:space="preserve">распространенности псориаза </w:t>
      </w:r>
      <w:r w:rsidRPr="00E55AF3">
        <w:rPr>
          <w:rFonts w:ascii="PT Astra Serif" w:eastAsia="Times New Roman" w:hAnsi="PT Astra Serif" w:cs="Times New Roman"/>
          <w:color w:val="000000"/>
          <w:sz w:val="28"/>
          <w:szCs w:val="28"/>
          <w:lang w:bidi="en-US"/>
        </w:rPr>
        <w:t>(</w:t>
      </w:r>
      <w:r w:rsidRPr="00E55AF3">
        <w:rPr>
          <w:rFonts w:ascii="PT Astra Serif" w:eastAsia="Times New Roman" w:hAnsi="PT Astra Serif" w:cs="Times New Roman"/>
          <w:color w:val="000000"/>
          <w:sz w:val="28"/>
          <w:szCs w:val="28"/>
          <w:lang w:val="en-US" w:bidi="en-US"/>
        </w:rPr>
        <w:t>Psoriasis</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Area</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Severity</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Index</w:t>
      </w:r>
      <w:r w:rsidRPr="00E55AF3">
        <w:rPr>
          <w:rFonts w:ascii="PT Astra Serif" w:eastAsia="Times New Roman" w:hAnsi="PT Astra Serif" w:cs="Times New Roman"/>
          <w:color w:val="000000"/>
          <w:sz w:val="28"/>
          <w:szCs w:val="28"/>
          <w:lang w:bidi="en-US"/>
        </w:rPr>
        <w:t xml:space="preserve">, </w:t>
      </w:r>
      <w:r w:rsidRPr="00E55AF3">
        <w:rPr>
          <w:rFonts w:ascii="PT Astra Serif" w:eastAsia="Times New Roman" w:hAnsi="PT Astra Serif" w:cs="Times New Roman"/>
          <w:color w:val="000000"/>
          <w:sz w:val="28"/>
          <w:szCs w:val="28"/>
          <w:lang w:val="en-US" w:bidi="en-US"/>
        </w:rPr>
        <w:t>PASI</w:t>
      </w:r>
      <w:r w:rsidRPr="00E55AF3">
        <w:rPr>
          <w:rFonts w:ascii="PT Astra Serif" w:eastAsia="Times New Roman" w:hAnsi="PT Astra Serif" w:cs="Times New Roman"/>
          <w:color w:val="000000"/>
          <w:sz w:val="28"/>
          <w:szCs w:val="28"/>
          <w:lang w:bidi="en-US"/>
        </w:rPr>
        <w:t>);</w:t>
      </w:r>
    </w:p>
    <w:p w:rsidR="00E55AF3" w:rsidRPr="00E55AF3" w:rsidRDefault="00E55AF3" w:rsidP="00825C42">
      <w:pPr>
        <w:widowControl w:val="0"/>
        <w:numPr>
          <w:ilvl w:val="0"/>
          <w:numId w:val="4"/>
        </w:numPr>
        <w:tabs>
          <w:tab w:val="left" w:pos="899"/>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Длительность непрерывного проведения ресурсоемких медицинских</w:t>
      </w:r>
      <w:r w:rsidRPr="00E55AF3">
        <w:rPr>
          <w:rFonts w:ascii="PT Astra Serif" w:eastAsia="Times New Roman" w:hAnsi="PT Astra Serif" w:cs="Times New Roman"/>
          <w:color w:val="000000"/>
          <w:sz w:val="28"/>
          <w:szCs w:val="28"/>
          <w:lang w:eastAsia="ru-RU" w:bidi="ru-RU"/>
        </w:rPr>
        <w:br/>
        <w:t>услуг (искусственной вентиляции легких, видео-ЭЭГ-мониторинга);</w:t>
      </w:r>
    </w:p>
    <w:p w:rsidR="00E55AF3" w:rsidRPr="00E55AF3" w:rsidRDefault="00E55AF3" w:rsidP="00825C42">
      <w:pPr>
        <w:widowControl w:val="0"/>
        <w:numPr>
          <w:ilvl w:val="0"/>
          <w:numId w:val="4"/>
        </w:numPr>
        <w:tabs>
          <w:tab w:val="left" w:pos="921"/>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Количество дней проведения лучевой терапии (фракций);</w:t>
      </w:r>
    </w:p>
    <w:p w:rsidR="00E55AF3" w:rsidRPr="00E55AF3" w:rsidRDefault="00E55AF3" w:rsidP="00825C42">
      <w:pPr>
        <w:widowControl w:val="0"/>
        <w:numPr>
          <w:ilvl w:val="0"/>
          <w:numId w:val="4"/>
        </w:numPr>
        <w:tabs>
          <w:tab w:val="left" w:pos="863"/>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Пол;</w:t>
      </w:r>
    </w:p>
    <w:p w:rsidR="00E55AF3" w:rsidRPr="00E55AF3" w:rsidRDefault="00E55AF3" w:rsidP="00825C42">
      <w:pPr>
        <w:widowControl w:val="0"/>
        <w:numPr>
          <w:ilvl w:val="0"/>
          <w:numId w:val="4"/>
        </w:numPr>
        <w:tabs>
          <w:tab w:val="left" w:pos="921"/>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Длительность лечения;</w:t>
      </w:r>
    </w:p>
    <w:p w:rsidR="00E55AF3" w:rsidRPr="00E55AF3" w:rsidRDefault="00E55AF3" w:rsidP="00825C42">
      <w:pPr>
        <w:widowControl w:val="0"/>
        <w:numPr>
          <w:ilvl w:val="0"/>
          <w:numId w:val="4"/>
        </w:numPr>
        <w:tabs>
          <w:tab w:val="left" w:pos="899"/>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Этап лечения, в том числе этап проведения экстракорпорального</w:t>
      </w:r>
      <w:r w:rsidRPr="00E55AF3">
        <w:rPr>
          <w:rFonts w:ascii="PT Astra Serif" w:eastAsia="Times New Roman" w:hAnsi="PT Astra Serif" w:cs="Times New Roman"/>
          <w:color w:val="000000"/>
          <w:sz w:val="28"/>
          <w:szCs w:val="28"/>
          <w:lang w:eastAsia="ru-RU" w:bidi="ru-RU"/>
        </w:rPr>
        <w:br/>
        <w:t>оплодотворения, долечивание пациентов с новой коронавирусной инфекцией</w:t>
      </w:r>
      <w:r w:rsidRPr="00E55AF3">
        <w:rPr>
          <w:rFonts w:ascii="PT Astra Serif" w:eastAsia="Times New Roman" w:hAnsi="PT Astra Serif" w:cs="Times New Roman"/>
          <w:color w:val="000000"/>
          <w:sz w:val="28"/>
          <w:szCs w:val="28"/>
          <w:lang w:eastAsia="ru-RU" w:bidi="ru-RU"/>
        </w:rPr>
        <w:br/>
      </w:r>
      <w:r w:rsidRPr="00E55AF3">
        <w:rPr>
          <w:rFonts w:ascii="PT Astra Serif" w:eastAsia="Times New Roman" w:hAnsi="PT Astra Serif" w:cs="Times New Roman"/>
          <w:color w:val="000000"/>
          <w:sz w:val="28"/>
          <w:szCs w:val="28"/>
          <w:lang w:bidi="en-US"/>
        </w:rPr>
        <w:t>(</w:t>
      </w:r>
      <w:r w:rsidRPr="00E55AF3">
        <w:rPr>
          <w:rFonts w:ascii="PT Astra Serif" w:eastAsia="Times New Roman" w:hAnsi="PT Astra Serif" w:cs="Times New Roman"/>
          <w:color w:val="000000"/>
          <w:sz w:val="28"/>
          <w:szCs w:val="28"/>
          <w:lang w:val="en-US" w:bidi="en-US"/>
        </w:rPr>
        <w:t>COVID</w:t>
      </w:r>
      <w:r w:rsidRPr="00E55AF3">
        <w:rPr>
          <w:rFonts w:ascii="PT Astra Serif" w:eastAsia="Times New Roman" w:hAnsi="PT Astra Serif" w:cs="Times New Roman"/>
          <w:color w:val="000000"/>
          <w:sz w:val="28"/>
          <w:szCs w:val="28"/>
          <w:lang w:bidi="en-US"/>
        </w:rPr>
        <w:t xml:space="preserve">-19), </w:t>
      </w:r>
      <w:r w:rsidRPr="00E55AF3">
        <w:rPr>
          <w:rFonts w:ascii="PT Astra Serif" w:eastAsia="Times New Roman" w:hAnsi="PT Astra Serif" w:cs="Times New Roman"/>
          <w:color w:val="000000"/>
          <w:sz w:val="28"/>
          <w:szCs w:val="28"/>
          <w:lang w:eastAsia="ru-RU" w:bidi="ru-RU"/>
        </w:rPr>
        <w:t>посттрансплантационный период после пересадки костного</w:t>
      </w:r>
      <w:r w:rsidRPr="00E55AF3">
        <w:rPr>
          <w:rFonts w:ascii="PT Astra Serif" w:eastAsia="Times New Roman" w:hAnsi="PT Astra Serif" w:cs="Times New Roman"/>
          <w:color w:val="000000"/>
          <w:sz w:val="28"/>
          <w:szCs w:val="28"/>
          <w:lang w:eastAsia="ru-RU" w:bidi="ru-RU"/>
        </w:rPr>
        <w:br/>
        <w:t>мозга;</w:t>
      </w:r>
    </w:p>
    <w:p w:rsidR="00E55AF3" w:rsidRPr="00E55AF3" w:rsidRDefault="00E55AF3" w:rsidP="00825C42">
      <w:pPr>
        <w:widowControl w:val="0"/>
        <w:numPr>
          <w:ilvl w:val="0"/>
          <w:numId w:val="4"/>
        </w:numPr>
        <w:tabs>
          <w:tab w:val="left" w:pos="993"/>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Показания к применению лекарственного препарата;</w:t>
      </w:r>
    </w:p>
    <w:p w:rsidR="00E55AF3" w:rsidRPr="00E55AF3" w:rsidRDefault="00E55AF3" w:rsidP="00825C42">
      <w:pPr>
        <w:widowControl w:val="0"/>
        <w:numPr>
          <w:ilvl w:val="0"/>
          <w:numId w:val="4"/>
        </w:numPr>
        <w:tabs>
          <w:tab w:val="left" w:pos="993"/>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Объем послеоперационных грыж брюшной стенки;</w:t>
      </w:r>
    </w:p>
    <w:p w:rsidR="00E55AF3" w:rsidRPr="00E55AF3" w:rsidRDefault="00E55AF3" w:rsidP="00825C42">
      <w:pPr>
        <w:widowControl w:val="0"/>
        <w:numPr>
          <w:ilvl w:val="0"/>
          <w:numId w:val="4"/>
        </w:numPr>
        <w:tabs>
          <w:tab w:val="left" w:pos="993"/>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Степень тяжести заболевания;</w:t>
      </w:r>
    </w:p>
    <w:p w:rsidR="00E55AF3" w:rsidRPr="00E55AF3" w:rsidRDefault="00E55AF3" w:rsidP="00825C42">
      <w:pPr>
        <w:widowControl w:val="0"/>
        <w:numPr>
          <w:ilvl w:val="0"/>
          <w:numId w:val="4"/>
        </w:numPr>
        <w:tabs>
          <w:tab w:val="left" w:pos="971"/>
        </w:tabs>
        <w:spacing w:after="0" w:line="240" w:lineRule="auto"/>
        <w:ind w:firstLine="560"/>
        <w:jc w:val="both"/>
        <w:rPr>
          <w:rFonts w:ascii="PT Astra Serif" w:eastAsia="Times New Roman" w:hAnsi="PT Astra Serif" w:cs="Times New Roman"/>
          <w:color w:val="000000"/>
          <w:sz w:val="28"/>
          <w:szCs w:val="28"/>
          <w:lang w:eastAsia="ru-RU" w:bidi="ru-RU"/>
        </w:rPr>
      </w:pPr>
      <w:r w:rsidRPr="00E55AF3">
        <w:rPr>
          <w:rFonts w:ascii="PT Astra Serif" w:eastAsia="Times New Roman" w:hAnsi="PT Astra Serif" w:cs="Times New Roman"/>
          <w:color w:val="000000"/>
          <w:sz w:val="28"/>
          <w:szCs w:val="28"/>
          <w:lang w:eastAsia="ru-RU" w:bidi="ru-RU"/>
        </w:rPr>
        <w:t>Сочетание нескольких классификаци</w:t>
      </w:r>
      <w:r>
        <w:rPr>
          <w:rFonts w:ascii="PT Astra Serif" w:eastAsia="Times New Roman" w:hAnsi="PT Astra Serif" w:cs="Times New Roman"/>
          <w:color w:val="000000"/>
          <w:sz w:val="28"/>
          <w:szCs w:val="28"/>
          <w:lang w:eastAsia="ru-RU" w:bidi="ru-RU"/>
        </w:rPr>
        <w:t xml:space="preserve">онных критериев в рамках одного </w:t>
      </w:r>
      <w:r w:rsidRPr="00E55AF3">
        <w:rPr>
          <w:rFonts w:ascii="PT Astra Serif" w:eastAsia="Times New Roman" w:hAnsi="PT Astra Serif" w:cs="Times New Roman"/>
          <w:color w:val="000000"/>
          <w:sz w:val="28"/>
          <w:szCs w:val="28"/>
          <w:lang w:eastAsia="ru-RU" w:bidi="ru-RU"/>
        </w:rPr>
        <w:t>классификационного критерия (например, сочетание оценки состояния</w:t>
      </w:r>
      <w:r w:rsidRPr="00E55AF3">
        <w:rPr>
          <w:rFonts w:ascii="PT Astra Serif" w:eastAsia="Times New Roman" w:hAnsi="PT Astra Serif" w:cs="Times New Roman"/>
          <w:color w:val="000000"/>
          <w:sz w:val="28"/>
          <w:szCs w:val="28"/>
          <w:lang w:eastAsia="ru-RU" w:bidi="ru-RU"/>
        </w:rPr>
        <w:br/>
        <w:t>пациента по шкале реабилитационной маршрутизации с назначением</w:t>
      </w:r>
      <w:r w:rsidRPr="00E55AF3">
        <w:rPr>
          <w:rFonts w:ascii="PT Astra Serif" w:eastAsia="Times New Roman" w:hAnsi="PT Astra Serif" w:cs="Times New Roman"/>
          <w:color w:val="000000"/>
          <w:sz w:val="28"/>
          <w:szCs w:val="28"/>
          <w:lang w:eastAsia="ru-RU" w:bidi="ru-RU"/>
        </w:rPr>
        <w:br/>
        <w:t>ботулинического токсина).</w:t>
      </w:r>
    </w:p>
    <w:p w:rsidR="00870CE6" w:rsidRPr="00E55AF3" w:rsidRDefault="00870CE6" w:rsidP="00825C42">
      <w:pPr>
        <w:pStyle w:val="ConsPlusNormal"/>
        <w:ind w:firstLine="539"/>
        <w:jc w:val="both"/>
        <w:rPr>
          <w:rFonts w:ascii="PT Astra Serif" w:hAnsi="PT Astra Serif"/>
          <w:sz w:val="28"/>
          <w:szCs w:val="28"/>
        </w:rPr>
      </w:pPr>
      <w:r w:rsidRPr="00E55AF3">
        <w:rPr>
          <w:rFonts w:ascii="PT Astra Serif" w:hAnsi="PT Astra Serif"/>
          <w:sz w:val="28"/>
          <w:szCs w:val="28"/>
        </w:rPr>
        <w:t>Для оплаты случая лечения по КСГ в качестве основного диагноза указывается код по МКБ-10, являющийся основным поводом к госпитализации.</w:t>
      </w:r>
    </w:p>
    <w:p w:rsidR="00870CE6" w:rsidRPr="00E55AF3" w:rsidRDefault="00870CE6" w:rsidP="00825C42">
      <w:pPr>
        <w:pStyle w:val="ConsPlusNormal"/>
        <w:ind w:firstLine="539"/>
        <w:jc w:val="both"/>
        <w:rPr>
          <w:rFonts w:ascii="PT Astra Serif" w:hAnsi="PT Astra Serif"/>
          <w:sz w:val="28"/>
          <w:szCs w:val="28"/>
        </w:rPr>
      </w:pPr>
      <w:r w:rsidRPr="00E55AF3">
        <w:rPr>
          <w:rFonts w:ascii="PT Astra Serif" w:hAnsi="PT Astra Serif"/>
          <w:sz w:val="28"/>
          <w:szCs w:val="28"/>
        </w:rPr>
        <w:t xml:space="preserve">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w:t>
      </w:r>
      <w:hyperlink r:id="rId126">
        <w:r w:rsidRPr="00E55AF3">
          <w:rPr>
            <w:rFonts w:ascii="PT Astra Serif" w:hAnsi="PT Astra Serif"/>
            <w:sz w:val="28"/>
            <w:szCs w:val="28"/>
          </w:rPr>
          <w:t>Номенклатуры</w:t>
        </w:r>
      </w:hyperlink>
      <w:r w:rsidRPr="00E55AF3">
        <w:rPr>
          <w:rFonts w:ascii="PT Astra Serif" w:hAnsi="PT Astra Serif"/>
          <w:sz w:val="28"/>
          <w:szCs w:val="28"/>
        </w:rPr>
        <w:t>.</w:t>
      </w:r>
    </w:p>
    <w:p w:rsidR="00870CE6" w:rsidRPr="00E55AF3" w:rsidRDefault="00870CE6" w:rsidP="00E55AF3">
      <w:pPr>
        <w:pStyle w:val="ConsPlusNormal"/>
        <w:ind w:firstLine="539"/>
        <w:jc w:val="both"/>
        <w:rPr>
          <w:rFonts w:ascii="PT Astra Serif" w:hAnsi="PT Astra Serif"/>
          <w:sz w:val="28"/>
          <w:szCs w:val="28"/>
        </w:rPr>
      </w:pPr>
      <w:r w:rsidRPr="00E55AF3">
        <w:rPr>
          <w:rFonts w:ascii="PT Astra Serif" w:hAnsi="PT Astra Serif"/>
          <w:sz w:val="28"/>
          <w:szCs w:val="28"/>
        </w:rPr>
        <w:lastRenderedPageBreak/>
        <w:t>При оплате медицинской помощи, оказываемой в стационарных условиях, в составе КСГ могут быть выделены подгруппы, в том числе с учетом иных классификационных критериев.</w:t>
      </w:r>
    </w:p>
    <w:p w:rsidR="00870CE6" w:rsidRPr="00E55AF3" w:rsidRDefault="00870CE6" w:rsidP="00E55AF3">
      <w:pPr>
        <w:pStyle w:val="ConsPlusNormal"/>
        <w:ind w:firstLine="540"/>
        <w:jc w:val="both"/>
        <w:rPr>
          <w:rFonts w:ascii="PT Astra Serif" w:hAnsi="PT Astra Serif"/>
          <w:sz w:val="28"/>
          <w:szCs w:val="28"/>
        </w:rPr>
      </w:pPr>
      <w:r w:rsidRPr="00E55AF3">
        <w:rPr>
          <w:rFonts w:ascii="PT Astra Serif" w:hAnsi="PT Astra Serif"/>
          <w:sz w:val="28"/>
          <w:szCs w:val="28"/>
        </w:rPr>
        <w:t>Расчет стоимости законченного случая лечения по КСГ осуществляется на основе следующих экономических параметров:</w:t>
      </w:r>
    </w:p>
    <w:p w:rsidR="00870CE6" w:rsidRPr="00E55AF3" w:rsidRDefault="00870CE6" w:rsidP="00E55AF3">
      <w:pPr>
        <w:pStyle w:val="ConsPlusNormal"/>
        <w:ind w:firstLine="540"/>
        <w:jc w:val="both"/>
        <w:rPr>
          <w:rFonts w:ascii="PT Astra Serif" w:hAnsi="PT Astra Serif"/>
          <w:sz w:val="28"/>
          <w:szCs w:val="28"/>
        </w:rPr>
      </w:pPr>
      <w:r w:rsidRPr="00E55AF3">
        <w:rPr>
          <w:rFonts w:ascii="PT Astra Serif" w:hAnsi="PT Astra Serif"/>
          <w:sz w:val="28"/>
          <w:szCs w:val="28"/>
        </w:rPr>
        <w:t>1. Размер базовой ставки без учета коэффициента дифференциации;</w:t>
      </w:r>
    </w:p>
    <w:p w:rsidR="00870CE6" w:rsidRPr="00E55AF3" w:rsidRDefault="00870CE6" w:rsidP="00E55AF3">
      <w:pPr>
        <w:pStyle w:val="ConsPlusNormal"/>
        <w:ind w:firstLine="540"/>
        <w:jc w:val="both"/>
        <w:rPr>
          <w:rFonts w:ascii="PT Astra Serif" w:hAnsi="PT Astra Serif"/>
          <w:sz w:val="28"/>
          <w:szCs w:val="28"/>
        </w:rPr>
      </w:pPr>
      <w:r w:rsidRPr="00E55AF3">
        <w:rPr>
          <w:rFonts w:ascii="PT Astra Serif" w:hAnsi="PT Astra Serif"/>
          <w:sz w:val="28"/>
          <w:szCs w:val="28"/>
        </w:rPr>
        <w:t>2. Коэффициент относительной затратоемкости;</w:t>
      </w:r>
    </w:p>
    <w:p w:rsidR="00870CE6" w:rsidRPr="00E55AF3" w:rsidRDefault="00870CE6" w:rsidP="00E55AF3">
      <w:pPr>
        <w:pStyle w:val="ConsPlusNormal"/>
        <w:ind w:firstLine="540"/>
        <w:jc w:val="both"/>
        <w:rPr>
          <w:rFonts w:ascii="PT Astra Serif" w:hAnsi="PT Astra Serif"/>
          <w:sz w:val="28"/>
          <w:szCs w:val="28"/>
        </w:rPr>
      </w:pPr>
      <w:r w:rsidRPr="00E55AF3">
        <w:rPr>
          <w:rFonts w:ascii="PT Astra Serif" w:hAnsi="PT Astra Serif"/>
          <w:sz w:val="28"/>
          <w:szCs w:val="28"/>
        </w:rPr>
        <w:t>3. Коэффициент дифференциации (при наличии);</w:t>
      </w:r>
    </w:p>
    <w:p w:rsidR="00870CE6" w:rsidRPr="00E55AF3" w:rsidRDefault="00870CE6" w:rsidP="00E55AF3">
      <w:pPr>
        <w:pStyle w:val="ConsPlusNormal"/>
        <w:ind w:firstLine="540"/>
        <w:jc w:val="both"/>
        <w:rPr>
          <w:rFonts w:ascii="PT Astra Serif" w:hAnsi="PT Astra Serif"/>
          <w:sz w:val="28"/>
          <w:szCs w:val="28"/>
        </w:rPr>
      </w:pPr>
      <w:r w:rsidRPr="00E55AF3">
        <w:rPr>
          <w:rFonts w:ascii="PT Astra Serif" w:hAnsi="PT Astra Serif"/>
          <w:sz w:val="28"/>
          <w:szCs w:val="28"/>
        </w:rPr>
        <w:t>4. Коэффициент специфики оказания медицинской помощи;</w:t>
      </w:r>
    </w:p>
    <w:p w:rsidR="00870CE6" w:rsidRPr="00E55AF3" w:rsidRDefault="00870CE6" w:rsidP="00E55AF3">
      <w:pPr>
        <w:pStyle w:val="ConsPlusNormal"/>
        <w:ind w:firstLine="540"/>
        <w:jc w:val="both"/>
        <w:rPr>
          <w:rFonts w:ascii="PT Astra Serif" w:hAnsi="PT Astra Serif"/>
          <w:sz w:val="28"/>
          <w:szCs w:val="28"/>
        </w:rPr>
      </w:pPr>
      <w:r w:rsidRPr="00E55AF3">
        <w:rPr>
          <w:rFonts w:ascii="PT Astra Serif" w:hAnsi="PT Astra Serif"/>
          <w:sz w:val="28"/>
          <w:szCs w:val="28"/>
        </w:rPr>
        <w:t>5. Коэффициент уровня (подуровня) медицинской организации;</w:t>
      </w:r>
    </w:p>
    <w:p w:rsidR="00870CE6" w:rsidRPr="00E55AF3" w:rsidRDefault="00870CE6" w:rsidP="00E55AF3">
      <w:pPr>
        <w:pStyle w:val="ConsPlusNormal"/>
        <w:ind w:firstLine="540"/>
        <w:jc w:val="both"/>
        <w:rPr>
          <w:rFonts w:ascii="PT Astra Serif" w:hAnsi="PT Astra Serif"/>
          <w:sz w:val="28"/>
          <w:szCs w:val="28"/>
        </w:rPr>
      </w:pPr>
      <w:r w:rsidRPr="00E55AF3">
        <w:rPr>
          <w:rFonts w:ascii="PT Astra Serif" w:hAnsi="PT Astra Serif"/>
          <w:sz w:val="28"/>
          <w:szCs w:val="28"/>
        </w:rPr>
        <w:t>6. Коэффициент сложности лечения пациента.</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Стоимость одного случая госпитализации в стационаре (ССксг) по КСГ (за исключением КСГ, в составе которых установлены доли заработной платы и прочих расходов) определяется по следующей формуле:</w:t>
      </w:r>
    </w:p>
    <w:p w:rsidR="00870CE6" w:rsidRPr="00D60FB2" w:rsidRDefault="00870CE6">
      <w:pPr>
        <w:pStyle w:val="ConsPlusNormal"/>
        <w:jc w:val="both"/>
        <w:rPr>
          <w:rFonts w:ascii="PT Astra Serif" w:hAnsi="PT Astra Serif"/>
          <w:sz w:val="28"/>
          <w:szCs w:val="28"/>
        </w:rPr>
      </w:pPr>
    </w:p>
    <w:p w:rsidR="00870CE6" w:rsidRPr="00D60FB2" w:rsidRDefault="00870CE6" w:rsidP="00562889">
      <w:pPr>
        <w:pStyle w:val="ConsPlusNormal"/>
        <w:jc w:val="center"/>
        <w:rPr>
          <w:rFonts w:ascii="PT Astra Serif" w:hAnsi="PT Astra Serif"/>
          <w:sz w:val="28"/>
          <w:szCs w:val="28"/>
        </w:rPr>
      </w:pPr>
      <w:r w:rsidRPr="00D60FB2">
        <w:rPr>
          <w:rFonts w:ascii="PT Astra Serif" w:hAnsi="PT Astra Serif"/>
          <w:sz w:val="28"/>
          <w:szCs w:val="28"/>
        </w:rPr>
        <w:t>СС</w:t>
      </w:r>
      <w:r w:rsidRPr="00D60FB2">
        <w:rPr>
          <w:rFonts w:ascii="PT Astra Serif" w:hAnsi="PT Astra Serif"/>
          <w:sz w:val="28"/>
          <w:szCs w:val="28"/>
          <w:vertAlign w:val="subscript"/>
        </w:rPr>
        <w:t>КСГ</w:t>
      </w:r>
      <w:r w:rsidRPr="00D60FB2">
        <w:rPr>
          <w:rFonts w:ascii="PT Astra Serif" w:hAnsi="PT Astra Serif"/>
          <w:sz w:val="28"/>
          <w:szCs w:val="28"/>
        </w:rPr>
        <w:t xml:space="preserve"> = БС x КД x КЗ</w:t>
      </w:r>
      <w:r w:rsidRPr="00D60FB2">
        <w:rPr>
          <w:rFonts w:ascii="PT Astra Serif" w:hAnsi="PT Astra Serif"/>
          <w:sz w:val="28"/>
          <w:szCs w:val="28"/>
          <w:vertAlign w:val="subscript"/>
        </w:rPr>
        <w:t>КСГ</w:t>
      </w:r>
      <w:r w:rsidRPr="00D60FB2">
        <w:rPr>
          <w:rFonts w:ascii="PT Astra Serif" w:hAnsi="PT Astra Serif"/>
          <w:sz w:val="28"/>
          <w:szCs w:val="28"/>
        </w:rPr>
        <w:t xml:space="preserve"> x КС</w:t>
      </w:r>
      <w:r w:rsidRPr="00D60FB2">
        <w:rPr>
          <w:rFonts w:ascii="PT Astra Serif" w:hAnsi="PT Astra Serif"/>
          <w:sz w:val="28"/>
          <w:szCs w:val="28"/>
          <w:vertAlign w:val="subscript"/>
        </w:rPr>
        <w:t>КСГ</w:t>
      </w:r>
      <w:r w:rsidRPr="00D60FB2">
        <w:rPr>
          <w:rFonts w:ascii="PT Astra Serif" w:hAnsi="PT Astra Serif"/>
          <w:sz w:val="28"/>
          <w:szCs w:val="28"/>
        </w:rPr>
        <w:t xml:space="preserve"> x КУС</w:t>
      </w:r>
      <w:r w:rsidRPr="00D60FB2">
        <w:rPr>
          <w:rFonts w:ascii="PT Astra Serif" w:hAnsi="PT Astra Serif"/>
          <w:sz w:val="28"/>
          <w:szCs w:val="28"/>
          <w:vertAlign w:val="subscript"/>
        </w:rPr>
        <w:t>МО</w:t>
      </w:r>
      <w:r w:rsidRPr="00D60FB2">
        <w:rPr>
          <w:rFonts w:ascii="PT Astra Serif" w:hAnsi="PT Astra Serif"/>
          <w:sz w:val="28"/>
          <w:szCs w:val="28"/>
        </w:rPr>
        <w:t xml:space="preserve"> +</w:t>
      </w:r>
      <w:r w:rsidR="00562889" w:rsidRPr="00562889">
        <w:rPr>
          <w:rFonts w:ascii="PT Astra Serif" w:hAnsi="PT Astra Serif"/>
          <w:sz w:val="28"/>
          <w:szCs w:val="28"/>
        </w:rPr>
        <w:t xml:space="preserve"> </w:t>
      </w:r>
      <w:r w:rsidR="00562889">
        <w:rPr>
          <w:rFonts w:ascii="PT Astra Serif" w:hAnsi="PT Astra Serif"/>
          <w:sz w:val="28"/>
          <w:szCs w:val="28"/>
        </w:rPr>
        <w:t>БС x КД</w:t>
      </w:r>
      <w:hyperlink w:anchor="P2627">
        <w:r w:rsidRPr="00562889">
          <w:rPr>
            <w:rFonts w:ascii="PT Astra Serif" w:hAnsi="PT Astra Serif"/>
            <w:sz w:val="28"/>
            <w:szCs w:val="28"/>
          </w:rPr>
          <w:t>*</w:t>
        </w:r>
      </w:hyperlink>
      <w:r w:rsidRPr="00D60FB2">
        <w:rPr>
          <w:rFonts w:ascii="PT Astra Serif" w:hAnsi="PT Astra Serif"/>
          <w:sz w:val="28"/>
          <w:szCs w:val="28"/>
        </w:rPr>
        <w:t xml:space="preserve"> x КСЛП, где:</w:t>
      </w:r>
    </w:p>
    <w:p w:rsidR="00870CE6" w:rsidRPr="00D60FB2" w:rsidRDefault="00870CE6" w:rsidP="00562889">
      <w:pPr>
        <w:pStyle w:val="ConsPlusNormal"/>
        <w:jc w:val="center"/>
        <w:rPr>
          <w:rFonts w:ascii="PT Astra Serif" w:hAnsi="PT Astra Serif"/>
          <w:sz w:val="28"/>
          <w:szCs w:val="28"/>
        </w:rPr>
      </w:pPr>
    </w:p>
    <w:tbl>
      <w:tblPr>
        <w:tblW w:w="9498" w:type="dxa"/>
        <w:tblLayout w:type="fixed"/>
        <w:tblCellMar>
          <w:top w:w="102" w:type="dxa"/>
          <w:left w:w="62" w:type="dxa"/>
          <w:bottom w:w="102" w:type="dxa"/>
          <w:right w:w="62" w:type="dxa"/>
        </w:tblCellMar>
        <w:tblLook w:val="04A0" w:firstRow="1" w:lastRow="0" w:firstColumn="1" w:lastColumn="0" w:noHBand="0" w:noVBand="1"/>
      </w:tblPr>
      <w:tblGrid>
        <w:gridCol w:w="1361"/>
        <w:gridCol w:w="8137"/>
      </w:tblGrid>
      <w:tr w:rsidR="00870CE6" w:rsidRPr="00D60FB2" w:rsidTr="0056288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БС</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базовая ставка, рублей;</w:t>
            </w:r>
          </w:p>
        </w:tc>
      </w:tr>
      <w:tr w:rsidR="00870CE6" w:rsidRPr="00D60FB2" w:rsidTr="0056288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КЗ</w:t>
            </w:r>
            <w:r w:rsidRPr="00D60FB2">
              <w:rPr>
                <w:rFonts w:ascii="PT Astra Serif" w:hAnsi="PT Astra Serif"/>
                <w:sz w:val="28"/>
                <w:szCs w:val="28"/>
                <w:vertAlign w:val="subscript"/>
              </w:rPr>
              <w:t>КСГ</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относительной затратоемкости КСГ (подгруппы в составе КСГ), к которой отнесен данный случай госпитализации;</w:t>
            </w:r>
          </w:p>
        </w:tc>
      </w:tr>
      <w:tr w:rsidR="00870CE6" w:rsidRPr="00D60FB2" w:rsidTr="0056288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КС</w:t>
            </w:r>
            <w:r w:rsidRPr="00D60FB2">
              <w:rPr>
                <w:rFonts w:ascii="PT Astra Serif" w:hAnsi="PT Astra Serif"/>
                <w:sz w:val="28"/>
                <w:szCs w:val="28"/>
                <w:vertAlign w:val="subscript"/>
              </w:rPr>
              <w:t>КСГ</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870CE6" w:rsidRPr="00D60FB2" w:rsidTr="0056288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КУС</w:t>
            </w:r>
            <w:r w:rsidRPr="00D60FB2">
              <w:rPr>
                <w:rFonts w:ascii="PT Astra Serif" w:hAnsi="PT Astra Serif"/>
                <w:sz w:val="28"/>
                <w:szCs w:val="28"/>
                <w:vertAlign w:val="subscript"/>
              </w:rPr>
              <w:t>МО</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уровня медицинской организации, в которой был пролечен пациент;</w:t>
            </w:r>
          </w:p>
        </w:tc>
      </w:tr>
      <w:tr w:rsidR="00870CE6" w:rsidRPr="00D60FB2" w:rsidTr="0056288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КД</w:t>
            </w:r>
          </w:p>
        </w:tc>
        <w:tc>
          <w:tcPr>
            <w:tcW w:w="8137"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коэффициент дифференциации, рассчитанный в соответствии с </w:t>
            </w:r>
            <w:hyperlink r:id="rId127">
              <w:r w:rsidRPr="00562889">
                <w:rPr>
                  <w:rFonts w:ascii="PT Astra Serif" w:hAnsi="PT Astra Serif"/>
                  <w:sz w:val="28"/>
                  <w:szCs w:val="28"/>
                </w:rPr>
                <w:t>постановлением</w:t>
              </w:r>
            </w:hyperlink>
            <w:r w:rsidRPr="00D60FB2">
              <w:rPr>
                <w:rFonts w:ascii="PT Astra Serif" w:hAnsi="PT Astra Serif"/>
                <w:sz w:val="28"/>
                <w:szCs w:val="28"/>
              </w:rPr>
              <w:t xml:space="preserve"> N 462. Данный коэффициент используется в расчетах, в том числе 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 (далее - ЗАТО);</w:t>
            </w:r>
          </w:p>
        </w:tc>
      </w:tr>
      <w:tr w:rsidR="00870CE6" w:rsidRPr="00D60FB2" w:rsidTr="00562889">
        <w:tc>
          <w:tcPr>
            <w:tcW w:w="1361" w:type="dxa"/>
            <w:tcBorders>
              <w:top w:val="nil"/>
              <w:left w:val="nil"/>
              <w:bottom w:val="nil"/>
              <w:right w:val="nil"/>
            </w:tcBorders>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КСЛП</w:t>
            </w:r>
          </w:p>
        </w:tc>
        <w:tc>
          <w:tcPr>
            <w:tcW w:w="8137" w:type="dxa"/>
            <w:tcBorders>
              <w:top w:val="nil"/>
              <w:left w:val="nil"/>
              <w:bottom w:val="nil"/>
              <w:right w:val="nil"/>
            </w:tcBorders>
          </w:tcPr>
          <w:p w:rsidR="00870CE6" w:rsidRDefault="00870CE6" w:rsidP="00562889">
            <w:pPr>
              <w:pStyle w:val="ConsPlusNormal"/>
              <w:ind w:left="-8"/>
              <w:jc w:val="both"/>
              <w:rPr>
                <w:rFonts w:ascii="PT Astra Serif" w:hAnsi="PT Astra Serif"/>
                <w:sz w:val="28"/>
                <w:szCs w:val="28"/>
              </w:rPr>
            </w:pPr>
            <w:r w:rsidRPr="00D60FB2">
              <w:rPr>
                <w:rFonts w:ascii="PT Astra Serif" w:hAnsi="PT Astra Serif"/>
                <w:sz w:val="28"/>
                <w:szCs w:val="28"/>
              </w:rPr>
              <w:t>коэффициент сложности лечения пациента (при необходимости - сумма применяемых КСЛП)</w:t>
            </w:r>
          </w:p>
          <w:p w:rsidR="00562889" w:rsidRPr="00D60FB2" w:rsidRDefault="00562889" w:rsidP="00562889">
            <w:pPr>
              <w:pStyle w:val="ConsPlusNormal"/>
              <w:ind w:left="-8"/>
              <w:jc w:val="both"/>
              <w:rPr>
                <w:rFonts w:ascii="PT Astra Serif" w:hAnsi="PT Astra Serif"/>
                <w:sz w:val="28"/>
                <w:szCs w:val="28"/>
              </w:rPr>
            </w:pPr>
            <w:r w:rsidRPr="00D60FB2">
              <w:rPr>
                <w:rFonts w:ascii="PT Astra Serif" w:hAnsi="PT Astra Serif"/>
                <w:sz w:val="28"/>
                <w:szCs w:val="28"/>
              </w:rPr>
              <w:t>--------------------------------</w:t>
            </w:r>
          </w:p>
          <w:p w:rsidR="00562889" w:rsidRPr="00562889" w:rsidRDefault="00562889" w:rsidP="00562889">
            <w:pPr>
              <w:pStyle w:val="ConsPlusNormal"/>
              <w:ind w:left="-8"/>
              <w:jc w:val="both"/>
              <w:rPr>
                <w:rFonts w:ascii="PT Astra Serif" w:hAnsi="PT Astra Serif"/>
                <w:sz w:val="24"/>
                <w:szCs w:val="24"/>
              </w:rPr>
            </w:pPr>
            <w:bookmarkStart w:id="13" w:name="P2627"/>
            <w:bookmarkEnd w:id="13"/>
            <w:r w:rsidRPr="00562889">
              <w:rPr>
                <w:rFonts w:ascii="PT Astra Serif" w:hAnsi="PT Astra Serif"/>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 (равно единице).</w:t>
            </w:r>
          </w:p>
          <w:p w:rsidR="00562889" w:rsidRPr="00D60FB2" w:rsidRDefault="00562889" w:rsidP="00562889">
            <w:pPr>
              <w:pStyle w:val="ConsPlusNormal"/>
              <w:ind w:left="-8"/>
              <w:jc w:val="both"/>
              <w:rPr>
                <w:rFonts w:ascii="PT Astra Serif" w:hAnsi="PT Astra Serif"/>
                <w:sz w:val="28"/>
                <w:szCs w:val="28"/>
              </w:rPr>
            </w:pPr>
          </w:p>
        </w:tc>
      </w:tr>
    </w:tbl>
    <w:p w:rsidR="00870CE6" w:rsidRPr="00562889" w:rsidRDefault="00562889">
      <w:pPr>
        <w:pStyle w:val="ConsPlusNormal"/>
        <w:ind w:firstLine="540"/>
        <w:jc w:val="both"/>
        <w:rPr>
          <w:rFonts w:ascii="PT Astra Serif" w:hAnsi="PT Astra Serif"/>
          <w:sz w:val="28"/>
          <w:szCs w:val="28"/>
        </w:rPr>
      </w:pPr>
      <w:r w:rsidRPr="00562889">
        <w:rPr>
          <w:rFonts w:ascii="PT Astra Serif" w:hAnsi="PT Astra Serif"/>
          <w:sz w:val="28"/>
          <w:szCs w:val="28"/>
        </w:rPr>
        <w:lastRenderedPageBreak/>
        <w:t>К</w:t>
      </w:r>
      <w:r w:rsidR="00870CE6" w:rsidRPr="00562889">
        <w:rPr>
          <w:rFonts w:ascii="PT Astra Serif" w:hAnsi="PT Astra Serif"/>
          <w:sz w:val="28"/>
          <w:szCs w:val="28"/>
        </w:rPr>
        <w:t xml:space="preserve">оэффициент дифференциации, рассчитанный в соответствии с </w:t>
      </w:r>
      <w:hyperlink r:id="rId128">
        <w:r w:rsidR="00870CE6" w:rsidRPr="00562889">
          <w:rPr>
            <w:rFonts w:ascii="PT Astra Serif" w:hAnsi="PT Astra Serif"/>
            <w:sz w:val="28"/>
            <w:szCs w:val="28"/>
          </w:rPr>
          <w:t>постановлением</w:t>
        </w:r>
      </w:hyperlink>
      <w:r w:rsidR="00870CE6" w:rsidRPr="00562889">
        <w:rPr>
          <w:rFonts w:ascii="PT Astra Serif" w:hAnsi="PT Astra Serif"/>
          <w:sz w:val="28"/>
          <w:szCs w:val="28"/>
        </w:rPr>
        <w:t xml:space="preserve"> Правительства Российской Федерации от 05.05.2012 N 462 составляет 1,0.</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Стоимость одного случая госпитализации по КСГ, в составе которых установлена доля заработной платы и прочих расходов, определяется по следующей формуле:</w:t>
      </w:r>
    </w:p>
    <w:p w:rsidR="00870CE6" w:rsidRPr="00D60FB2" w:rsidRDefault="00870CE6">
      <w:pPr>
        <w:pStyle w:val="ConsPlusNormal"/>
        <w:jc w:val="both"/>
        <w:rPr>
          <w:rFonts w:ascii="PT Astra Serif" w:hAnsi="PT Astra Serif"/>
          <w:sz w:val="28"/>
          <w:szCs w:val="28"/>
        </w:rPr>
      </w:pPr>
    </w:p>
    <w:p w:rsidR="00870CE6" w:rsidRDefault="00870CE6" w:rsidP="00F26673">
      <w:pPr>
        <w:pStyle w:val="ConsPlusNormal"/>
        <w:jc w:val="center"/>
        <w:rPr>
          <w:rFonts w:ascii="PT Astra Serif" w:hAnsi="PT Astra Serif"/>
          <w:sz w:val="28"/>
          <w:szCs w:val="28"/>
        </w:rPr>
      </w:pPr>
      <w:r w:rsidRPr="00D60FB2">
        <w:rPr>
          <w:rFonts w:ascii="PT Astra Serif" w:hAnsi="PT Astra Serif"/>
          <w:sz w:val="28"/>
          <w:szCs w:val="28"/>
        </w:rPr>
        <w:t>СС</w:t>
      </w:r>
      <w:r w:rsidRPr="00D60FB2">
        <w:rPr>
          <w:rFonts w:ascii="PT Astra Serif" w:hAnsi="PT Astra Serif"/>
          <w:sz w:val="28"/>
          <w:szCs w:val="28"/>
          <w:vertAlign w:val="subscript"/>
        </w:rPr>
        <w:t>КСГ</w:t>
      </w:r>
      <w:r w:rsidRPr="00D60FB2">
        <w:rPr>
          <w:rFonts w:ascii="PT Astra Serif" w:hAnsi="PT Astra Serif"/>
          <w:sz w:val="28"/>
          <w:szCs w:val="28"/>
        </w:rPr>
        <w:t xml:space="preserve"> = БС x КЗ</w:t>
      </w:r>
      <w:r w:rsidRPr="00D60FB2">
        <w:rPr>
          <w:rFonts w:ascii="PT Astra Serif" w:hAnsi="PT Astra Serif"/>
          <w:sz w:val="28"/>
          <w:szCs w:val="28"/>
          <w:vertAlign w:val="subscript"/>
        </w:rPr>
        <w:t>КСГ</w:t>
      </w:r>
      <w:r w:rsidRPr="00D60FB2">
        <w:rPr>
          <w:rFonts w:ascii="PT Astra Serif" w:hAnsi="PT Astra Serif"/>
          <w:sz w:val="28"/>
          <w:szCs w:val="28"/>
        </w:rPr>
        <w:t xml:space="preserve"> x ((1 - Д</w:t>
      </w:r>
      <w:r w:rsidRPr="00D60FB2">
        <w:rPr>
          <w:rFonts w:ascii="PT Astra Serif" w:hAnsi="PT Astra Serif"/>
          <w:sz w:val="28"/>
          <w:szCs w:val="28"/>
          <w:vertAlign w:val="subscript"/>
        </w:rPr>
        <w:t>ЗП</w:t>
      </w:r>
      <w:r w:rsidRPr="00D60FB2">
        <w:rPr>
          <w:rFonts w:ascii="PT Astra Serif" w:hAnsi="PT Astra Serif"/>
          <w:sz w:val="28"/>
          <w:szCs w:val="28"/>
        </w:rPr>
        <w:t>) + Д</w:t>
      </w:r>
      <w:r w:rsidRPr="00D60FB2">
        <w:rPr>
          <w:rFonts w:ascii="PT Astra Serif" w:hAnsi="PT Astra Serif"/>
          <w:sz w:val="28"/>
          <w:szCs w:val="28"/>
          <w:vertAlign w:val="subscript"/>
        </w:rPr>
        <w:t>ЗП</w:t>
      </w:r>
      <w:r w:rsidRPr="00D60FB2">
        <w:rPr>
          <w:rFonts w:ascii="PT Astra Serif" w:hAnsi="PT Astra Serif"/>
          <w:sz w:val="28"/>
          <w:szCs w:val="28"/>
        </w:rPr>
        <w:t xml:space="preserve"> x КС</w:t>
      </w:r>
      <w:r w:rsidRPr="00D60FB2">
        <w:rPr>
          <w:rFonts w:ascii="PT Astra Serif" w:hAnsi="PT Astra Serif"/>
          <w:sz w:val="28"/>
          <w:szCs w:val="28"/>
          <w:vertAlign w:val="subscript"/>
        </w:rPr>
        <w:t>КСГ</w:t>
      </w:r>
      <w:r w:rsidRPr="00D60FB2">
        <w:rPr>
          <w:rFonts w:ascii="PT Astra Serif" w:hAnsi="PT Astra Serif"/>
          <w:sz w:val="28"/>
          <w:szCs w:val="28"/>
        </w:rPr>
        <w:t xml:space="preserve"> x КУС</w:t>
      </w:r>
      <w:r w:rsidRPr="00D60FB2">
        <w:rPr>
          <w:rFonts w:ascii="PT Astra Serif" w:hAnsi="PT Astra Serif"/>
          <w:sz w:val="28"/>
          <w:szCs w:val="28"/>
          <w:vertAlign w:val="subscript"/>
        </w:rPr>
        <w:t>МО</w:t>
      </w:r>
      <w:r w:rsidR="00F26673">
        <w:rPr>
          <w:rFonts w:ascii="PT Astra Serif" w:hAnsi="PT Astra Serif"/>
          <w:sz w:val="28"/>
          <w:szCs w:val="28"/>
        </w:rPr>
        <w:t xml:space="preserve"> x КД) + БС x КД</w:t>
      </w:r>
      <w:hyperlink w:anchor="P2650">
        <w:r w:rsidRPr="00F26673">
          <w:rPr>
            <w:rFonts w:ascii="PT Astra Serif" w:hAnsi="PT Astra Serif"/>
            <w:sz w:val="28"/>
            <w:szCs w:val="28"/>
          </w:rPr>
          <w:t>*</w:t>
        </w:r>
      </w:hyperlink>
      <w:r w:rsidRPr="00D60FB2">
        <w:rPr>
          <w:rFonts w:ascii="PT Astra Serif" w:hAnsi="PT Astra Serif"/>
          <w:sz w:val="28"/>
          <w:szCs w:val="28"/>
        </w:rPr>
        <w:t xml:space="preserve"> x КСЛП,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7"/>
        <w:gridCol w:w="8624"/>
      </w:tblGrid>
      <w:tr w:rsidR="00516900" w:rsidRPr="00D60FB2" w:rsidTr="00516900">
        <w:tc>
          <w:tcPr>
            <w:tcW w:w="567" w:type="dxa"/>
            <w:tcBorders>
              <w:top w:val="nil"/>
              <w:left w:val="nil"/>
              <w:bottom w:val="nil"/>
              <w:right w:val="nil"/>
            </w:tcBorders>
          </w:tcPr>
          <w:p w:rsidR="00516900" w:rsidRPr="00D60FB2" w:rsidRDefault="00516900" w:rsidP="00516900">
            <w:pPr>
              <w:pStyle w:val="ConsPlusNormal"/>
              <w:rPr>
                <w:rFonts w:ascii="PT Astra Serif" w:hAnsi="PT Astra Serif"/>
                <w:sz w:val="28"/>
                <w:szCs w:val="28"/>
              </w:rPr>
            </w:pPr>
            <w:r w:rsidRPr="00D60FB2">
              <w:rPr>
                <w:rFonts w:ascii="PT Astra Serif" w:hAnsi="PT Astra Serif"/>
                <w:sz w:val="28"/>
                <w:szCs w:val="28"/>
              </w:rPr>
              <w:t>Д</w:t>
            </w:r>
            <w:r w:rsidRPr="00D60FB2">
              <w:rPr>
                <w:rFonts w:ascii="PT Astra Serif" w:hAnsi="PT Astra Serif"/>
                <w:sz w:val="28"/>
                <w:szCs w:val="28"/>
                <w:vertAlign w:val="subscript"/>
              </w:rPr>
              <w:t>ЗП</w:t>
            </w:r>
          </w:p>
        </w:tc>
        <w:tc>
          <w:tcPr>
            <w:tcW w:w="8624" w:type="dxa"/>
            <w:tcBorders>
              <w:top w:val="nil"/>
              <w:left w:val="nil"/>
              <w:bottom w:val="nil"/>
              <w:right w:val="nil"/>
            </w:tcBorders>
          </w:tcPr>
          <w:p w:rsidR="00516900" w:rsidRPr="00D60FB2" w:rsidRDefault="00516900" w:rsidP="00E17834">
            <w:pPr>
              <w:pStyle w:val="ConsPlusNormal"/>
              <w:jc w:val="both"/>
              <w:rPr>
                <w:rFonts w:ascii="PT Astra Serif" w:hAnsi="PT Astra Serif"/>
                <w:sz w:val="28"/>
                <w:szCs w:val="28"/>
              </w:rPr>
            </w:pPr>
            <w:r w:rsidRPr="00D60FB2">
              <w:rPr>
                <w:rFonts w:ascii="PT Astra Serif" w:hAnsi="PT Astra Serif"/>
                <w:sz w:val="28"/>
                <w:szCs w:val="28"/>
              </w:rPr>
              <w:t>доля заработной платы и прочих расходов в структуре стоимости КСГ.</w:t>
            </w:r>
          </w:p>
        </w:tc>
      </w:tr>
    </w:tbl>
    <w:p w:rsidR="00870CE6" w:rsidRPr="00D60FB2" w:rsidRDefault="00870CE6" w:rsidP="00F26673">
      <w:pPr>
        <w:pStyle w:val="ConsPlusNormal"/>
        <w:ind w:firstLine="539"/>
        <w:jc w:val="both"/>
        <w:rPr>
          <w:rFonts w:ascii="PT Astra Serif" w:hAnsi="PT Astra Serif"/>
          <w:sz w:val="28"/>
          <w:szCs w:val="28"/>
        </w:rPr>
      </w:pPr>
      <w:r w:rsidRPr="00D60FB2">
        <w:rPr>
          <w:rFonts w:ascii="PT Astra Serif" w:hAnsi="PT Astra Serif"/>
          <w:sz w:val="28"/>
          <w:szCs w:val="28"/>
        </w:rPr>
        <w:t>--------------------------------</w:t>
      </w:r>
    </w:p>
    <w:p w:rsidR="00870CE6" w:rsidRDefault="00870CE6" w:rsidP="008109CE">
      <w:pPr>
        <w:pStyle w:val="ConsPlusNormal"/>
        <w:ind w:firstLine="539"/>
        <w:jc w:val="both"/>
        <w:rPr>
          <w:rFonts w:ascii="PT Astra Serif" w:hAnsi="PT Astra Serif"/>
          <w:sz w:val="24"/>
          <w:szCs w:val="24"/>
        </w:rPr>
      </w:pPr>
      <w:bookmarkStart w:id="14" w:name="P2650"/>
      <w:bookmarkEnd w:id="14"/>
      <w:r w:rsidRPr="00F26673">
        <w:rPr>
          <w:rFonts w:ascii="PT Astra Serif" w:hAnsi="PT Astra Serif"/>
          <w:sz w:val="24"/>
          <w:szCs w:val="24"/>
        </w:rPr>
        <w:t>*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 (равно единице).</w:t>
      </w:r>
    </w:p>
    <w:p w:rsidR="008109CE" w:rsidRPr="008109CE" w:rsidRDefault="008109CE" w:rsidP="008109CE">
      <w:pPr>
        <w:widowControl w:val="0"/>
        <w:spacing w:after="0" w:line="240" w:lineRule="auto"/>
        <w:ind w:firstLine="580"/>
        <w:jc w:val="both"/>
        <w:rPr>
          <w:rFonts w:ascii="PT Astra Serif" w:eastAsia="Times New Roman" w:hAnsi="PT Astra Serif" w:cs="Times New Roman"/>
          <w:color w:val="000000"/>
          <w:sz w:val="16"/>
          <w:szCs w:val="16"/>
          <w:lang w:eastAsia="ru-RU" w:bidi="ru-RU"/>
        </w:rPr>
      </w:pPr>
    </w:p>
    <w:p w:rsidR="008109CE" w:rsidRPr="008109CE" w:rsidRDefault="008109CE" w:rsidP="008109CE">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8109CE">
        <w:rPr>
          <w:rFonts w:ascii="PT Astra Serif" w:eastAsia="Times New Roman" w:hAnsi="PT Astra Serif" w:cs="Times New Roman"/>
          <w:color w:val="000000"/>
          <w:sz w:val="28"/>
          <w:szCs w:val="28"/>
          <w:lang w:eastAsia="ru-RU" w:bidi="ru-RU"/>
        </w:rPr>
        <w:t>Коэффициенты относительной затратоемкости определены с учетом</w:t>
      </w:r>
      <w:r w:rsidRPr="008109CE">
        <w:rPr>
          <w:rFonts w:ascii="PT Astra Serif" w:eastAsia="Times New Roman" w:hAnsi="PT Astra Serif" w:cs="Times New Roman"/>
          <w:color w:val="000000"/>
          <w:sz w:val="28"/>
          <w:szCs w:val="28"/>
          <w:lang w:eastAsia="ru-RU" w:bidi="ru-RU"/>
        </w:rPr>
        <w:br/>
        <w:t>статей затрат, предусмотренных структурой тарифа на оплату медицинской</w:t>
      </w:r>
      <w:r w:rsidRPr="008109CE">
        <w:rPr>
          <w:rFonts w:ascii="PT Astra Serif" w:eastAsia="Times New Roman" w:hAnsi="PT Astra Serif" w:cs="Times New Roman"/>
          <w:color w:val="000000"/>
          <w:sz w:val="28"/>
          <w:szCs w:val="28"/>
          <w:lang w:eastAsia="ru-RU" w:bidi="ru-RU"/>
        </w:rPr>
        <w:br/>
        <w:t>помощи за счет средств обязательного медицинского страхования,</w:t>
      </w:r>
      <w:r w:rsidRPr="008109CE">
        <w:rPr>
          <w:rFonts w:ascii="PT Astra Serif" w:eastAsia="Times New Roman" w:hAnsi="PT Astra Serif" w:cs="Times New Roman"/>
          <w:color w:val="000000"/>
          <w:sz w:val="28"/>
          <w:szCs w:val="28"/>
          <w:lang w:eastAsia="ru-RU" w:bidi="ru-RU"/>
        </w:rPr>
        <w:br/>
        <w:t>установленной Федеральным законом № 326-ФЗ, выполнения целевых</w:t>
      </w:r>
      <w:r w:rsidRPr="008109CE">
        <w:rPr>
          <w:rFonts w:ascii="PT Astra Serif" w:eastAsia="Times New Roman" w:hAnsi="PT Astra Serif" w:cs="Times New Roman"/>
          <w:color w:val="000000"/>
          <w:sz w:val="28"/>
          <w:szCs w:val="28"/>
          <w:lang w:eastAsia="ru-RU" w:bidi="ru-RU"/>
        </w:rPr>
        <w:br/>
        <w:t>показателей уровня заработной платы работников медицинских организаций,</w:t>
      </w:r>
      <w:r w:rsidRPr="008109CE">
        <w:rPr>
          <w:rFonts w:ascii="PT Astra Serif" w:eastAsia="Times New Roman" w:hAnsi="PT Astra Serif" w:cs="Times New Roman"/>
          <w:color w:val="000000"/>
          <w:sz w:val="28"/>
          <w:szCs w:val="28"/>
          <w:lang w:eastAsia="ru-RU" w:bidi="ru-RU"/>
        </w:rPr>
        <w:br/>
        <w:t>предусмотренных Указом Президента Росс</w:t>
      </w:r>
      <w:r>
        <w:rPr>
          <w:rFonts w:ascii="PT Astra Serif" w:eastAsia="Times New Roman" w:hAnsi="PT Astra Serif" w:cs="Times New Roman"/>
          <w:color w:val="000000"/>
          <w:sz w:val="28"/>
          <w:szCs w:val="28"/>
          <w:lang w:eastAsia="ru-RU" w:bidi="ru-RU"/>
        </w:rPr>
        <w:t>ийской Федерации от 07.05.2012</w:t>
      </w:r>
      <w:r>
        <w:rPr>
          <w:rFonts w:ascii="PT Astra Serif" w:eastAsia="Times New Roman" w:hAnsi="PT Astra Serif" w:cs="Times New Roman"/>
          <w:color w:val="000000"/>
          <w:sz w:val="28"/>
          <w:szCs w:val="28"/>
          <w:lang w:eastAsia="ru-RU" w:bidi="ru-RU"/>
        </w:rPr>
        <w:br/>
      </w:r>
      <w:r>
        <w:rPr>
          <w:rFonts w:ascii="PT Astra Serif" w:eastAsia="Times New Roman" w:hAnsi="PT Astra Serif" w:cs="Times New Roman"/>
          <w:color w:val="000000"/>
          <w:sz w:val="28"/>
          <w:szCs w:val="28"/>
          <w:lang w:val="en-US" w:eastAsia="ru-RU" w:bidi="ru-RU"/>
        </w:rPr>
        <w:t>N</w:t>
      </w:r>
      <w:r w:rsidRPr="008109CE">
        <w:rPr>
          <w:rFonts w:ascii="PT Astra Serif" w:eastAsia="Times New Roman" w:hAnsi="PT Astra Serif" w:cs="Times New Roman"/>
          <w:color w:val="000000"/>
          <w:sz w:val="28"/>
          <w:szCs w:val="28"/>
          <w:lang w:eastAsia="ru-RU" w:bidi="ru-RU"/>
        </w:rPr>
        <w:t xml:space="preserve"> 597 </w:t>
      </w:r>
      <w:r w:rsidRPr="00F26673">
        <w:rPr>
          <w:rFonts w:ascii="PT Astra Serif" w:hAnsi="PT Astra Serif"/>
          <w:sz w:val="24"/>
          <w:szCs w:val="24"/>
        </w:rPr>
        <w:t>"</w:t>
      </w:r>
      <w:r w:rsidRPr="008109CE">
        <w:rPr>
          <w:rFonts w:ascii="PT Astra Serif" w:eastAsia="Times New Roman" w:hAnsi="PT Astra Serif" w:cs="Times New Roman"/>
          <w:color w:val="000000"/>
          <w:sz w:val="28"/>
          <w:szCs w:val="28"/>
          <w:lang w:eastAsia="ru-RU" w:bidi="ru-RU"/>
        </w:rPr>
        <w:t>О мероприятиях по реализации государственной социальной</w:t>
      </w:r>
      <w:r w:rsidRPr="008109CE">
        <w:rPr>
          <w:rFonts w:ascii="PT Astra Serif" w:eastAsia="Times New Roman" w:hAnsi="PT Astra Serif" w:cs="Times New Roman"/>
          <w:color w:val="000000"/>
          <w:sz w:val="28"/>
          <w:szCs w:val="28"/>
          <w:lang w:eastAsia="ru-RU" w:bidi="ru-RU"/>
        </w:rPr>
        <w:br/>
        <w:t>политики</w:t>
      </w:r>
      <w:r w:rsidRPr="00F26673">
        <w:rPr>
          <w:rFonts w:ascii="PT Astra Serif" w:hAnsi="PT Astra Serif"/>
          <w:sz w:val="24"/>
          <w:szCs w:val="24"/>
        </w:rPr>
        <w:t>"</w:t>
      </w:r>
      <w:r w:rsidRPr="008109CE">
        <w:rPr>
          <w:rFonts w:ascii="PT Astra Serif" w:eastAsia="Times New Roman" w:hAnsi="PT Astra Serif" w:cs="Times New Roman"/>
          <w:color w:val="000000"/>
          <w:sz w:val="28"/>
          <w:szCs w:val="28"/>
          <w:lang w:eastAsia="ru-RU" w:bidi="ru-RU"/>
        </w:rPr>
        <w:t xml:space="preserve"> (далее - Указ № 597), стоимости медицинских изделий и</w:t>
      </w:r>
      <w:r w:rsidRPr="008109CE">
        <w:rPr>
          <w:rFonts w:ascii="PT Astra Serif" w:eastAsia="Times New Roman" w:hAnsi="PT Astra Serif" w:cs="Times New Roman"/>
          <w:color w:val="000000"/>
          <w:sz w:val="28"/>
          <w:szCs w:val="28"/>
          <w:lang w:eastAsia="ru-RU" w:bidi="ru-RU"/>
        </w:rPr>
        <w:br/>
        <w:t>лекарственных препаратов, предусмотренных клиническими</w:t>
      </w:r>
      <w:r w:rsidRPr="008109CE">
        <w:rPr>
          <w:rFonts w:ascii="PT Astra Serif" w:eastAsia="Times New Roman" w:hAnsi="PT Astra Serif" w:cs="Times New Roman"/>
          <w:color w:val="000000"/>
          <w:sz w:val="28"/>
          <w:szCs w:val="28"/>
          <w:lang w:eastAsia="ru-RU" w:bidi="ru-RU"/>
        </w:rPr>
        <w:br/>
        <w:t>рекомендациями, традиционных продуктов диетического лечебного питания</w:t>
      </w:r>
      <w:r w:rsidRPr="008109CE">
        <w:rPr>
          <w:rFonts w:ascii="PT Astra Serif" w:eastAsia="Times New Roman" w:hAnsi="PT Astra Serif" w:cs="Times New Roman"/>
          <w:color w:val="000000"/>
          <w:sz w:val="28"/>
          <w:szCs w:val="28"/>
          <w:lang w:eastAsia="ru-RU" w:bidi="ru-RU"/>
        </w:rPr>
        <w:br/>
        <w:t>и специализированных пищевых продуктов диетического лечебного и</w:t>
      </w:r>
      <w:r w:rsidRPr="008109CE">
        <w:rPr>
          <w:rFonts w:ascii="PT Astra Serif" w:eastAsia="Times New Roman" w:hAnsi="PT Astra Serif" w:cs="Times New Roman"/>
          <w:color w:val="000000"/>
          <w:sz w:val="28"/>
          <w:szCs w:val="28"/>
          <w:lang w:eastAsia="ru-RU" w:bidi="ru-RU"/>
        </w:rPr>
        <w:br/>
        <w:t>диетического профилактического питания - смесей белковых композитных</w:t>
      </w:r>
      <w:r w:rsidRPr="008109CE">
        <w:rPr>
          <w:rFonts w:ascii="PT Astra Serif" w:eastAsia="Times New Roman" w:hAnsi="PT Astra Serif" w:cs="Times New Roman"/>
          <w:color w:val="000000"/>
          <w:sz w:val="28"/>
          <w:szCs w:val="28"/>
          <w:lang w:eastAsia="ru-RU" w:bidi="ru-RU"/>
        </w:rPr>
        <w:br/>
        <w:t>сухих и витаминно-минеральных комплексов, включенных в нормы</w:t>
      </w:r>
      <w:r w:rsidRPr="008109CE">
        <w:rPr>
          <w:rFonts w:ascii="PT Astra Serif" w:eastAsia="Times New Roman" w:hAnsi="PT Astra Serif" w:cs="Times New Roman"/>
          <w:color w:val="000000"/>
          <w:sz w:val="28"/>
          <w:szCs w:val="28"/>
          <w:lang w:eastAsia="ru-RU" w:bidi="ru-RU"/>
        </w:rPr>
        <w:br/>
        <w:t>лечебного питания, утвержденные приказом Министерства здравоохранения</w:t>
      </w:r>
      <w:r w:rsidRPr="008109CE">
        <w:rPr>
          <w:rFonts w:ascii="PT Astra Serif" w:eastAsia="Times New Roman" w:hAnsi="PT Astra Serif" w:cs="Times New Roman"/>
          <w:color w:val="000000"/>
          <w:sz w:val="28"/>
          <w:szCs w:val="28"/>
          <w:lang w:eastAsia="ru-RU" w:bidi="ru-RU"/>
        </w:rPr>
        <w:br/>
        <w:t>Росс</w:t>
      </w:r>
      <w:r>
        <w:rPr>
          <w:rFonts w:ascii="PT Astra Serif" w:eastAsia="Times New Roman" w:hAnsi="PT Astra Serif" w:cs="Times New Roman"/>
          <w:color w:val="000000"/>
          <w:sz w:val="28"/>
          <w:szCs w:val="28"/>
          <w:lang w:eastAsia="ru-RU" w:bidi="ru-RU"/>
        </w:rPr>
        <w:t>ийской Федерации от 21.06.2013 N</w:t>
      </w:r>
      <w:r w:rsidRPr="008109CE">
        <w:rPr>
          <w:rFonts w:ascii="PT Astra Serif" w:eastAsia="Times New Roman" w:hAnsi="PT Astra Serif" w:cs="Times New Roman"/>
          <w:color w:val="000000"/>
          <w:sz w:val="28"/>
          <w:szCs w:val="28"/>
          <w:lang w:eastAsia="ru-RU" w:bidi="ru-RU"/>
        </w:rPr>
        <w:t xml:space="preserve"> 395н </w:t>
      </w:r>
      <w:r w:rsidRPr="00F26673">
        <w:rPr>
          <w:rFonts w:ascii="PT Astra Serif" w:hAnsi="PT Astra Serif"/>
          <w:sz w:val="24"/>
          <w:szCs w:val="24"/>
        </w:rPr>
        <w:t>"</w:t>
      </w:r>
      <w:r w:rsidRPr="008109CE">
        <w:rPr>
          <w:rFonts w:ascii="PT Astra Serif" w:eastAsia="Times New Roman" w:hAnsi="PT Astra Serif" w:cs="Times New Roman"/>
          <w:color w:val="000000"/>
          <w:sz w:val="28"/>
          <w:szCs w:val="28"/>
          <w:lang w:eastAsia="ru-RU" w:bidi="ru-RU"/>
        </w:rPr>
        <w:t>Об утверждении норм</w:t>
      </w:r>
      <w:r w:rsidRPr="008109CE">
        <w:rPr>
          <w:rFonts w:ascii="PT Astra Serif" w:eastAsia="Times New Roman" w:hAnsi="PT Astra Serif" w:cs="Times New Roman"/>
          <w:color w:val="000000"/>
          <w:sz w:val="28"/>
          <w:szCs w:val="28"/>
          <w:lang w:eastAsia="ru-RU" w:bidi="ru-RU"/>
        </w:rPr>
        <w:br/>
        <w:t>лечебного питания</w:t>
      </w:r>
      <w:r w:rsidRPr="00F26673">
        <w:rPr>
          <w:rFonts w:ascii="PT Astra Serif" w:hAnsi="PT Astra Serif"/>
          <w:sz w:val="24"/>
          <w:szCs w:val="24"/>
        </w:rPr>
        <w:t>"</w:t>
      </w:r>
      <w:r w:rsidRPr="008109CE">
        <w:rPr>
          <w:rFonts w:ascii="PT Astra Serif" w:eastAsia="Times New Roman" w:hAnsi="PT Astra Serif" w:cs="Times New Roman"/>
          <w:color w:val="000000"/>
          <w:sz w:val="28"/>
          <w:szCs w:val="28"/>
          <w:lang w:eastAsia="ru-RU" w:bidi="ru-RU"/>
        </w:rPr>
        <w:t>.</w:t>
      </w:r>
    </w:p>
    <w:p w:rsidR="00870CE6" w:rsidRDefault="00870CE6" w:rsidP="004A168B">
      <w:pPr>
        <w:pStyle w:val="ConsPlusNormal"/>
        <w:ind w:firstLine="539"/>
        <w:jc w:val="both"/>
        <w:rPr>
          <w:rFonts w:ascii="PT Astra Serif" w:hAnsi="PT Astra Serif"/>
          <w:sz w:val="28"/>
          <w:szCs w:val="28"/>
        </w:rPr>
      </w:pPr>
      <w:r w:rsidRPr="00D60FB2">
        <w:rPr>
          <w:rFonts w:ascii="PT Astra Serif" w:hAnsi="PT Astra Serif"/>
          <w:sz w:val="28"/>
          <w:szCs w:val="28"/>
        </w:rPr>
        <w:t>Коэффициент специфики применяется к КСГ в целом и является единым для всех уровней медицинских организаций.</w:t>
      </w:r>
    </w:p>
    <w:p w:rsidR="004A168B" w:rsidRPr="00D60FB2" w:rsidRDefault="004A168B" w:rsidP="004A168B">
      <w:pPr>
        <w:pStyle w:val="ConsPlusNormal"/>
        <w:ind w:firstLine="539"/>
        <w:jc w:val="both"/>
        <w:rPr>
          <w:rFonts w:ascii="PT Astra Serif" w:hAnsi="PT Astra Serif"/>
          <w:sz w:val="28"/>
          <w:szCs w:val="28"/>
        </w:rPr>
      </w:pPr>
      <w:r w:rsidRPr="00D60FB2">
        <w:rPr>
          <w:rFonts w:ascii="PT Astra Serif" w:hAnsi="PT Astra Serif"/>
          <w:sz w:val="28"/>
          <w:szCs w:val="28"/>
        </w:rPr>
        <w:t>К подгруппам в составе КСГ коэффициент специфики не применяется (устанавливается в значении 1).</w:t>
      </w:r>
    </w:p>
    <w:p w:rsidR="004A168B" w:rsidRPr="004A168B" w:rsidRDefault="004A168B" w:rsidP="004A168B">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4A168B">
        <w:rPr>
          <w:rFonts w:ascii="PT Astra Serif" w:eastAsia="Times New Roman" w:hAnsi="PT Astra Serif" w:cs="Times New Roman"/>
          <w:color w:val="000000"/>
          <w:sz w:val="28"/>
          <w:szCs w:val="28"/>
          <w:lang w:eastAsia="ru-RU" w:bidi="ru-RU"/>
        </w:rPr>
        <w:t xml:space="preserve">К КСГ, начинающихся с символов </w:t>
      </w:r>
      <w:r w:rsidRPr="004A168B">
        <w:rPr>
          <w:rFonts w:ascii="PT Astra Serif" w:eastAsia="Times New Roman" w:hAnsi="PT Astra Serif" w:cs="Times New Roman"/>
          <w:color w:val="000000"/>
          <w:sz w:val="28"/>
          <w:szCs w:val="28"/>
          <w:lang w:val="en-US" w:bidi="en-US"/>
        </w:rPr>
        <w:t>st</w:t>
      </w:r>
      <w:r w:rsidRPr="004A168B">
        <w:rPr>
          <w:rFonts w:ascii="PT Astra Serif" w:eastAsia="Times New Roman" w:hAnsi="PT Astra Serif" w:cs="Times New Roman"/>
          <w:color w:val="000000"/>
          <w:sz w:val="28"/>
          <w:szCs w:val="28"/>
          <w:lang w:bidi="en-US"/>
        </w:rPr>
        <w:t xml:space="preserve">19 </w:t>
      </w:r>
      <w:r w:rsidRPr="004A168B">
        <w:rPr>
          <w:rFonts w:ascii="PT Astra Serif" w:eastAsia="Times New Roman" w:hAnsi="PT Astra Serif" w:cs="Times New Roman"/>
          <w:color w:val="000000"/>
          <w:sz w:val="28"/>
          <w:szCs w:val="28"/>
          <w:lang w:eastAsia="ru-RU" w:bidi="ru-RU"/>
        </w:rPr>
        <w:t xml:space="preserve">(профиль </w:t>
      </w:r>
      <w:r w:rsidRPr="00F26673">
        <w:rPr>
          <w:rFonts w:ascii="PT Astra Serif" w:hAnsi="PT Astra Serif"/>
          <w:sz w:val="24"/>
          <w:szCs w:val="24"/>
        </w:rPr>
        <w:t>"</w:t>
      </w:r>
      <w:r w:rsidRPr="004A168B">
        <w:rPr>
          <w:rFonts w:ascii="PT Astra Serif" w:eastAsia="Times New Roman" w:hAnsi="PT Astra Serif" w:cs="Times New Roman"/>
          <w:color w:val="000000"/>
          <w:sz w:val="28"/>
          <w:szCs w:val="28"/>
          <w:lang w:eastAsia="ru-RU" w:bidi="ru-RU"/>
        </w:rPr>
        <w:t>Онкология</w:t>
      </w:r>
      <w:r w:rsidRPr="00F26673">
        <w:rPr>
          <w:rFonts w:ascii="PT Astra Serif" w:hAnsi="PT Astra Serif"/>
          <w:sz w:val="24"/>
          <w:szCs w:val="24"/>
        </w:rPr>
        <w:t>"</w:t>
      </w:r>
      <w:r w:rsidRPr="004A168B">
        <w:rPr>
          <w:rFonts w:ascii="PT Astra Serif" w:eastAsia="Times New Roman" w:hAnsi="PT Astra Serif" w:cs="Times New Roman"/>
          <w:color w:val="000000"/>
          <w:sz w:val="28"/>
          <w:szCs w:val="28"/>
          <w:lang w:eastAsia="ru-RU" w:bidi="ru-RU"/>
        </w:rPr>
        <w:t>),</w:t>
      </w:r>
      <w:r w:rsidRPr="004A168B">
        <w:rPr>
          <w:rFonts w:ascii="PT Astra Serif" w:eastAsia="Times New Roman" w:hAnsi="PT Astra Serif" w:cs="Times New Roman"/>
          <w:color w:val="000000"/>
          <w:sz w:val="28"/>
          <w:szCs w:val="28"/>
          <w:lang w:eastAsia="ru-RU" w:bidi="ru-RU"/>
        </w:rPr>
        <w:br/>
        <w:t xml:space="preserve">а также </w:t>
      </w:r>
      <w:r w:rsidRPr="004A168B">
        <w:rPr>
          <w:rFonts w:ascii="PT Astra Serif" w:eastAsia="Times New Roman" w:hAnsi="PT Astra Serif" w:cs="Times New Roman"/>
          <w:color w:val="000000"/>
          <w:sz w:val="28"/>
          <w:szCs w:val="28"/>
          <w:lang w:val="en-US" w:bidi="en-US"/>
        </w:rPr>
        <w:t>st</w:t>
      </w:r>
      <w:r w:rsidRPr="004A168B">
        <w:rPr>
          <w:rFonts w:ascii="PT Astra Serif" w:eastAsia="Times New Roman" w:hAnsi="PT Astra Serif" w:cs="Times New Roman"/>
          <w:color w:val="000000"/>
          <w:sz w:val="28"/>
          <w:szCs w:val="28"/>
          <w:lang w:bidi="en-US"/>
        </w:rPr>
        <w:t xml:space="preserve">08 </w:t>
      </w:r>
      <w:r w:rsidRPr="004A168B">
        <w:rPr>
          <w:rFonts w:ascii="PT Astra Serif" w:eastAsia="Times New Roman" w:hAnsi="PT Astra Serif" w:cs="Times New Roman"/>
          <w:color w:val="000000"/>
          <w:sz w:val="28"/>
          <w:szCs w:val="28"/>
          <w:lang w:eastAsia="ru-RU" w:bidi="ru-RU"/>
        </w:rPr>
        <w:t xml:space="preserve">(профиль </w:t>
      </w:r>
      <w:r w:rsidRPr="00F26673">
        <w:rPr>
          <w:rFonts w:ascii="PT Astra Serif" w:hAnsi="PT Astra Serif"/>
          <w:sz w:val="24"/>
          <w:szCs w:val="24"/>
        </w:rPr>
        <w:t>"</w:t>
      </w:r>
      <w:r w:rsidRPr="004A168B">
        <w:rPr>
          <w:rFonts w:ascii="PT Astra Serif" w:eastAsia="Times New Roman" w:hAnsi="PT Astra Serif" w:cs="Times New Roman"/>
          <w:color w:val="000000"/>
          <w:sz w:val="28"/>
          <w:szCs w:val="28"/>
          <w:lang w:eastAsia="ru-RU" w:bidi="ru-RU"/>
        </w:rPr>
        <w:t>Детская онкология</w:t>
      </w:r>
      <w:r w:rsidRPr="00F26673">
        <w:rPr>
          <w:rFonts w:ascii="PT Astra Serif" w:hAnsi="PT Astra Serif"/>
          <w:sz w:val="24"/>
          <w:szCs w:val="24"/>
        </w:rPr>
        <w:t>"</w:t>
      </w:r>
      <w:r w:rsidRPr="004A168B">
        <w:rPr>
          <w:rFonts w:ascii="PT Astra Serif" w:eastAsia="Times New Roman" w:hAnsi="PT Astra Serif" w:cs="Times New Roman"/>
          <w:color w:val="000000"/>
          <w:sz w:val="28"/>
          <w:szCs w:val="28"/>
          <w:lang w:eastAsia="ru-RU" w:bidi="ru-RU"/>
        </w:rPr>
        <w:t>), коэффициент специфики</w:t>
      </w:r>
      <w:r w:rsidRPr="004A168B">
        <w:rPr>
          <w:rFonts w:ascii="PT Astra Serif" w:eastAsia="Times New Roman" w:hAnsi="PT Astra Serif" w:cs="Times New Roman"/>
          <w:color w:val="000000"/>
          <w:sz w:val="28"/>
          <w:szCs w:val="28"/>
          <w:lang w:eastAsia="ru-RU" w:bidi="ru-RU"/>
        </w:rPr>
        <w:br/>
        <w:t>не применяется (устанавливается в значении 1).</w:t>
      </w:r>
    </w:p>
    <w:p w:rsidR="004A168B" w:rsidRPr="004A168B" w:rsidRDefault="004A168B" w:rsidP="004A168B">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4A168B">
        <w:rPr>
          <w:rFonts w:ascii="PT Astra Serif" w:eastAsia="Times New Roman" w:hAnsi="PT Astra Serif" w:cs="Times New Roman"/>
          <w:color w:val="000000"/>
          <w:sz w:val="28"/>
          <w:szCs w:val="28"/>
          <w:lang w:eastAsia="ru-RU" w:bidi="ru-RU"/>
        </w:rPr>
        <w:t>В случае применения коэффициента специфики с целью снижения рисков</w:t>
      </w:r>
      <w:r w:rsidRPr="004A168B">
        <w:rPr>
          <w:rFonts w:ascii="PT Astra Serif" w:eastAsia="Times New Roman" w:hAnsi="PT Astra Serif" w:cs="Times New Roman"/>
          <w:color w:val="000000"/>
          <w:sz w:val="28"/>
          <w:szCs w:val="28"/>
          <w:lang w:eastAsia="ru-RU" w:bidi="ru-RU"/>
        </w:rPr>
        <w:br/>
        <w:t>недофинансирования отдельных медицинских организаций в результате</w:t>
      </w:r>
      <w:r w:rsidRPr="004A168B">
        <w:rPr>
          <w:rFonts w:ascii="PT Astra Serif" w:eastAsia="Times New Roman" w:hAnsi="PT Astra Serif" w:cs="Times New Roman"/>
          <w:color w:val="000000"/>
          <w:sz w:val="28"/>
          <w:szCs w:val="28"/>
          <w:lang w:eastAsia="ru-RU" w:bidi="ru-RU"/>
        </w:rPr>
        <w:br/>
        <w:t>перехода на модель оплаты по КСГ его значение должно быть рассчитано</w:t>
      </w:r>
      <w:r w:rsidRPr="004A168B">
        <w:rPr>
          <w:rFonts w:ascii="PT Astra Serif" w:eastAsia="Times New Roman" w:hAnsi="PT Astra Serif" w:cs="Times New Roman"/>
          <w:color w:val="000000"/>
          <w:sz w:val="28"/>
          <w:szCs w:val="28"/>
          <w:lang w:eastAsia="ru-RU" w:bidi="ru-RU"/>
        </w:rPr>
        <w:br/>
        <w:t>с учетом фактических расходов на оказание медицинской помощи в рамках</w:t>
      </w:r>
      <w:r w:rsidRPr="004A168B">
        <w:rPr>
          <w:rFonts w:ascii="PT Astra Serif" w:eastAsia="Times New Roman" w:hAnsi="PT Astra Serif" w:cs="Times New Roman"/>
          <w:color w:val="000000"/>
          <w:sz w:val="28"/>
          <w:szCs w:val="28"/>
          <w:lang w:eastAsia="ru-RU" w:bidi="ru-RU"/>
        </w:rPr>
        <w:br/>
        <w:t>конкретной КСГ.</w:t>
      </w:r>
    </w:p>
    <w:p w:rsidR="004A168B" w:rsidRPr="004A168B" w:rsidRDefault="004A168B" w:rsidP="00F22CC3">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4A168B">
        <w:rPr>
          <w:rFonts w:ascii="PT Astra Serif" w:eastAsia="Times New Roman" w:hAnsi="PT Astra Serif" w:cs="Times New Roman"/>
          <w:color w:val="000000"/>
          <w:sz w:val="28"/>
          <w:szCs w:val="28"/>
          <w:lang w:eastAsia="ru-RU" w:bidi="ru-RU"/>
        </w:rPr>
        <w:t>К КСГ, включающим оплату медицинской помощи с применением</w:t>
      </w:r>
      <w:r w:rsidRPr="004A168B">
        <w:rPr>
          <w:rFonts w:ascii="PT Astra Serif" w:eastAsia="Times New Roman" w:hAnsi="PT Astra Serif" w:cs="Times New Roman"/>
          <w:color w:val="000000"/>
          <w:sz w:val="28"/>
          <w:szCs w:val="28"/>
          <w:lang w:eastAsia="ru-RU" w:bidi="ru-RU"/>
        </w:rPr>
        <w:br/>
      </w:r>
      <w:r w:rsidRPr="004A168B">
        <w:rPr>
          <w:rFonts w:ascii="PT Astra Serif" w:eastAsia="Times New Roman" w:hAnsi="PT Astra Serif" w:cs="Times New Roman"/>
          <w:color w:val="000000"/>
          <w:sz w:val="28"/>
          <w:szCs w:val="28"/>
          <w:lang w:eastAsia="ru-RU" w:bidi="ru-RU"/>
        </w:rPr>
        <w:lastRenderedPageBreak/>
        <w:t>сложных медицинских технологий, в том числе при заболеваниях,</w:t>
      </w:r>
      <w:r w:rsidRPr="004A168B">
        <w:rPr>
          <w:rFonts w:ascii="PT Astra Serif" w:eastAsia="Times New Roman" w:hAnsi="PT Astra Serif" w:cs="Times New Roman"/>
          <w:color w:val="000000"/>
          <w:sz w:val="28"/>
          <w:szCs w:val="28"/>
          <w:lang w:eastAsia="ru-RU" w:bidi="ru-RU"/>
        </w:rPr>
        <w:br/>
        <w:t>являющихся основными причинами смертности, а также группы с высокой</w:t>
      </w:r>
      <w:r w:rsidRPr="004A168B">
        <w:rPr>
          <w:rFonts w:ascii="PT Astra Serif" w:eastAsia="Times New Roman" w:hAnsi="PT Astra Serif" w:cs="Times New Roman"/>
          <w:color w:val="000000"/>
          <w:sz w:val="28"/>
          <w:szCs w:val="28"/>
          <w:lang w:eastAsia="ru-RU" w:bidi="ru-RU"/>
        </w:rPr>
        <w:br/>
        <w:t>долей расходов на медикаменты и расходные материалы, применение</w:t>
      </w:r>
      <w:r w:rsidRPr="004A168B">
        <w:rPr>
          <w:rFonts w:ascii="PT Astra Serif" w:eastAsia="Times New Roman" w:hAnsi="PT Astra Serif" w:cs="Times New Roman"/>
          <w:color w:val="000000"/>
          <w:sz w:val="28"/>
          <w:szCs w:val="28"/>
          <w:lang w:eastAsia="ru-RU" w:bidi="ru-RU"/>
        </w:rPr>
        <w:br/>
        <w:t>понижающих коэффициентов не допускается.</w:t>
      </w:r>
    </w:p>
    <w:p w:rsidR="00FA07F2" w:rsidRPr="00825C42" w:rsidRDefault="00FA07F2" w:rsidP="00F22CC3">
      <w:pPr>
        <w:widowControl w:val="0"/>
        <w:spacing w:after="0" w:line="240" w:lineRule="auto"/>
        <w:jc w:val="center"/>
        <w:rPr>
          <w:rFonts w:ascii="PT Astra Serif" w:eastAsia="Times New Roman" w:hAnsi="PT Astra Serif" w:cs="Times New Roman"/>
          <w:bCs/>
          <w:color w:val="000000"/>
          <w:sz w:val="16"/>
          <w:szCs w:val="16"/>
          <w:lang w:eastAsia="ru-RU" w:bidi="ru-RU"/>
        </w:rPr>
      </w:pPr>
    </w:p>
    <w:p w:rsidR="004A168B" w:rsidRPr="004A168B" w:rsidRDefault="00FA07F2" w:rsidP="00F22CC3">
      <w:pPr>
        <w:widowControl w:val="0"/>
        <w:spacing w:after="0" w:line="240" w:lineRule="auto"/>
        <w:jc w:val="center"/>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bCs/>
          <w:color w:val="000000"/>
          <w:sz w:val="28"/>
          <w:szCs w:val="28"/>
          <w:lang w:eastAsia="ru-RU" w:bidi="ru-RU"/>
        </w:rPr>
        <w:t xml:space="preserve">Таблица 1. </w:t>
      </w:r>
      <w:r w:rsidR="004A168B" w:rsidRPr="004A168B">
        <w:rPr>
          <w:rFonts w:ascii="PT Astra Serif" w:eastAsia="Times New Roman" w:hAnsi="PT Astra Serif" w:cs="Times New Roman"/>
          <w:bCs/>
          <w:color w:val="000000"/>
          <w:sz w:val="28"/>
          <w:szCs w:val="28"/>
          <w:lang w:eastAsia="ru-RU" w:bidi="ru-RU"/>
        </w:rPr>
        <w:t>КСГ, к которым не применяются п</w:t>
      </w:r>
      <w:r w:rsidR="00347292">
        <w:rPr>
          <w:rFonts w:ascii="PT Astra Serif" w:eastAsia="Times New Roman" w:hAnsi="PT Astra Serif" w:cs="Times New Roman"/>
          <w:bCs/>
          <w:color w:val="000000"/>
          <w:sz w:val="28"/>
          <w:szCs w:val="28"/>
          <w:lang w:eastAsia="ru-RU" w:bidi="ru-RU"/>
        </w:rPr>
        <w:t>онижающие коэффициенты</w:t>
      </w:r>
      <w:r w:rsidR="00347292">
        <w:rPr>
          <w:rFonts w:ascii="PT Astra Serif" w:eastAsia="Times New Roman" w:hAnsi="PT Astra Serif" w:cs="Times New Roman"/>
          <w:bCs/>
          <w:color w:val="000000"/>
          <w:sz w:val="28"/>
          <w:szCs w:val="28"/>
          <w:lang w:eastAsia="ru-RU" w:bidi="ru-RU"/>
        </w:rPr>
        <w:br/>
        <w:t>специфик</w:t>
      </w:r>
      <w:r w:rsidR="00DE7C1E">
        <w:rPr>
          <w:rFonts w:ascii="PT Astra Serif" w:eastAsia="Times New Roman" w:hAnsi="PT Astra Serif" w:cs="Times New Roman"/>
          <w:bCs/>
          <w:color w:val="000000"/>
          <w:sz w:val="28"/>
          <w:szCs w:val="28"/>
          <w:lang w:eastAsia="ru-RU" w:bidi="ru-RU"/>
        </w:rPr>
        <w:t>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1363"/>
        <w:gridCol w:w="8271"/>
      </w:tblGrid>
      <w:tr w:rsidR="004A168B" w:rsidRPr="004A168B" w:rsidTr="005C5FCF">
        <w:trPr>
          <w:trHeight w:hRule="exact" w:val="366"/>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ind w:firstLine="180"/>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bCs/>
                <w:color w:val="000000"/>
                <w:sz w:val="24"/>
                <w:szCs w:val="24"/>
                <w:lang w:eastAsia="ru-RU" w:bidi="ru-RU"/>
              </w:rPr>
              <w:t>№ КСГ</w:t>
            </w:r>
          </w:p>
        </w:tc>
        <w:tc>
          <w:tcPr>
            <w:tcW w:w="8271"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jc w:val="center"/>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bCs/>
                <w:color w:val="000000"/>
                <w:sz w:val="24"/>
                <w:szCs w:val="24"/>
                <w:lang w:eastAsia="ru-RU" w:bidi="ru-RU"/>
              </w:rPr>
              <w:t>Наименование КСГ</w:t>
            </w:r>
          </w:p>
        </w:tc>
      </w:tr>
      <w:tr w:rsidR="004A168B" w:rsidRPr="004A168B" w:rsidTr="00DE7C1E">
        <w:trPr>
          <w:trHeight w:hRule="exact" w:val="653"/>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ind w:firstLine="180"/>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st13.002</w:t>
            </w:r>
          </w:p>
        </w:tc>
        <w:tc>
          <w:tcPr>
            <w:tcW w:w="8271" w:type="dxa"/>
            <w:tcBorders>
              <w:top w:val="single" w:sz="4" w:space="0" w:color="auto"/>
              <w:left w:val="single" w:sz="4" w:space="0" w:color="auto"/>
              <w:right w:val="single" w:sz="4" w:space="0" w:color="auto"/>
            </w:tcBorders>
            <w:shd w:val="clear" w:color="auto" w:fill="FFFFFF"/>
            <w:vAlign w:val="bottom"/>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Нестабильная стенокардия, инфаркт миокарда, легочная</w:t>
            </w:r>
            <w:r w:rsidRPr="004A168B">
              <w:rPr>
                <w:rFonts w:ascii="PT Astra Serif" w:eastAsia="Times New Roman" w:hAnsi="PT Astra Serif" w:cs="Times New Roman"/>
                <w:color w:val="000000"/>
                <w:sz w:val="24"/>
                <w:szCs w:val="24"/>
                <w:lang w:eastAsia="ru-RU" w:bidi="ru-RU"/>
              </w:rPr>
              <w:br/>
              <w:t>эмболия (уровень 2)</w:t>
            </w:r>
          </w:p>
        </w:tc>
      </w:tr>
      <w:tr w:rsidR="004A168B" w:rsidRPr="004A168B" w:rsidTr="001C63A4">
        <w:trPr>
          <w:trHeight w:hRule="exact" w:val="357"/>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ind w:firstLine="180"/>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st13.005</w:t>
            </w:r>
          </w:p>
        </w:tc>
        <w:tc>
          <w:tcPr>
            <w:tcW w:w="8271"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Нарушения ритма и проводимости (уровень 2)</w:t>
            </w:r>
          </w:p>
        </w:tc>
      </w:tr>
      <w:tr w:rsidR="004A168B" w:rsidRPr="004A168B" w:rsidTr="00DE7C1E">
        <w:trPr>
          <w:trHeight w:hRule="exact" w:val="658"/>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ind w:firstLine="180"/>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st13.007</w:t>
            </w:r>
          </w:p>
        </w:tc>
        <w:tc>
          <w:tcPr>
            <w:tcW w:w="8271" w:type="dxa"/>
            <w:tcBorders>
              <w:top w:val="single" w:sz="4" w:space="0" w:color="auto"/>
              <w:left w:val="single" w:sz="4" w:space="0" w:color="auto"/>
              <w:right w:val="single" w:sz="4" w:space="0" w:color="auto"/>
            </w:tcBorders>
            <w:shd w:val="clear" w:color="auto" w:fill="FFFFFF"/>
            <w:vAlign w:val="bottom"/>
          </w:tcPr>
          <w:p w:rsidR="004A168B" w:rsidRPr="004A168B" w:rsidRDefault="004A168B" w:rsidP="001C63A4">
            <w:pPr>
              <w:widowControl w:val="0"/>
              <w:tabs>
                <w:tab w:val="left" w:pos="1944"/>
                <w:tab w:val="left" w:pos="3754"/>
                <w:tab w:val="left" w:pos="5650"/>
              </w:tabs>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Эндокардит,</w:t>
            </w:r>
            <w:r w:rsidRPr="004A168B">
              <w:rPr>
                <w:rFonts w:ascii="PT Astra Serif" w:eastAsia="Times New Roman" w:hAnsi="PT Astra Serif" w:cs="Times New Roman"/>
                <w:color w:val="000000"/>
                <w:sz w:val="24"/>
                <w:szCs w:val="24"/>
                <w:lang w:eastAsia="ru-RU" w:bidi="ru-RU"/>
              </w:rPr>
              <w:tab/>
              <w:t>миока</w:t>
            </w:r>
            <w:r w:rsidR="001C63A4">
              <w:rPr>
                <w:rFonts w:ascii="PT Astra Serif" w:eastAsia="Times New Roman" w:hAnsi="PT Astra Serif" w:cs="Times New Roman"/>
                <w:color w:val="000000"/>
                <w:sz w:val="24"/>
                <w:szCs w:val="24"/>
                <w:lang w:eastAsia="ru-RU" w:bidi="ru-RU"/>
              </w:rPr>
              <w:t>рдит,</w:t>
            </w:r>
            <w:r w:rsidR="001C63A4">
              <w:rPr>
                <w:rFonts w:ascii="PT Astra Serif" w:eastAsia="Times New Roman" w:hAnsi="PT Astra Serif" w:cs="Times New Roman"/>
                <w:color w:val="000000"/>
                <w:sz w:val="24"/>
                <w:szCs w:val="24"/>
                <w:lang w:eastAsia="ru-RU" w:bidi="ru-RU"/>
              </w:rPr>
              <w:tab/>
              <w:t>перикардит,</w:t>
            </w:r>
            <w:r w:rsidR="001C63A4">
              <w:rPr>
                <w:rFonts w:ascii="PT Astra Serif" w:eastAsia="Times New Roman" w:hAnsi="PT Astra Serif" w:cs="Times New Roman"/>
                <w:color w:val="000000"/>
                <w:sz w:val="24"/>
                <w:szCs w:val="24"/>
                <w:lang w:eastAsia="ru-RU" w:bidi="ru-RU"/>
              </w:rPr>
              <w:tab/>
              <w:t xml:space="preserve">кардиомиопати    </w:t>
            </w:r>
            <w:r w:rsidRPr="004A168B">
              <w:rPr>
                <w:rFonts w:ascii="PT Astra Serif" w:eastAsia="Times New Roman" w:hAnsi="PT Astra Serif" w:cs="Times New Roman"/>
                <w:color w:val="000000"/>
                <w:sz w:val="24"/>
                <w:szCs w:val="24"/>
                <w:lang w:eastAsia="ru-RU" w:bidi="ru-RU"/>
              </w:rPr>
              <w:t>(уровень 2)</w:t>
            </w:r>
          </w:p>
        </w:tc>
      </w:tr>
      <w:tr w:rsidR="004A168B" w:rsidRPr="004A168B" w:rsidTr="001C63A4">
        <w:trPr>
          <w:trHeight w:hRule="exact" w:val="410"/>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jc w:val="center"/>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st15.015</w:t>
            </w:r>
          </w:p>
        </w:tc>
        <w:tc>
          <w:tcPr>
            <w:tcW w:w="8271"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Инфаркт мозга (уровень 2)</w:t>
            </w:r>
          </w:p>
        </w:tc>
      </w:tr>
      <w:tr w:rsidR="004A168B" w:rsidRPr="004A168B" w:rsidTr="001C63A4">
        <w:trPr>
          <w:trHeight w:hRule="exact" w:val="287"/>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jc w:val="center"/>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st15.016</w:t>
            </w:r>
          </w:p>
        </w:tc>
        <w:tc>
          <w:tcPr>
            <w:tcW w:w="8271"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Инфаркт мозга (уровень 3)</w:t>
            </w:r>
          </w:p>
        </w:tc>
      </w:tr>
      <w:tr w:rsidR="004A168B" w:rsidRPr="004A168B" w:rsidTr="001C63A4">
        <w:trPr>
          <w:trHeight w:hRule="exact" w:val="277"/>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jc w:val="center"/>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st17.001</w:t>
            </w:r>
          </w:p>
        </w:tc>
        <w:tc>
          <w:tcPr>
            <w:tcW w:w="8271"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Малая масса тела при рождении, недоношенность</w:t>
            </w:r>
          </w:p>
        </w:tc>
      </w:tr>
      <w:tr w:rsidR="004A168B" w:rsidRPr="004A168B" w:rsidTr="001C63A4">
        <w:trPr>
          <w:trHeight w:hRule="exact" w:val="280"/>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ind w:firstLine="180"/>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st17.002</w:t>
            </w:r>
          </w:p>
        </w:tc>
        <w:tc>
          <w:tcPr>
            <w:tcW w:w="8271"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Крайне малая масса тела при рождении, крайняя незрелость</w:t>
            </w:r>
          </w:p>
        </w:tc>
      </w:tr>
      <w:tr w:rsidR="004A168B" w:rsidRPr="004A168B" w:rsidTr="00D2587D">
        <w:trPr>
          <w:trHeight w:hRule="exact" w:val="568"/>
          <w:jc w:val="center"/>
        </w:trPr>
        <w:tc>
          <w:tcPr>
            <w:tcW w:w="1363"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ind w:firstLine="180"/>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st17.003</w:t>
            </w:r>
          </w:p>
        </w:tc>
        <w:tc>
          <w:tcPr>
            <w:tcW w:w="8271" w:type="dxa"/>
            <w:tcBorders>
              <w:top w:val="single" w:sz="4" w:space="0" w:color="auto"/>
              <w:left w:val="single" w:sz="4" w:space="0" w:color="auto"/>
              <w:right w:val="single" w:sz="4" w:space="0" w:color="auto"/>
            </w:tcBorders>
            <w:shd w:val="clear" w:color="auto" w:fill="FFFFFF"/>
            <w:vAlign w:val="bottom"/>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Лечение новорожденных с тяжелой патологией с применением</w:t>
            </w:r>
            <w:r w:rsidRPr="004A168B">
              <w:rPr>
                <w:rFonts w:ascii="PT Astra Serif" w:eastAsia="Times New Roman" w:hAnsi="PT Astra Serif" w:cs="Times New Roman"/>
                <w:color w:val="000000"/>
                <w:sz w:val="24"/>
                <w:szCs w:val="24"/>
                <w:lang w:eastAsia="ru-RU" w:bidi="ru-RU"/>
              </w:rPr>
              <w:br/>
              <w:t>аппаратных методов по</w:t>
            </w:r>
            <w:r w:rsidR="00D2587D">
              <w:rPr>
                <w:rFonts w:ascii="PT Astra Serif" w:eastAsia="Times New Roman" w:hAnsi="PT Astra Serif" w:cs="Times New Roman"/>
                <w:color w:val="000000"/>
                <w:sz w:val="24"/>
                <w:szCs w:val="24"/>
                <w:lang w:eastAsia="ru-RU" w:bidi="ru-RU"/>
              </w:rPr>
              <w:t xml:space="preserve">ддержки или замещения витальных </w:t>
            </w:r>
            <w:r w:rsidRPr="004A168B">
              <w:rPr>
                <w:rFonts w:ascii="PT Astra Serif" w:eastAsia="Times New Roman" w:hAnsi="PT Astra Serif" w:cs="Times New Roman"/>
                <w:color w:val="000000"/>
                <w:sz w:val="24"/>
                <w:szCs w:val="24"/>
                <w:lang w:eastAsia="ru-RU" w:bidi="ru-RU"/>
              </w:rPr>
              <w:t>функций</w:t>
            </w:r>
          </w:p>
        </w:tc>
      </w:tr>
      <w:tr w:rsidR="004A168B" w:rsidRPr="004A168B" w:rsidTr="00DE7C1E">
        <w:trPr>
          <w:trHeight w:hRule="exact" w:val="341"/>
          <w:jc w:val="center"/>
        </w:trPr>
        <w:tc>
          <w:tcPr>
            <w:tcW w:w="1363" w:type="dxa"/>
            <w:tcBorders>
              <w:top w:val="single" w:sz="4" w:space="0" w:color="auto"/>
              <w:left w:val="single" w:sz="4" w:space="0" w:color="auto"/>
              <w:bottom w:val="single" w:sz="4" w:space="0" w:color="auto"/>
            </w:tcBorders>
            <w:shd w:val="clear" w:color="auto" w:fill="FFFFFF"/>
            <w:vAlign w:val="bottom"/>
          </w:tcPr>
          <w:p w:rsidR="004A168B" w:rsidRPr="004A168B" w:rsidRDefault="004A168B" w:rsidP="004A168B">
            <w:pPr>
              <w:widowControl w:val="0"/>
              <w:spacing w:after="0" w:line="240" w:lineRule="auto"/>
              <w:jc w:val="center"/>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st21.005</w:t>
            </w:r>
          </w:p>
        </w:tc>
        <w:tc>
          <w:tcPr>
            <w:tcW w:w="8271" w:type="dxa"/>
            <w:tcBorders>
              <w:top w:val="single" w:sz="4" w:space="0" w:color="auto"/>
              <w:left w:val="single" w:sz="4" w:space="0" w:color="auto"/>
              <w:bottom w:val="single" w:sz="4" w:space="0" w:color="auto"/>
              <w:right w:val="single" w:sz="4" w:space="0" w:color="auto"/>
            </w:tcBorders>
            <w:shd w:val="clear" w:color="auto" w:fill="FFFFFF"/>
            <w:vAlign w:val="bottom"/>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Операции на органе зрения (уровень 5)</w:t>
            </w:r>
          </w:p>
        </w:tc>
      </w:tr>
    </w:tbl>
    <w:p w:rsidR="004A168B" w:rsidRPr="004A168B" w:rsidRDefault="004A168B" w:rsidP="004810BB">
      <w:pPr>
        <w:widowControl w:val="0"/>
        <w:spacing w:after="0" w:line="240" w:lineRule="auto"/>
        <w:rPr>
          <w:rFonts w:ascii="PT Astra Serif" w:eastAsia="Arial Unicode MS" w:hAnsi="PT Astra Serif" w:cs="Arial Unicode MS"/>
          <w:color w:val="000000"/>
          <w:sz w:val="24"/>
          <w:szCs w:val="24"/>
          <w:lang w:eastAsia="ru-RU" w:bidi="ru-RU"/>
        </w:rPr>
      </w:pPr>
    </w:p>
    <w:p w:rsidR="004A168B" w:rsidRPr="004A168B" w:rsidRDefault="004A168B" w:rsidP="004810BB">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4A168B">
        <w:rPr>
          <w:rFonts w:ascii="PT Astra Serif" w:eastAsia="Times New Roman" w:hAnsi="PT Astra Serif" w:cs="Times New Roman"/>
          <w:color w:val="000000"/>
          <w:sz w:val="28"/>
          <w:szCs w:val="28"/>
          <w:lang w:eastAsia="ru-RU" w:bidi="ru-RU"/>
        </w:rPr>
        <w:t>К КСГ, включающим оплату медицинской помощи при заболеваниях,</w:t>
      </w:r>
      <w:r w:rsidRPr="004A168B">
        <w:rPr>
          <w:rFonts w:ascii="PT Astra Serif" w:eastAsia="Times New Roman" w:hAnsi="PT Astra Serif" w:cs="Times New Roman"/>
          <w:color w:val="000000"/>
          <w:sz w:val="28"/>
          <w:szCs w:val="28"/>
          <w:lang w:eastAsia="ru-RU" w:bidi="ru-RU"/>
        </w:rPr>
        <w:br/>
        <w:t>лечение которых должно преимущественно осуществляться в амбулаторных</w:t>
      </w:r>
      <w:r w:rsidRPr="004A168B">
        <w:rPr>
          <w:rFonts w:ascii="PT Astra Serif" w:eastAsia="Times New Roman" w:hAnsi="PT Astra Serif" w:cs="Times New Roman"/>
          <w:color w:val="000000"/>
          <w:sz w:val="28"/>
          <w:szCs w:val="28"/>
          <w:lang w:eastAsia="ru-RU" w:bidi="ru-RU"/>
        </w:rPr>
        <w:br/>
        <w:t>условиях и в условиях дневного стационара, повышающий коэффициент</w:t>
      </w:r>
      <w:r w:rsidRPr="004A168B">
        <w:rPr>
          <w:rFonts w:ascii="PT Astra Serif" w:eastAsia="Times New Roman" w:hAnsi="PT Astra Serif" w:cs="Times New Roman"/>
          <w:color w:val="000000"/>
          <w:sz w:val="28"/>
          <w:szCs w:val="28"/>
          <w:lang w:eastAsia="ru-RU" w:bidi="ru-RU"/>
        </w:rPr>
        <w:br/>
        <w:t>специфики не применяется.</w:t>
      </w:r>
    </w:p>
    <w:p w:rsidR="00FA07F2" w:rsidRPr="00825C42" w:rsidRDefault="00FA07F2" w:rsidP="004810BB">
      <w:pPr>
        <w:widowControl w:val="0"/>
        <w:spacing w:after="0" w:line="240" w:lineRule="auto"/>
        <w:jc w:val="center"/>
        <w:rPr>
          <w:rFonts w:ascii="PT Astra Serif" w:eastAsia="Times New Roman" w:hAnsi="PT Astra Serif" w:cs="Times New Roman"/>
          <w:bCs/>
          <w:color w:val="000000"/>
          <w:sz w:val="16"/>
          <w:szCs w:val="16"/>
          <w:lang w:eastAsia="ru-RU" w:bidi="ru-RU"/>
        </w:rPr>
      </w:pPr>
    </w:p>
    <w:p w:rsidR="004A168B" w:rsidRPr="004A168B" w:rsidRDefault="00FA07F2" w:rsidP="004810BB">
      <w:pPr>
        <w:widowControl w:val="0"/>
        <w:spacing w:after="0" w:line="240" w:lineRule="auto"/>
        <w:jc w:val="center"/>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bCs/>
          <w:color w:val="000000"/>
          <w:sz w:val="28"/>
          <w:szCs w:val="28"/>
          <w:lang w:eastAsia="ru-RU" w:bidi="ru-RU"/>
        </w:rPr>
        <w:t xml:space="preserve">Таблица 2. </w:t>
      </w:r>
      <w:r w:rsidR="004A168B" w:rsidRPr="004A168B">
        <w:rPr>
          <w:rFonts w:ascii="PT Astra Serif" w:eastAsia="Times New Roman" w:hAnsi="PT Astra Serif" w:cs="Times New Roman"/>
          <w:bCs/>
          <w:color w:val="000000"/>
          <w:sz w:val="28"/>
          <w:szCs w:val="28"/>
          <w:lang w:eastAsia="ru-RU" w:bidi="ru-RU"/>
        </w:rPr>
        <w:t>КСГ, к которым не применяются по</w:t>
      </w:r>
      <w:r w:rsidR="004810BB" w:rsidRPr="004810BB">
        <w:rPr>
          <w:rFonts w:ascii="PT Astra Serif" w:eastAsia="Times New Roman" w:hAnsi="PT Astra Serif" w:cs="Times New Roman"/>
          <w:bCs/>
          <w:color w:val="000000"/>
          <w:sz w:val="28"/>
          <w:szCs w:val="28"/>
          <w:lang w:eastAsia="ru-RU" w:bidi="ru-RU"/>
        </w:rPr>
        <w:t>вышающие коэффициенты</w:t>
      </w:r>
      <w:r w:rsidR="004810BB" w:rsidRPr="004810BB">
        <w:rPr>
          <w:rFonts w:ascii="PT Astra Serif" w:eastAsia="Times New Roman" w:hAnsi="PT Astra Serif" w:cs="Times New Roman"/>
          <w:bCs/>
          <w:color w:val="000000"/>
          <w:sz w:val="28"/>
          <w:szCs w:val="28"/>
          <w:lang w:eastAsia="ru-RU" w:bidi="ru-RU"/>
        </w:rPr>
        <w:br/>
        <w:t>специфики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1368"/>
        <w:gridCol w:w="8125"/>
      </w:tblGrid>
      <w:tr w:rsidR="004A168B" w:rsidRPr="004A168B" w:rsidTr="00694A1C">
        <w:trPr>
          <w:trHeight w:hRule="exact" w:val="380"/>
          <w:jc w:val="center"/>
        </w:trPr>
        <w:tc>
          <w:tcPr>
            <w:tcW w:w="1368"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bCs/>
                <w:color w:val="000000"/>
                <w:sz w:val="24"/>
                <w:szCs w:val="24"/>
                <w:lang w:eastAsia="ru-RU" w:bidi="ru-RU"/>
              </w:rPr>
              <w:t>№ КСГ</w:t>
            </w:r>
          </w:p>
        </w:tc>
        <w:tc>
          <w:tcPr>
            <w:tcW w:w="8125"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jc w:val="center"/>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bCs/>
                <w:color w:val="000000"/>
                <w:sz w:val="24"/>
                <w:szCs w:val="24"/>
                <w:lang w:eastAsia="ru-RU" w:bidi="ru-RU"/>
              </w:rPr>
              <w:t>Наименование КСГ</w:t>
            </w:r>
          </w:p>
        </w:tc>
      </w:tr>
      <w:tr w:rsidR="004A168B" w:rsidRPr="004A168B" w:rsidTr="00694A1C">
        <w:trPr>
          <w:trHeight w:hRule="exact" w:val="286"/>
          <w:jc w:val="center"/>
        </w:trPr>
        <w:tc>
          <w:tcPr>
            <w:tcW w:w="1368"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st04.001</w:t>
            </w:r>
          </w:p>
        </w:tc>
        <w:tc>
          <w:tcPr>
            <w:tcW w:w="8125"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Язва желудка и двенадцатиперстной кишки</w:t>
            </w:r>
          </w:p>
        </w:tc>
      </w:tr>
      <w:tr w:rsidR="004A168B" w:rsidRPr="004A168B" w:rsidTr="00694A1C">
        <w:trPr>
          <w:trHeight w:hRule="exact" w:val="419"/>
          <w:jc w:val="center"/>
        </w:trPr>
        <w:tc>
          <w:tcPr>
            <w:tcW w:w="1368"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st12.001</w:t>
            </w:r>
          </w:p>
        </w:tc>
        <w:tc>
          <w:tcPr>
            <w:tcW w:w="8125"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Кишечные инфекции, взрослые</w:t>
            </w:r>
          </w:p>
        </w:tc>
      </w:tr>
      <w:tr w:rsidR="004A168B" w:rsidRPr="004A168B" w:rsidTr="00694A1C">
        <w:trPr>
          <w:trHeight w:hRule="exact" w:val="296"/>
          <w:jc w:val="center"/>
        </w:trPr>
        <w:tc>
          <w:tcPr>
            <w:tcW w:w="1368"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st16.003</w:t>
            </w:r>
          </w:p>
        </w:tc>
        <w:tc>
          <w:tcPr>
            <w:tcW w:w="8125" w:type="dxa"/>
            <w:tcBorders>
              <w:top w:val="single" w:sz="4" w:space="0" w:color="auto"/>
              <w:left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Дорсопатии, спондилопатии, остеопатии</w:t>
            </w:r>
          </w:p>
        </w:tc>
      </w:tr>
      <w:tr w:rsidR="004A168B" w:rsidRPr="004A168B" w:rsidTr="00694A1C">
        <w:trPr>
          <w:trHeight w:hRule="exact" w:val="556"/>
          <w:jc w:val="center"/>
        </w:trPr>
        <w:tc>
          <w:tcPr>
            <w:tcW w:w="1368" w:type="dxa"/>
            <w:tcBorders>
              <w:top w:val="single" w:sz="4" w:space="0" w:color="auto"/>
              <w:lef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st27.001</w:t>
            </w:r>
          </w:p>
        </w:tc>
        <w:tc>
          <w:tcPr>
            <w:tcW w:w="8125" w:type="dxa"/>
            <w:tcBorders>
              <w:top w:val="single" w:sz="4" w:space="0" w:color="auto"/>
              <w:left w:val="single" w:sz="4" w:space="0" w:color="auto"/>
              <w:right w:val="single" w:sz="4" w:space="0" w:color="auto"/>
            </w:tcBorders>
            <w:shd w:val="clear" w:color="auto" w:fill="FFFFFF"/>
            <w:vAlign w:val="bottom"/>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Болезни пищевода, гастрит, дуоденит, другие болезни желудка</w:t>
            </w:r>
            <w:r w:rsidRPr="004A168B">
              <w:rPr>
                <w:rFonts w:ascii="PT Astra Serif" w:eastAsia="Times New Roman" w:hAnsi="PT Astra Serif" w:cs="Times New Roman"/>
                <w:color w:val="000000"/>
                <w:sz w:val="24"/>
                <w:szCs w:val="24"/>
                <w:lang w:eastAsia="ru-RU" w:bidi="ru-RU"/>
              </w:rPr>
              <w:br/>
              <w:t>и двенадцатиперстной кишки</w:t>
            </w:r>
          </w:p>
        </w:tc>
      </w:tr>
      <w:tr w:rsidR="004A168B" w:rsidRPr="004A168B" w:rsidTr="00694A1C">
        <w:trPr>
          <w:trHeight w:hRule="exact" w:val="422"/>
          <w:jc w:val="center"/>
        </w:trPr>
        <w:tc>
          <w:tcPr>
            <w:tcW w:w="1368" w:type="dxa"/>
            <w:tcBorders>
              <w:top w:val="single" w:sz="4" w:space="0" w:color="auto"/>
              <w:left w:val="single" w:sz="4" w:space="0" w:color="auto"/>
              <w:bottom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st27.003</w:t>
            </w:r>
          </w:p>
        </w:tc>
        <w:tc>
          <w:tcPr>
            <w:tcW w:w="8125" w:type="dxa"/>
            <w:tcBorders>
              <w:top w:val="single" w:sz="4" w:space="0" w:color="auto"/>
              <w:left w:val="single" w:sz="4" w:space="0" w:color="auto"/>
              <w:bottom w:val="single" w:sz="4" w:space="0" w:color="auto"/>
              <w:right w:val="single" w:sz="4" w:space="0" w:color="auto"/>
            </w:tcBorders>
            <w:shd w:val="clear" w:color="auto" w:fill="FFFFFF"/>
            <w:vAlign w:val="center"/>
          </w:tcPr>
          <w:p w:rsidR="004A168B" w:rsidRPr="004A168B" w:rsidRDefault="004A168B" w:rsidP="004A168B">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Болезни желчного пузыря</w:t>
            </w:r>
          </w:p>
        </w:tc>
      </w:tr>
      <w:tr w:rsidR="00686C75" w:rsidRPr="004A168B" w:rsidTr="00694A1C">
        <w:trPr>
          <w:trHeight w:hRule="exact" w:val="422"/>
          <w:jc w:val="center"/>
        </w:trPr>
        <w:tc>
          <w:tcPr>
            <w:tcW w:w="1368" w:type="dxa"/>
            <w:tcBorders>
              <w:top w:val="single" w:sz="4" w:space="0" w:color="auto"/>
              <w:lef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st27.005</w:t>
            </w:r>
          </w:p>
        </w:tc>
        <w:tc>
          <w:tcPr>
            <w:tcW w:w="8125" w:type="dxa"/>
            <w:tcBorders>
              <w:top w:val="single" w:sz="4" w:space="0" w:color="auto"/>
              <w:left w:val="single" w:sz="4" w:space="0" w:color="auto"/>
              <w:righ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Гипертоническая болезнь в стадии обострения</w:t>
            </w:r>
          </w:p>
        </w:tc>
      </w:tr>
      <w:tr w:rsidR="00686C75" w:rsidRPr="004A168B" w:rsidTr="00694A1C">
        <w:trPr>
          <w:trHeight w:hRule="exact" w:val="576"/>
          <w:jc w:val="center"/>
        </w:trPr>
        <w:tc>
          <w:tcPr>
            <w:tcW w:w="1368" w:type="dxa"/>
            <w:tcBorders>
              <w:top w:val="single" w:sz="4" w:space="0" w:color="auto"/>
              <w:lef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st27.006</w:t>
            </w:r>
          </w:p>
        </w:tc>
        <w:tc>
          <w:tcPr>
            <w:tcW w:w="8125" w:type="dxa"/>
            <w:tcBorders>
              <w:top w:val="single" w:sz="4" w:space="0" w:color="auto"/>
              <w:left w:val="single" w:sz="4" w:space="0" w:color="auto"/>
              <w:right w:val="single" w:sz="4" w:space="0" w:color="auto"/>
            </w:tcBorders>
            <w:shd w:val="clear" w:color="auto" w:fill="FFFFFF"/>
            <w:vAlign w:val="bottom"/>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Стенокардия (кроме нестабильной), хроническая ишемическая</w:t>
            </w:r>
            <w:r w:rsidRPr="004A168B">
              <w:rPr>
                <w:rFonts w:ascii="PT Astra Serif" w:eastAsia="Times New Roman" w:hAnsi="PT Astra Serif" w:cs="Times New Roman"/>
                <w:color w:val="000000"/>
                <w:sz w:val="24"/>
                <w:szCs w:val="24"/>
                <w:lang w:eastAsia="ru-RU" w:bidi="ru-RU"/>
              </w:rPr>
              <w:br/>
              <w:t>болезнь сердца (уровень 1)</w:t>
            </w:r>
          </w:p>
        </w:tc>
      </w:tr>
      <w:tr w:rsidR="00686C75" w:rsidRPr="004A168B" w:rsidTr="00694A1C">
        <w:trPr>
          <w:trHeight w:hRule="exact" w:val="570"/>
          <w:jc w:val="center"/>
        </w:trPr>
        <w:tc>
          <w:tcPr>
            <w:tcW w:w="1368" w:type="dxa"/>
            <w:tcBorders>
              <w:top w:val="single" w:sz="4" w:space="0" w:color="auto"/>
              <w:lef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st27.010</w:t>
            </w:r>
          </w:p>
        </w:tc>
        <w:tc>
          <w:tcPr>
            <w:tcW w:w="8125" w:type="dxa"/>
            <w:tcBorders>
              <w:top w:val="single" w:sz="4" w:space="0" w:color="auto"/>
              <w:left w:val="single" w:sz="4" w:space="0" w:color="auto"/>
              <w:right w:val="single" w:sz="4" w:space="0" w:color="auto"/>
            </w:tcBorders>
            <w:shd w:val="clear" w:color="auto" w:fill="FFFFFF"/>
            <w:vAlign w:val="bottom"/>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Бронхит необструктивный, симптомы и признаки, относящиеся</w:t>
            </w:r>
            <w:r w:rsidRPr="004A168B">
              <w:rPr>
                <w:rFonts w:ascii="PT Astra Serif" w:eastAsia="Times New Roman" w:hAnsi="PT Astra Serif" w:cs="Times New Roman"/>
                <w:color w:val="000000"/>
                <w:sz w:val="24"/>
                <w:szCs w:val="24"/>
                <w:lang w:eastAsia="ru-RU" w:bidi="ru-RU"/>
              </w:rPr>
              <w:br/>
              <w:t>к органам дыхания</w:t>
            </w:r>
          </w:p>
        </w:tc>
      </w:tr>
      <w:tr w:rsidR="00686C75" w:rsidRPr="004A168B" w:rsidTr="00694A1C">
        <w:trPr>
          <w:trHeight w:hRule="exact" w:val="422"/>
          <w:jc w:val="center"/>
        </w:trPr>
        <w:tc>
          <w:tcPr>
            <w:tcW w:w="1368" w:type="dxa"/>
            <w:tcBorders>
              <w:top w:val="single" w:sz="4" w:space="0" w:color="auto"/>
              <w:left w:val="single" w:sz="4" w:space="0" w:color="auto"/>
            </w:tcBorders>
            <w:shd w:val="clear" w:color="auto" w:fill="FFFFFF"/>
            <w:vAlign w:val="bottom"/>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st30.004</w:t>
            </w:r>
          </w:p>
        </w:tc>
        <w:tc>
          <w:tcPr>
            <w:tcW w:w="8125" w:type="dxa"/>
            <w:tcBorders>
              <w:top w:val="single" w:sz="4" w:space="0" w:color="auto"/>
              <w:left w:val="single" w:sz="4" w:space="0" w:color="auto"/>
              <w:right w:val="single" w:sz="4" w:space="0" w:color="auto"/>
            </w:tcBorders>
            <w:shd w:val="clear" w:color="auto" w:fill="FFFFFF"/>
            <w:vAlign w:val="bottom"/>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Болезни предстательной железы</w:t>
            </w:r>
          </w:p>
        </w:tc>
      </w:tr>
      <w:tr w:rsidR="00686C75" w:rsidRPr="004A168B" w:rsidTr="00C940A1">
        <w:trPr>
          <w:trHeight w:hRule="exact" w:val="286"/>
          <w:jc w:val="center"/>
        </w:trPr>
        <w:tc>
          <w:tcPr>
            <w:tcW w:w="1368" w:type="dxa"/>
            <w:tcBorders>
              <w:top w:val="single" w:sz="4" w:space="0" w:color="auto"/>
              <w:lef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st31.002</w:t>
            </w:r>
          </w:p>
        </w:tc>
        <w:tc>
          <w:tcPr>
            <w:tcW w:w="8125" w:type="dxa"/>
            <w:tcBorders>
              <w:top w:val="single" w:sz="4" w:space="0" w:color="auto"/>
              <w:left w:val="single" w:sz="4" w:space="0" w:color="auto"/>
              <w:right w:val="single" w:sz="4" w:space="0" w:color="auto"/>
            </w:tcBorders>
            <w:shd w:val="clear" w:color="auto" w:fill="FFFFFF"/>
            <w:vAlign w:val="bottom"/>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Операции на коже, подк</w:t>
            </w:r>
            <w:r w:rsidR="00C940A1">
              <w:rPr>
                <w:rFonts w:ascii="PT Astra Serif" w:eastAsia="Times New Roman" w:hAnsi="PT Astra Serif" w:cs="Times New Roman"/>
                <w:color w:val="000000"/>
                <w:sz w:val="24"/>
                <w:szCs w:val="24"/>
                <w:lang w:eastAsia="ru-RU" w:bidi="ru-RU"/>
              </w:rPr>
              <w:t xml:space="preserve">ожной клетчатке, придатках кожи </w:t>
            </w:r>
            <w:r w:rsidRPr="004A168B">
              <w:rPr>
                <w:rFonts w:ascii="PT Astra Serif" w:eastAsia="Times New Roman" w:hAnsi="PT Astra Serif" w:cs="Times New Roman"/>
                <w:color w:val="000000"/>
                <w:sz w:val="24"/>
                <w:szCs w:val="24"/>
                <w:lang w:eastAsia="ru-RU" w:bidi="ru-RU"/>
              </w:rPr>
              <w:t>(уровень 1)</w:t>
            </w:r>
          </w:p>
        </w:tc>
      </w:tr>
      <w:tr w:rsidR="00686C75" w:rsidRPr="004A168B" w:rsidTr="00694A1C">
        <w:trPr>
          <w:trHeight w:hRule="exact" w:val="422"/>
          <w:jc w:val="center"/>
        </w:trPr>
        <w:tc>
          <w:tcPr>
            <w:tcW w:w="1368" w:type="dxa"/>
            <w:tcBorders>
              <w:top w:val="single" w:sz="4" w:space="0" w:color="auto"/>
              <w:lef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st31.012</w:t>
            </w:r>
          </w:p>
        </w:tc>
        <w:tc>
          <w:tcPr>
            <w:tcW w:w="8125" w:type="dxa"/>
            <w:tcBorders>
              <w:top w:val="single" w:sz="4" w:space="0" w:color="auto"/>
              <w:left w:val="single" w:sz="4" w:space="0" w:color="auto"/>
              <w:righ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Артрозы, другие поражения суставов, болезни мягких тканей</w:t>
            </w:r>
          </w:p>
        </w:tc>
      </w:tr>
      <w:tr w:rsidR="00686C75" w:rsidRPr="004A168B" w:rsidTr="00C940A1">
        <w:trPr>
          <w:trHeight w:hRule="exact" w:val="282"/>
          <w:jc w:val="center"/>
        </w:trPr>
        <w:tc>
          <w:tcPr>
            <w:tcW w:w="1368" w:type="dxa"/>
            <w:tcBorders>
              <w:top w:val="single" w:sz="4" w:space="0" w:color="auto"/>
              <w:left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t>st31.018</w:t>
            </w:r>
          </w:p>
        </w:tc>
        <w:tc>
          <w:tcPr>
            <w:tcW w:w="8125" w:type="dxa"/>
            <w:tcBorders>
              <w:top w:val="single" w:sz="4" w:space="0" w:color="auto"/>
              <w:left w:val="single" w:sz="4" w:space="0" w:color="auto"/>
              <w:right w:val="single" w:sz="4" w:space="0" w:color="auto"/>
            </w:tcBorders>
            <w:shd w:val="clear" w:color="auto" w:fill="FFFFFF"/>
            <w:vAlign w:val="bottom"/>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Открытые раны, повер</w:t>
            </w:r>
            <w:r w:rsidR="00C940A1">
              <w:rPr>
                <w:rFonts w:ascii="PT Astra Serif" w:eastAsia="Times New Roman" w:hAnsi="PT Astra Serif" w:cs="Times New Roman"/>
                <w:color w:val="000000"/>
                <w:sz w:val="24"/>
                <w:szCs w:val="24"/>
                <w:lang w:eastAsia="ru-RU" w:bidi="ru-RU"/>
              </w:rPr>
              <w:t xml:space="preserve">хностные, другие и неуточненные  </w:t>
            </w:r>
            <w:r w:rsidRPr="004A168B">
              <w:rPr>
                <w:rFonts w:ascii="PT Astra Serif" w:eastAsia="Times New Roman" w:hAnsi="PT Astra Serif" w:cs="Times New Roman"/>
                <w:color w:val="000000"/>
                <w:sz w:val="24"/>
                <w:szCs w:val="24"/>
                <w:lang w:eastAsia="ru-RU" w:bidi="ru-RU"/>
              </w:rPr>
              <w:t>травмы</w:t>
            </w:r>
          </w:p>
        </w:tc>
      </w:tr>
      <w:tr w:rsidR="00686C75" w:rsidRPr="004A168B" w:rsidTr="00C940A1">
        <w:trPr>
          <w:trHeight w:hRule="exact" w:val="570"/>
          <w:jc w:val="center"/>
        </w:trPr>
        <w:tc>
          <w:tcPr>
            <w:tcW w:w="1368" w:type="dxa"/>
            <w:tcBorders>
              <w:top w:val="single" w:sz="4" w:space="0" w:color="auto"/>
              <w:left w:val="single" w:sz="4" w:space="0" w:color="auto"/>
              <w:bottom w:val="single" w:sz="4" w:space="0" w:color="auto"/>
            </w:tcBorders>
            <w:shd w:val="clear" w:color="auto" w:fill="FFFFFF"/>
            <w:vAlign w:val="center"/>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val="en-US" w:bidi="en-US"/>
              </w:rPr>
              <w:lastRenderedPageBreak/>
              <w:t>st36.049</w:t>
            </w:r>
          </w:p>
        </w:tc>
        <w:tc>
          <w:tcPr>
            <w:tcW w:w="8125" w:type="dxa"/>
            <w:tcBorders>
              <w:top w:val="single" w:sz="4" w:space="0" w:color="auto"/>
              <w:left w:val="single" w:sz="4" w:space="0" w:color="auto"/>
              <w:bottom w:val="single" w:sz="4" w:space="0" w:color="auto"/>
              <w:right w:val="single" w:sz="4" w:space="0" w:color="auto"/>
            </w:tcBorders>
            <w:shd w:val="clear" w:color="auto" w:fill="FFFFFF"/>
            <w:vAlign w:val="bottom"/>
          </w:tcPr>
          <w:p w:rsidR="00686C75" w:rsidRPr="004A168B" w:rsidRDefault="00686C75" w:rsidP="00686C75">
            <w:pPr>
              <w:widowControl w:val="0"/>
              <w:spacing w:after="0" w:line="240" w:lineRule="auto"/>
              <w:rPr>
                <w:rFonts w:ascii="PT Astra Serif" w:eastAsia="Times New Roman" w:hAnsi="PT Astra Serif" w:cs="Times New Roman"/>
                <w:color w:val="000000"/>
                <w:sz w:val="24"/>
                <w:szCs w:val="24"/>
                <w:lang w:eastAsia="ru-RU" w:bidi="ru-RU"/>
              </w:rPr>
            </w:pPr>
            <w:r w:rsidRPr="004A168B">
              <w:rPr>
                <w:rFonts w:ascii="PT Astra Serif" w:eastAsia="Times New Roman" w:hAnsi="PT Astra Serif" w:cs="Times New Roman"/>
                <w:color w:val="000000"/>
                <w:sz w:val="24"/>
                <w:szCs w:val="24"/>
                <w:lang w:eastAsia="ru-RU" w:bidi="ru-RU"/>
              </w:rPr>
              <w:t>Госпитализация маломобильных граждан в целях прохождения</w:t>
            </w:r>
            <w:r w:rsidRPr="004A168B">
              <w:rPr>
                <w:rFonts w:ascii="PT Astra Serif" w:eastAsia="Times New Roman" w:hAnsi="PT Astra Serif" w:cs="Times New Roman"/>
                <w:color w:val="000000"/>
                <w:sz w:val="24"/>
                <w:szCs w:val="24"/>
                <w:lang w:eastAsia="ru-RU" w:bidi="ru-RU"/>
              </w:rPr>
              <w:br/>
              <w:t>диспансеризации, первы</w:t>
            </w:r>
            <w:r w:rsidR="0083526C">
              <w:rPr>
                <w:rFonts w:ascii="PT Astra Serif" w:eastAsia="Times New Roman" w:hAnsi="PT Astra Serif" w:cs="Times New Roman"/>
                <w:color w:val="000000"/>
                <w:sz w:val="24"/>
                <w:szCs w:val="24"/>
                <w:lang w:eastAsia="ru-RU" w:bidi="ru-RU"/>
              </w:rPr>
              <w:t xml:space="preserve">й этап (второй этап при наличии </w:t>
            </w:r>
            <w:r w:rsidRPr="004A168B">
              <w:rPr>
                <w:rFonts w:ascii="PT Astra Serif" w:eastAsia="Times New Roman" w:hAnsi="PT Astra Serif" w:cs="Times New Roman"/>
                <w:color w:val="000000"/>
                <w:sz w:val="24"/>
                <w:szCs w:val="24"/>
                <w:lang w:eastAsia="ru-RU" w:bidi="ru-RU"/>
              </w:rPr>
              <w:t>показаний)</w:t>
            </w:r>
          </w:p>
        </w:tc>
      </w:tr>
    </w:tbl>
    <w:p w:rsidR="00B517DA" w:rsidRDefault="00B517DA" w:rsidP="00694A1C">
      <w:pPr>
        <w:widowControl w:val="0"/>
        <w:spacing w:after="0" w:line="1" w:lineRule="exact"/>
        <w:rPr>
          <w:rFonts w:ascii="PT Astra Serif" w:eastAsia="Arial Unicode MS" w:hAnsi="PT Astra Serif" w:cs="Arial Unicode MS"/>
          <w:color w:val="000000"/>
          <w:sz w:val="24"/>
          <w:szCs w:val="24"/>
          <w:lang w:eastAsia="ru-RU" w:bidi="ru-RU"/>
        </w:rPr>
      </w:pPr>
    </w:p>
    <w:p w:rsidR="00B517DA" w:rsidRDefault="00B517DA" w:rsidP="00694A1C">
      <w:pPr>
        <w:widowControl w:val="0"/>
        <w:spacing w:after="0" w:line="1" w:lineRule="exact"/>
        <w:rPr>
          <w:rFonts w:ascii="PT Astra Serif" w:eastAsia="Arial Unicode MS" w:hAnsi="PT Astra Serif" w:cs="Arial Unicode MS"/>
          <w:color w:val="000000"/>
          <w:sz w:val="24"/>
          <w:szCs w:val="24"/>
          <w:lang w:eastAsia="ru-RU" w:bidi="ru-RU"/>
        </w:rPr>
      </w:pPr>
    </w:p>
    <w:p w:rsidR="00B517DA" w:rsidRDefault="00B517DA" w:rsidP="00694A1C">
      <w:pPr>
        <w:widowControl w:val="0"/>
        <w:spacing w:after="0" w:line="1" w:lineRule="exact"/>
        <w:rPr>
          <w:rFonts w:ascii="PT Astra Serif" w:eastAsia="Arial Unicode MS" w:hAnsi="PT Astra Serif" w:cs="Arial Unicode MS"/>
          <w:color w:val="000000"/>
          <w:sz w:val="24"/>
          <w:szCs w:val="24"/>
          <w:lang w:eastAsia="ru-RU" w:bidi="ru-RU"/>
        </w:rPr>
      </w:pPr>
    </w:p>
    <w:p w:rsidR="00B517DA" w:rsidRDefault="00B517DA" w:rsidP="00694A1C">
      <w:pPr>
        <w:widowControl w:val="0"/>
        <w:spacing w:after="0" w:line="1" w:lineRule="exact"/>
        <w:rPr>
          <w:rFonts w:ascii="PT Astra Serif" w:eastAsia="Arial Unicode MS" w:hAnsi="PT Astra Serif" w:cs="Arial Unicode MS"/>
          <w:color w:val="000000"/>
          <w:sz w:val="24"/>
          <w:szCs w:val="24"/>
          <w:lang w:eastAsia="ru-RU" w:bidi="ru-RU"/>
        </w:rPr>
      </w:pPr>
    </w:p>
    <w:p w:rsidR="00B517DA" w:rsidRDefault="00B517DA" w:rsidP="00694A1C">
      <w:pPr>
        <w:widowControl w:val="0"/>
        <w:spacing w:after="0" w:line="1" w:lineRule="exact"/>
        <w:rPr>
          <w:rFonts w:ascii="PT Astra Serif" w:eastAsia="Arial Unicode MS" w:hAnsi="PT Astra Serif" w:cs="Arial Unicode MS"/>
          <w:color w:val="000000"/>
          <w:sz w:val="24"/>
          <w:szCs w:val="24"/>
          <w:lang w:eastAsia="ru-RU" w:bidi="ru-RU"/>
        </w:rPr>
      </w:pPr>
    </w:p>
    <w:p w:rsidR="00B517DA" w:rsidRDefault="00B517DA" w:rsidP="00694A1C">
      <w:pPr>
        <w:widowControl w:val="0"/>
        <w:spacing w:after="0" w:line="1" w:lineRule="exact"/>
        <w:rPr>
          <w:rFonts w:ascii="PT Astra Serif" w:eastAsia="Arial Unicode MS" w:hAnsi="PT Astra Serif" w:cs="Arial Unicode MS"/>
          <w:color w:val="000000"/>
          <w:sz w:val="24"/>
          <w:szCs w:val="24"/>
          <w:lang w:eastAsia="ru-RU" w:bidi="ru-RU"/>
        </w:rPr>
      </w:pPr>
    </w:p>
    <w:p w:rsidR="00B517DA" w:rsidRDefault="00B517DA" w:rsidP="00694A1C">
      <w:pPr>
        <w:widowControl w:val="0"/>
        <w:spacing w:after="0" w:line="1" w:lineRule="exact"/>
        <w:rPr>
          <w:rFonts w:ascii="PT Astra Serif" w:eastAsia="Arial Unicode MS" w:hAnsi="PT Astra Serif" w:cs="Arial Unicode MS"/>
          <w:color w:val="000000"/>
          <w:sz w:val="24"/>
          <w:szCs w:val="24"/>
          <w:lang w:eastAsia="ru-RU" w:bidi="ru-RU"/>
        </w:rPr>
      </w:pPr>
    </w:p>
    <w:p w:rsidR="006B6039" w:rsidRDefault="006B6039" w:rsidP="006B6039">
      <w:pPr>
        <w:widowControl w:val="0"/>
        <w:spacing w:after="0" w:line="1" w:lineRule="exact"/>
        <w:rPr>
          <w:rFonts w:ascii="PT Astra Serif" w:hAnsi="PT Astra Serif"/>
          <w:sz w:val="28"/>
          <w:szCs w:val="28"/>
        </w:rPr>
      </w:pPr>
    </w:p>
    <w:p w:rsidR="006B6039" w:rsidRDefault="006B6039">
      <w:pPr>
        <w:pStyle w:val="ConsPlusNormal"/>
        <w:spacing w:before="220"/>
        <w:ind w:firstLine="540"/>
        <w:jc w:val="both"/>
        <w:rPr>
          <w:rFonts w:ascii="PT Astra Serif" w:hAnsi="PT Astra Serif"/>
          <w:sz w:val="28"/>
          <w:szCs w:val="28"/>
        </w:rPr>
      </w:pPr>
    </w:p>
    <w:p w:rsidR="00494385" w:rsidRPr="00494385" w:rsidRDefault="00494385" w:rsidP="00A331AC">
      <w:pPr>
        <w:autoSpaceDE w:val="0"/>
        <w:autoSpaceDN w:val="0"/>
        <w:adjustRightInd w:val="0"/>
        <w:spacing w:after="0" w:line="240" w:lineRule="auto"/>
        <w:ind w:firstLine="539"/>
        <w:jc w:val="both"/>
        <w:rPr>
          <w:rFonts w:ascii="PT Astra Serif" w:eastAsiaTheme="minorHAnsi" w:hAnsi="PT Astra Serif" w:cs="Times New Roman"/>
          <w:bCs/>
          <w:sz w:val="28"/>
          <w:szCs w:val="28"/>
        </w:rPr>
      </w:pPr>
      <w:r w:rsidRPr="00494385">
        <w:rPr>
          <w:rFonts w:ascii="PT Astra Serif" w:eastAsiaTheme="minorHAnsi" w:hAnsi="PT Astra Serif" w:cs="Times New Roman"/>
          <w:bCs/>
          <w:sz w:val="28"/>
          <w:szCs w:val="28"/>
        </w:rPr>
        <w:t>Коэффициент уровня устанавливается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установлены разные коэффициенты уровня медицинской организации.</w:t>
      </w:r>
    </w:p>
    <w:p w:rsidR="00870CE6" w:rsidRPr="008109CE" w:rsidRDefault="006B6039" w:rsidP="00A331AC">
      <w:pPr>
        <w:pStyle w:val="ConsPlusNormal"/>
        <w:ind w:firstLine="539"/>
        <w:jc w:val="both"/>
        <w:rPr>
          <w:rFonts w:ascii="PT Astra Serif" w:hAnsi="PT Astra Serif"/>
          <w:sz w:val="28"/>
          <w:szCs w:val="28"/>
        </w:rPr>
      </w:pPr>
      <w:r>
        <w:rPr>
          <w:rFonts w:ascii="PT Astra Serif" w:hAnsi="PT Astra Serif"/>
          <w:sz w:val="28"/>
          <w:szCs w:val="28"/>
        </w:rPr>
        <w:t>К</w:t>
      </w:r>
      <w:r w:rsidR="00870CE6" w:rsidRPr="00D60FB2">
        <w:rPr>
          <w:rFonts w:ascii="PT Astra Serif" w:hAnsi="PT Astra Serif"/>
          <w:sz w:val="28"/>
          <w:szCs w:val="28"/>
        </w:rPr>
        <w:t xml:space="preserve">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коэффициент уровня при оплате не применяется (принимается равным 1). </w:t>
      </w:r>
      <w:r w:rsidR="00870CE6" w:rsidRPr="008109CE">
        <w:rPr>
          <w:rFonts w:ascii="PT Astra Serif" w:hAnsi="PT Astra Serif"/>
          <w:sz w:val="28"/>
          <w:szCs w:val="28"/>
        </w:rPr>
        <w:t xml:space="preserve">Исчерпывающий </w:t>
      </w:r>
      <w:hyperlink w:anchor="P20227">
        <w:r w:rsidR="00870CE6" w:rsidRPr="008109CE">
          <w:rPr>
            <w:rFonts w:ascii="PT Astra Serif" w:hAnsi="PT Astra Serif"/>
            <w:sz w:val="28"/>
            <w:szCs w:val="28"/>
          </w:rPr>
          <w:t>перечень</w:t>
        </w:r>
      </w:hyperlink>
      <w:r w:rsidR="00870CE6" w:rsidRPr="008109CE">
        <w:rPr>
          <w:rFonts w:ascii="PT Astra Serif" w:hAnsi="PT Astra Serif"/>
          <w:sz w:val="28"/>
          <w:szCs w:val="28"/>
        </w:rPr>
        <w:t xml:space="preserve"> таких КСГ установлен Приложением N </w:t>
      </w:r>
      <w:r w:rsidR="00870CE6" w:rsidRPr="00191E18">
        <w:rPr>
          <w:rFonts w:ascii="PT Astra Serif" w:hAnsi="PT Astra Serif"/>
          <w:sz w:val="28"/>
          <w:szCs w:val="28"/>
        </w:rPr>
        <w:t>21</w:t>
      </w:r>
      <w:r w:rsidR="00870CE6" w:rsidRPr="008109CE">
        <w:rPr>
          <w:rFonts w:ascii="PT Astra Serif" w:hAnsi="PT Astra Serif"/>
          <w:sz w:val="28"/>
          <w:szCs w:val="28"/>
        </w:rPr>
        <w:t>.</w:t>
      </w:r>
    </w:p>
    <w:p w:rsidR="00A331AC" w:rsidRDefault="00A331AC" w:rsidP="00DE7643">
      <w:pPr>
        <w:widowControl w:val="0"/>
        <w:spacing w:after="0" w:line="240" w:lineRule="auto"/>
        <w:ind w:firstLine="578"/>
        <w:jc w:val="both"/>
        <w:rPr>
          <w:rFonts w:ascii="PT Astra Serif" w:eastAsia="Times New Roman" w:hAnsi="PT Astra Serif" w:cs="Times New Roman"/>
          <w:color w:val="000000"/>
          <w:sz w:val="28"/>
          <w:szCs w:val="28"/>
          <w:lang w:eastAsia="ru-RU" w:bidi="ru-RU"/>
        </w:rPr>
      </w:pPr>
      <w:bookmarkStart w:id="15" w:name="P2792"/>
      <w:bookmarkEnd w:id="15"/>
      <w:r w:rsidRPr="00A331AC">
        <w:rPr>
          <w:rFonts w:ascii="PT Astra Serif" w:eastAsia="Times New Roman" w:hAnsi="PT Astra Serif" w:cs="Times New Roman"/>
          <w:color w:val="000000"/>
          <w:sz w:val="28"/>
          <w:szCs w:val="28"/>
          <w:lang w:eastAsia="ru-RU" w:bidi="ru-RU"/>
        </w:rPr>
        <w:t>Коэффициент сложности лечения пациента (</w:t>
      </w:r>
      <w:r w:rsidR="00DE7643">
        <w:rPr>
          <w:rFonts w:ascii="PT Astra Serif" w:eastAsia="Times New Roman" w:hAnsi="PT Astra Serif" w:cs="Times New Roman"/>
          <w:color w:val="000000"/>
          <w:sz w:val="28"/>
          <w:szCs w:val="28"/>
          <w:lang w:eastAsia="ru-RU" w:bidi="ru-RU"/>
        </w:rPr>
        <w:t xml:space="preserve">далее - </w:t>
      </w:r>
      <w:r w:rsidRPr="00A331AC">
        <w:rPr>
          <w:rFonts w:ascii="PT Astra Serif" w:eastAsia="Times New Roman" w:hAnsi="PT Astra Serif" w:cs="Times New Roman"/>
          <w:color w:val="000000"/>
          <w:sz w:val="28"/>
          <w:szCs w:val="28"/>
          <w:lang w:eastAsia="ru-RU" w:bidi="ru-RU"/>
        </w:rPr>
        <w:t>КСЛП) устанавливается, к отдельным случаям оказания медицинской помощи</w:t>
      </w:r>
      <w:r w:rsidRPr="00A331AC">
        <w:rPr>
          <w:rFonts w:ascii="PT Astra Serif" w:eastAsia="Times New Roman" w:hAnsi="PT Astra Serif" w:cs="Times New Roman"/>
          <w:color w:val="000000"/>
          <w:sz w:val="28"/>
          <w:szCs w:val="28"/>
          <w:lang w:eastAsia="ru-RU" w:bidi="ru-RU"/>
        </w:rPr>
        <w:br/>
        <w:t xml:space="preserve">в соответствии с </w:t>
      </w:r>
      <w:r>
        <w:rPr>
          <w:rFonts w:ascii="PT Astra Serif" w:eastAsia="Times New Roman" w:hAnsi="PT Astra Serif" w:cs="Times New Roman"/>
          <w:color w:val="000000"/>
          <w:sz w:val="28"/>
          <w:szCs w:val="28"/>
          <w:lang w:eastAsia="ru-RU" w:bidi="ru-RU"/>
        </w:rPr>
        <w:t>Таблицей</w:t>
      </w:r>
      <w:r w:rsidRPr="00A331AC">
        <w:rPr>
          <w:rFonts w:ascii="PT Astra Serif" w:eastAsia="Times New Roman" w:hAnsi="PT Astra Serif" w:cs="Times New Roman"/>
          <w:color w:val="000000"/>
          <w:sz w:val="28"/>
          <w:szCs w:val="28"/>
          <w:lang w:eastAsia="ru-RU" w:bidi="ru-RU"/>
        </w:rPr>
        <w:t xml:space="preserve"> </w:t>
      </w:r>
      <w:r>
        <w:rPr>
          <w:rFonts w:ascii="PT Astra Serif" w:eastAsia="Times New Roman" w:hAnsi="PT Astra Serif" w:cs="Times New Roman"/>
          <w:color w:val="000000"/>
          <w:sz w:val="28"/>
          <w:szCs w:val="28"/>
          <w:lang w:eastAsia="ru-RU" w:bidi="ru-RU"/>
        </w:rPr>
        <w:t>3</w:t>
      </w:r>
      <w:r w:rsidRPr="00A331AC">
        <w:rPr>
          <w:rFonts w:ascii="PT Astra Serif" w:eastAsia="Times New Roman" w:hAnsi="PT Astra Serif" w:cs="Times New Roman"/>
          <w:color w:val="000000"/>
          <w:sz w:val="28"/>
          <w:szCs w:val="28"/>
          <w:lang w:eastAsia="ru-RU" w:bidi="ru-RU"/>
        </w:rPr>
        <w:t>.</w:t>
      </w:r>
    </w:p>
    <w:p w:rsidR="00FA07F2" w:rsidRDefault="00FA07F2" w:rsidP="0066493F">
      <w:pPr>
        <w:widowControl w:val="0"/>
        <w:spacing w:after="0" w:line="240" w:lineRule="auto"/>
        <w:jc w:val="center"/>
        <w:rPr>
          <w:rFonts w:ascii="PT Astra Serif" w:eastAsia="Times New Roman" w:hAnsi="PT Astra Serif" w:cs="Times New Roman"/>
          <w:color w:val="000000"/>
          <w:sz w:val="28"/>
          <w:szCs w:val="28"/>
          <w:lang w:eastAsia="ru-RU" w:bidi="ru-RU"/>
        </w:rPr>
      </w:pPr>
    </w:p>
    <w:p w:rsidR="00F136CD" w:rsidRDefault="00FA07F2" w:rsidP="0066493F">
      <w:pPr>
        <w:widowControl w:val="0"/>
        <w:spacing w:after="0" w:line="240" w:lineRule="auto"/>
        <w:jc w:val="center"/>
        <w:rPr>
          <w:rFonts w:ascii="PT Astra Serif" w:eastAsia="Times New Roman" w:hAnsi="PT Astra Serif" w:cs="Times New Roman"/>
          <w:color w:val="000000"/>
          <w:sz w:val="28"/>
          <w:szCs w:val="28"/>
          <w:lang w:eastAsia="ru-RU" w:bidi="ru-RU"/>
        </w:rPr>
      </w:pPr>
      <w:r>
        <w:rPr>
          <w:rFonts w:ascii="PT Astra Serif" w:eastAsia="Times New Roman" w:hAnsi="PT Astra Serif" w:cs="Times New Roman"/>
          <w:color w:val="000000"/>
          <w:sz w:val="28"/>
          <w:szCs w:val="28"/>
          <w:lang w:eastAsia="ru-RU" w:bidi="ru-RU"/>
        </w:rPr>
        <w:t xml:space="preserve">Таблица 3. </w:t>
      </w:r>
      <w:r w:rsidR="0066493F" w:rsidRPr="0066493F">
        <w:rPr>
          <w:rFonts w:ascii="PT Astra Serif" w:eastAsia="Times New Roman" w:hAnsi="PT Astra Serif" w:cs="Times New Roman"/>
          <w:color w:val="000000"/>
          <w:sz w:val="28"/>
          <w:szCs w:val="28"/>
          <w:lang w:eastAsia="ru-RU" w:bidi="ru-RU"/>
        </w:rPr>
        <w:t>Перечень случаев, для которых установлен КСЛП</w:t>
      </w:r>
    </w:p>
    <w:tbl>
      <w:tblPr>
        <w:tblStyle w:val="ac"/>
        <w:tblW w:w="9781" w:type="dxa"/>
        <w:tblLook w:val="04A0" w:firstRow="1" w:lastRow="0" w:firstColumn="1" w:lastColumn="0" w:noHBand="0" w:noVBand="1"/>
      </w:tblPr>
      <w:tblGrid>
        <w:gridCol w:w="617"/>
        <w:gridCol w:w="7742"/>
        <w:gridCol w:w="1422"/>
      </w:tblGrid>
      <w:tr w:rsidR="00E17834" w:rsidRPr="00E17834" w:rsidTr="00FA07F2">
        <w:trPr>
          <w:trHeight w:val="64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bCs/>
                <w:color w:val="000000"/>
                <w:sz w:val="24"/>
                <w:szCs w:val="24"/>
                <w:lang w:eastAsia="ru-RU" w:bidi="ru-RU"/>
              </w:rPr>
            </w:pPr>
            <w:r w:rsidRPr="00DE7643">
              <w:rPr>
                <w:rFonts w:ascii="PT Astra Serif" w:eastAsia="Times New Roman" w:hAnsi="PT Astra Serif" w:cs="Times New Roman"/>
                <w:bCs/>
                <w:color w:val="000000"/>
                <w:sz w:val="24"/>
                <w:szCs w:val="24"/>
                <w:lang w:eastAsia="ru-RU" w:bidi="ru-RU"/>
              </w:rPr>
              <w:t>№ п/п</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bCs/>
                <w:color w:val="000000"/>
                <w:sz w:val="24"/>
                <w:szCs w:val="24"/>
                <w:lang w:eastAsia="ru-RU" w:bidi="ru-RU"/>
              </w:rPr>
            </w:pPr>
            <w:r w:rsidRPr="00DE7643">
              <w:rPr>
                <w:rFonts w:ascii="PT Astra Serif" w:eastAsia="Times New Roman" w:hAnsi="PT Astra Serif" w:cs="Times New Roman"/>
                <w:bCs/>
                <w:color w:val="000000"/>
                <w:sz w:val="24"/>
                <w:szCs w:val="24"/>
                <w:lang w:eastAsia="ru-RU" w:bidi="ru-RU"/>
              </w:rPr>
              <w:t>Случаи, для которых установлен КСЛП</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bCs/>
                <w:color w:val="000000"/>
                <w:sz w:val="24"/>
                <w:szCs w:val="24"/>
                <w:lang w:eastAsia="ru-RU" w:bidi="ru-RU"/>
              </w:rPr>
            </w:pPr>
            <w:r w:rsidRPr="00DE7643">
              <w:rPr>
                <w:rFonts w:ascii="PT Astra Serif" w:eastAsia="Times New Roman" w:hAnsi="PT Astra Serif" w:cs="Times New Roman"/>
                <w:bCs/>
                <w:color w:val="000000"/>
                <w:sz w:val="24"/>
                <w:szCs w:val="24"/>
                <w:lang w:eastAsia="ru-RU" w:bidi="ru-RU"/>
              </w:rPr>
              <w:t>Значения КСЛП</w:t>
            </w:r>
          </w:p>
        </w:tc>
      </w:tr>
      <w:tr w:rsidR="00E17834" w:rsidRPr="00E17834" w:rsidTr="00FA07F2">
        <w:trPr>
          <w:trHeight w:val="349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w:t>
            </w:r>
          </w:p>
        </w:tc>
        <w:tc>
          <w:tcPr>
            <w:tcW w:w="7742" w:type="dxa"/>
            <w:hideMark/>
          </w:tcPr>
          <w:p w:rsidR="00E17834" w:rsidRPr="00DE7643" w:rsidRDefault="00E17834" w:rsidP="00E17834">
            <w:pPr>
              <w:widowControl w:val="0"/>
              <w:spacing w:after="0" w:line="240" w:lineRule="auto"/>
              <w:ind w:left="96" w:hanging="96"/>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детей-инвалидов,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 за исключением случаев, к которым применяется КСЛП, предусмотренный пунктом 2 настоящего перечня</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0,2</w:t>
            </w:r>
          </w:p>
        </w:tc>
      </w:tr>
      <w:tr w:rsidR="00E17834" w:rsidRPr="00E17834" w:rsidTr="00FA07F2">
        <w:trPr>
          <w:trHeight w:val="3330"/>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2</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 получающих медицинскую помощь по профилю «детская онкология» и (или) «гематология»</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0,6</w:t>
            </w:r>
          </w:p>
        </w:tc>
      </w:tr>
      <w:tr w:rsidR="00E17834" w:rsidRPr="00E17834" w:rsidTr="00FA07F2">
        <w:trPr>
          <w:trHeight w:val="1020"/>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lastRenderedPageBreak/>
              <w:t>3</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0,2</w:t>
            </w:r>
          </w:p>
        </w:tc>
      </w:tr>
      <w:tr w:rsidR="00E17834" w:rsidRPr="00E17834" w:rsidTr="00FA07F2">
        <w:trPr>
          <w:trHeight w:val="366"/>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4</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развертывание индивидуального поста</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0,2</w:t>
            </w:r>
          </w:p>
        </w:tc>
      </w:tr>
      <w:tr w:rsidR="00E17834" w:rsidRPr="00E17834" w:rsidTr="00FA07F2">
        <w:trPr>
          <w:trHeight w:val="556"/>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5</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наличие у пациента тяжелой сопутствующей патологии</w:t>
            </w:r>
            <w:r w:rsidRPr="00DE7643">
              <w:rPr>
                <w:rFonts w:ascii="PT Astra Serif" w:eastAsia="Times New Roman" w:hAnsi="PT Astra Serif" w:cs="Times New Roman"/>
                <w:color w:val="000000"/>
                <w:sz w:val="24"/>
                <w:szCs w:val="24"/>
                <w:vertAlign w:val="superscript"/>
                <w:lang w:eastAsia="ru-RU" w:bidi="ru-RU"/>
              </w:rPr>
              <w:t>1</w:t>
            </w:r>
            <w:r w:rsidRPr="00DE7643">
              <w:rPr>
                <w:rFonts w:ascii="PT Astra Serif" w:eastAsia="Times New Roman" w:hAnsi="PT Astra Serif" w:cs="Times New Roman"/>
                <w:color w:val="000000"/>
                <w:sz w:val="24"/>
                <w:szCs w:val="24"/>
                <w:lang w:eastAsia="ru-RU" w:bidi="ru-RU"/>
              </w:rPr>
              <w:t>, требующей оказания медицинской помощи в период госпитализации</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0,6</w:t>
            </w:r>
          </w:p>
        </w:tc>
      </w:tr>
      <w:tr w:rsidR="00E17834" w:rsidRPr="00E17834" w:rsidTr="00FA07F2">
        <w:trPr>
          <w:trHeight w:val="550"/>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6</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сочетанных хирургических вмешательств или проведение однотипных операций на парных органах (уровень 1)</w:t>
            </w:r>
            <w:r w:rsidRPr="00DE7643">
              <w:rPr>
                <w:rFonts w:ascii="PT Astra Serif" w:eastAsia="Times New Roman" w:hAnsi="PT Astra Serif" w:cs="Times New Roman"/>
                <w:color w:val="000000"/>
                <w:sz w:val="24"/>
                <w:szCs w:val="24"/>
                <w:vertAlign w:val="superscript"/>
                <w:lang w:eastAsia="ru-RU" w:bidi="ru-RU"/>
              </w:rPr>
              <w:t xml:space="preserve"> 2</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0,05</w:t>
            </w:r>
          </w:p>
        </w:tc>
      </w:tr>
      <w:tr w:rsidR="00E17834" w:rsidRPr="00E17834" w:rsidTr="00FA07F2">
        <w:trPr>
          <w:trHeight w:val="558"/>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7</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сочетанных хирургических вмешательств или проведение однотипных операций на парных органах (уровень 2)</w:t>
            </w:r>
            <w:r w:rsidRPr="00DE7643">
              <w:rPr>
                <w:rFonts w:ascii="PT Astra Serif" w:eastAsia="Times New Roman" w:hAnsi="PT Astra Serif" w:cs="Times New Roman"/>
                <w:color w:val="000000"/>
                <w:sz w:val="24"/>
                <w:szCs w:val="24"/>
                <w:vertAlign w:val="superscript"/>
                <w:lang w:eastAsia="ru-RU" w:bidi="ru-RU"/>
              </w:rPr>
              <w:t xml:space="preserve"> 2</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0,47</w:t>
            </w:r>
          </w:p>
        </w:tc>
      </w:tr>
      <w:tr w:rsidR="00E17834" w:rsidRPr="00E17834" w:rsidTr="00FA07F2">
        <w:trPr>
          <w:trHeight w:val="79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8</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сочетанных хирургических вмешательств или проведение однотипных операций на парных органах (уровень 3)</w:t>
            </w:r>
            <w:r w:rsidRPr="00DE7643">
              <w:rPr>
                <w:rFonts w:ascii="PT Astra Serif" w:eastAsia="Times New Roman" w:hAnsi="PT Astra Serif" w:cs="Times New Roman"/>
                <w:color w:val="000000"/>
                <w:sz w:val="24"/>
                <w:szCs w:val="24"/>
                <w:vertAlign w:val="superscript"/>
                <w:lang w:eastAsia="ru-RU" w:bidi="ru-RU"/>
              </w:rPr>
              <w:t xml:space="preserve"> 2</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1,16</w:t>
            </w:r>
          </w:p>
        </w:tc>
      </w:tr>
      <w:tr w:rsidR="00E17834" w:rsidRPr="00E17834" w:rsidTr="00FA07F2">
        <w:trPr>
          <w:trHeight w:val="563"/>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9</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сочетанных хирургических вмешательств или проведение однотипных операций на парных органах (уровень 4)</w:t>
            </w:r>
            <w:r w:rsidRPr="00DE7643">
              <w:rPr>
                <w:rFonts w:ascii="PT Astra Serif" w:eastAsia="Times New Roman" w:hAnsi="PT Astra Serif" w:cs="Times New Roman"/>
                <w:color w:val="000000"/>
                <w:sz w:val="24"/>
                <w:szCs w:val="24"/>
                <w:vertAlign w:val="superscript"/>
                <w:lang w:eastAsia="ru-RU" w:bidi="ru-RU"/>
              </w:rPr>
              <w:t xml:space="preserve"> 2</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2,07</w:t>
            </w:r>
          </w:p>
        </w:tc>
      </w:tr>
      <w:tr w:rsidR="00E17834" w:rsidRPr="00E17834" w:rsidTr="00FA07F2">
        <w:trPr>
          <w:trHeight w:val="570"/>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10</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сочетанных хирургических вмешательств или проведение однотипных операций на парных органах (уровень 5)</w:t>
            </w:r>
            <w:r w:rsidRPr="00DE7643">
              <w:rPr>
                <w:rFonts w:ascii="PT Astra Serif" w:eastAsia="Times New Roman" w:hAnsi="PT Astra Serif" w:cs="Times New Roman"/>
                <w:color w:val="000000"/>
                <w:sz w:val="24"/>
                <w:szCs w:val="24"/>
                <w:vertAlign w:val="superscript"/>
                <w:lang w:eastAsia="ru-RU" w:bidi="ru-RU"/>
              </w:rPr>
              <w:t xml:space="preserve"> 2</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3,49</w:t>
            </w:r>
          </w:p>
        </w:tc>
      </w:tr>
      <w:tr w:rsidR="00E17834" w:rsidRPr="00E17834" w:rsidTr="00FA07F2">
        <w:trPr>
          <w:trHeight w:val="409"/>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11</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1 этапа медицинской реабилитации пациентов</w:t>
            </w:r>
            <w:r w:rsidRPr="00DE7643">
              <w:rPr>
                <w:rFonts w:ascii="PT Astra Serif" w:eastAsia="Times New Roman" w:hAnsi="PT Astra Serif" w:cs="Times New Roman"/>
                <w:color w:val="000000"/>
                <w:sz w:val="24"/>
                <w:szCs w:val="24"/>
                <w:vertAlign w:val="superscript"/>
                <w:lang w:eastAsia="ru-RU" w:bidi="ru-RU"/>
              </w:rPr>
              <w:t>3</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0,18</w:t>
            </w:r>
          </w:p>
        </w:tc>
      </w:tr>
      <w:tr w:rsidR="00E17834" w:rsidRPr="00E17834" w:rsidTr="00FA07F2">
        <w:trPr>
          <w:trHeight w:val="82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14</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 xml:space="preserve">проведение тестирования на выявление респираторных вирусных </w:t>
            </w:r>
            <w:r w:rsidRPr="00DE7643">
              <w:rPr>
                <w:rFonts w:ascii="PT Astra Serif" w:eastAsia="Times New Roman" w:hAnsi="PT Astra Serif" w:cs="Times New Roman"/>
                <w:color w:val="000000"/>
                <w:sz w:val="24"/>
                <w:szCs w:val="24"/>
                <w:lang w:eastAsia="ru-RU" w:bidi="ru-RU"/>
              </w:rPr>
              <w:br/>
              <w:t>заболеваний (гриппа, новой коронавирусной инфекции COVID-19) в период госпитализации</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0,05</w:t>
            </w:r>
          </w:p>
        </w:tc>
      </w:tr>
      <w:tr w:rsidR="00E17834" w:rsidRPr="00E17834" w:rsidTr="00FA07F2">
        <w:trPr>
          <w:trHeight w:val="82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15</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1)*</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0,14</w:t>
            </w:r>
          </w:p>
        </w:tc>
      </w:tr>
      <w:tr w:rsidR="00E17834" w:rsidRPr="00E17834" w:rsidTr="00FA07F2">
        <w:trPr>
          <w:trHeight w:val="82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16</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0,34</w:t>
            </w:r>
          </w:p>
        </w:tc>
      </w:tr>
      <w:tr w:rsidR="00E17834" w:rsidRPr="00E17834" w:rsidTr="00FA07F2">
        <w:trPr>
          <w:trHeight w:val="82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17</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1,28</w:t>
            </w:r>
          </w:p>
        </w:tc>
      </w:tr>
      <w:tr w:rsidR="00E17834" w:rsidRPr="00E17834" w:rsidTr="00FA07F2">
        <w:trPr>
          <w:trHeight w:val="82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18</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0,26</w:t>
            </w:r>
          </w:p>
        </w:tc>
      </w:tr>
      <w:tr w:rsidR="00E17834" w:rsidRPr="00E17834" w:rsidTr="00FA07F2">
        <w:trPr>
          <w:trHeight w:val="82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19</w:t>
            </w:r>
          </w:p>
        </w:tc>
        <w:tc>
          <w:tcPr>
            <w:tcW w:w="774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2)*</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1,07</w:t>
            </w:r>
          </w:p>
        </w:tc>
      </w:tr>
      <w:tr w:rsidR="00E17834" w:rsidRPr="00E17834" w:rsidTr="00FA07F2">
        <w:trPr>
          <w:trHeight w:val="825"/>
        </w:trPr>
        <w:tc>
          <w:tcPr>
            <w:tcW w:w="617"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20</w:t>
            </w:r>
          </w:p>
        </w:tc>
        <w:tc>
          <w:tcPr>
            <w:tcW w:w="7742" w:type="dxa"/>
            <w:noWrap/>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3)*</w:t>
            </w:r>
          </w:p>
        </w:tc>
        <w:tc>
          <w:tcPr>
            <w:tcW w:w="1422" w:type="dxa"/>
            <w:hideMark/>
          </w:tcPr>
          <w:p w:rsidR="00E17834" w:rsidRPr="00DE7643" w:rsidRDefault="00E17834" w:rsidP="00E17834">
            <w:pPr>
              <w:widowControl w:val="0"/>
              <w:spacing w:after="0" w:line="240" w:lineRule="auto"/>
              <w:jc w:val="center"/>
              <w:rPr>
                <w:rFonts w:ascii="PT Astra Serif" w:eastAsia="Times New Roman" w:hAnsi="PT Astra Serif" w:cs="Times New Roman"/>
                <w:color w:val="000000"/>
                <w:sz w:val="24"/>
                <w:szCs w:val="24"/>
                <w:lang w:eastAsia="ru-RU" w:bidi="ru-RU"/>
              </w:rPr>
            </w:pPr>
            <w:r w:rsidRPr="00DE7643">
              <w:rPr>
                <w:rFonts w:ascii="PT Astra Serif" w:eastAsia="Times New Roman" w:hAnsi="PT Astra Serif" w:cs="Times New Roman"/>
                <w:color w:val="000000"/>
                <w:sz w:val="24"/>
                <w:szCs w:val="24"/>
                <w:lang w:eastAsia="ru-RU" w:bidi="ru-RU"/>
              </w:rPr>
              <w:t>2,3</w:t>
            </w:r>
          </w:p>
        </w:tc>
      </w:tr>
    </w:tbl>
    <w:p w:rsidR="00F136CD" w:rsidRPr="00F136CD" w:rsidRDefault="00F136CD" w:rsidP="00F136CD">
      <w:pPr>
        <w:widowControl w:val="0"/>
        <w:spacing w:after="259" w:line="1" w:lineRule="exact"/>
        <w:rPr>
          <w:rFonts w:ascii="PT Astra Serif" w:eastAsia="Arial Unicode MS" w:hAnsi="PT Astra Serif" w:cs="Arial Unicode MS"/>
          <w:color w:val="000000"/>
          <w:sz w:val="24"/>
          <w:szCs w:val="24"/>
          <w:lang w:eastAsia="ru-RU" w:bidi="ru-RU"/>
        </w:rPr>
      </w:pPr>
    </w:p>
    <w:p w:rsidR="00F136CD" w:rsidRPr="00F136CD" w:rsidRDefault="00F136CD" w:rsidP="00F136CD">
      <w:pPr>
        <w:widowControl w:val="0"/>
        <w:numPr>
          <w:ilvl w:val="0"/>
          <w:numId w:val="6"/>
        </w:numPr>
        <w:tabs>
          <w:tab w:val="left" w:pos="193"/>
        </w:tabs>
        <w:spacing w:after="0" w:line="221" w:lineRule="auto"/>
        <w:jc w:val="both"/>
        <w:rPr>
          <w:rFonts w:ascii="PT Astra Serif" w:eastAsia="Times New Roman" w:hAnsi="PT Astra Serif" w:cs="Times New Roman"/>
          <w:smallCaps/>
          <w:color w:val="000000"/>
          <w:sz w:val="24"/>
          <w:szCs w:val="24"/>
          <w:lang w:eastAsia="ru-RU" w:bidi="ru-RU"/>
        </w:rPr>
      </w:pPr>
      <w:r w:rsidRPr="00F136CD">
        <w:rPr>
          <w:rFonts w:ascii="PT Astra Serif" w:eastAsia="Times New Roman" w:hAnsi="PT Astra Serif" w:cs="Times New Roman"/>
          <w:color w:val="000000"/>
          <w:sz w:val="24"/>
          <w:szCs w:val="24"/>
          <w:lang w:eastAsia="ru-RU" w:bidi="ru-RU"/>
        </w:rPr>
        <w:t>- наличие у пациента дополнительного диагноза (диагноза осложнения заболевания) из</w:t>
      </w:r>
      <w:r w:rsidRPr="00F136CD">
        <w:rPr>
          <w:rFonts w:ascii="PT Astra Serif" w:eastAsia="Times New Roman" w:hAnsi="PT Astra Serif" w:cs="Times New Roman"/>
          <w:color w:val="000000"/>
          <w:sz w:val="24"/>
          <w:szCs w:val="24"/>
          <w:lang w:eastAsia="ru-RU" w:bidi="ru-RU"/>
        </w:rPr>
        <w:br/>
        <w:t>перечня, определенного настоящим Приложением, медицинская помощь в соответствии с</w:t>
      </w:r>
      <w:r w:rsidRPr="00F136CD">
        <w:rPr>
          <w:rFonts w:ascii="PT Astra Serif" w:eastAsia="Times New Roman" w:hAnsi="PT Astra Serif" w:cs="Times New Roman"/>
          <w:color w:val="000000"/>
          <w:sz w:val="24"/>
          <w:szCs w:val="24"/>
          <w:lang w:eastAsia="ru-RU" w:bidi="ru-RU"/>
        </w:rPr>
        <w:br/>
        <w:t>которым оказывалась пациенту в период госпитализации</w:t>
      </w:r>
    </w:p>
    <w:p w:rsidR="00F136CD" w:rsidRPr="00F136CD" w:rsidRDefault="00F136CD" w:rsidP="00F136CD">
      <w:pPr>
        <w:widowControl w:val="0"/>
        <w:numPr>
          <w:ilvl w:val="0"/>
          <w:numId w:val="6"/>
        </w:numPr>
        <w:tabs>
          <w:tab w:val="left" w:pos="217"/>
        </w:tabs>
        <w:spacing w:after="0" w:line="223" w:lineRule="auto"/>
        <w:jc w:val="both"/>
        <w:rPr>
          <w:rFonts w:ascii="PT Astra Serif" w:eastAsia="Times New Roman" w:hAnsi="PT Astra Serif" w:cs="Times New Roman"/>
          <w:smallCaps/>
          <w:color w:val="000000"/>
          <w:sz w:val="24"/>
          <w:szCs w:val="24"/>
          <w:lang w:eastAsia="ru-RU" w:bidi="ru-RU"/>
        </w:rPr>
      </w:pPr>
      <w:r w:rsidRPr="00F136CD">
        <w:rPr>
          <w:rFonts w:ascii="PT Astra Serif" w:eastAsia="Times New Roman" w:hAnsi="PT Astra Serif" w:cs="Times New Roman"/>
          <w:color w:val="000000"/>
          <w:sz w:val="24"/>
          <w:szCs w:val="24"/>
          <w:lang w:eastAsia="ru-RU" w:bidi="ru-RU"/>
        </w:rPr>
        <w:t>- перечень возможных операций, а также критерии отнесения соответствующих операций</w:t>
      </w:r>
      <w:r w:rsidRPr="00F136CD">
        <w:rPr>
          <w:rFonts w:ascii="PT Astra Serif" w:eastAsia="Times New Roman" w:hAnsi="PT Astra Serif" w:cs="Times New Roman"/>
          <w:color w:val="000000"/>
          <w:sz w:val="24"/>
          <w:szCs w:val="24"/>
          <w:lang w:eastAsia="ru-RU" w:bidi="ru-RU"/>
        </w:rPr>
        <w:br/>
        <w:t>к уровню КСЛП определен настоящим Приложением</w:t>
      </w:r>
    </w:p>
    <w:p w:rsidR="00F136CD" w:rsidRPr="00F136CD" w:rsidRDefault="00F136CD" w:rsidP="00F136CD">
      <w:pPr>
        <w:widowControl w:val="0"/>
        <w:numPr>
          <w:ilvl w:val="0"/>
          <w:numId w:val="6"/>
        </w:numPr>
        <w:tabs>
          <w:tab w:val="left" w:pos="217"/>
        </w:tabs>
        <w:spacing w:after="0" w:line="240" w:lineRule="auto"/>
        <w:jc w:val="both"/>
        <w:rPr>
          <w:rFonts w:ascii="PT Astra Serif" w:eastAsia="Times New Roman" w:hAnsi="PT Astra Serif" w:cs="Times New Roman"/>
          <w:smallCaps/>
          <w:color w:val="000000"/>
          <w:sz w:val="24"/>
          <w:szCs w:val="24"/>
          <w:lang w:eastAsia="ru-RU" w:bidi="ru-RU"/>
        </w:rPr>
      </w:pPr>
      <w:r w:rsidRPr="00F136CD">
        <w:rPr>
          <w:rFonts w:ascii="PT Astra Serif" w:eastAsia="Times New Roman" w:hAnsi="PT Astra Serif" w:cs="Times New Roman"/>
          <w:color w:val="000000"/>
          <w:sz w:val="24"/>
          <w:szCs w:val="24"/>
          <w:lang w:eastAsia="ru-RU" w:bidi="ru-RU"/>
        </w:rPr>
        <w:t>- при проведении реабилитационных мероприятий при нахождении пациента на</w:t>
      </w:r>
      <w:r w:rsidRPr="00F136CD">
        <w:rPr>
          <w:rFonts w:ascii="PT Astra Serif" w:eastAsia="Times New Roman" w:hAnsi="PT Astra Serif" w:cs="Times New Roman"/>
          <w:color w:val="000000"/>
          <w:sz w:val="24"/>
          <w:szCs w:val="24"/>
          <w:lang w:eastAsia="ru-RU" w:bidi="ru-RU"/>
        </w:rPr>
        <w:br/>
        <w:t>реанимационной койке и/или койке интенсивной терапии, начавшихся не позднее 48 часов</w:t>
      </w:r>
      <w:r w:rsidRPr="00F136CD">
        <w:rPr>
          <w:rFonts w:ascii="PT Astra Serif" w:eastAsia="Times New Roman" w:hAnsi="PT Astra Serif" w:cs="Times New Roman"/>
          <w:color w:val="000000"/>
          <w:sz w:val="24"/>
          <w:szCs w:val="24"/>
          <w:lang w:eastAsia="ru-RU" w:bidi="ru-RU"/>
        </w:rPr>
        <w:br/>
      </w:r>
      <w:r w:rsidRPr="00F136CD">
        <w:rPr>
          <w:rFonts w:ascii="PT Astra Serif" w:eastAsia="Times New Roman" w:hAnsi="PT Astra Serif" w:cs="Times New Roman"/>
          <w:color w:val="000000"/>
          <w:sz w:val="24"/>
          <w:szCs w:val="24"/>
          <w:lang w:eastAsia="ru-RU" w:bidi="ru-RU"/>
        </w:rPr>
        <w:lastRenderedPageBreak/>
        <w:t>от поступления в отделение реанимации или на койку интенсивной терапии с общей</w:t>
      </w:r>
      <w:r w:rsidRPr="00F136CD">
        <w:rPr>
          <w:rFonts w:ascii="PT Astra Serif" w:eastAsia="Times New Roman" w:hAnsi="PT Astra Serif" w:cs="Times New Roman"/>
          <w:color w:val="000000"/>
          <w:sz w:val="24"/>
          <w:szCs w:val="24"/>
          <w:lang w:eastAsia="ru-RU" w:bidi="ru-RU"/>
        </w:rPr>
        <w:br/>
        <w:t>длительностью реабилитационных мероприятий не менее 5 суток, включая период после</w:t>
      </w:r>
      <w:r w:rsidRPr="00F136CD">
        <w:rPr>
          <w:rFonts w:ascii="PT Astra Serif" w:eastAsia="Times New Roman" w:hAnsi="PT Astra Serif" w:cs="Times New Roman"/>
          <w:color w:val="000000"/>
          <w:sz w:val="24"/>
          <w:szCs w:val="24"/>
          <w:lang w:eastAsia="ru-RU" w:bidi="ru-RU"/>
        </w:rPr>
        <w:br/>
        <w:t>перевода на профильные койки по окончании реанимационных мероприятий, при</w:t>
      </w:r>
      <w:r w:rsidRPr="00F136CD">
        <w:rPr>
          <w:rFonts w:ascii="PT Astra Serif" w:eastAsia="Times New Roman" w:hAnsi="PT Astra Serif" w:cs="Times New Roman"/>
          <w:color w:val="000000"/>
          <w:sz w:val="24"/>
          <w:szCs w:val="24"/>
          <w:lang w:eastAsia="ru-RU" w:bidi="ru-RU"/>
        </w:rPr>
        <w:br/>
        <w:t>обязательной продолжительности реабилитационных мероприятий не менее одного часа в</w:t>
      </w:r>
      <w:r w:rsidRPr="00F136CD">
        <w:rPr>
          <w:rFonts w:ascii="PT Astra Serif" w:eastAsia="Times New Roman" w:hAnsi="PT Astra Serif" w:cs="Times New Roman"/>
          <w:color w:val="000000"/>
          <w:sz w:val="24"/>
          <w:szCs w:val="24"/>
          <w:lang w:eastAsia="ru-RU" w:bidi="ru-RU"/>
        </w:rPr>
        <w:br/>
        <w:t>сутки (при условии организации отделения ранней медицинской реабилитации на не менее</w:t>
      </w:r>
      <w:r w:rsidRPr="00F136CD">
        <w:rPr>
          <w:rFonts w:ascii="PT Astra Serif" w:eastAsia="Times New Roman" w:hAnsi="PT Astra Serif" w:cs="Times New Roman"/>
          <w:color w:val="000000"/>
          <w:sz w:val="24"/>
          <w:szCs w:val="24"/>
          <w:lang w:eastAsia="ru-RU" w:bidi="ru-RU"/>
        </w:rPr>
        <w:br/>
        <w:t>чем 12 коек отделения, оказывающего медицинскую помощь по профилю «анестезиология</w:t>
      </w:r>
      <w:r w:rsidRPr="00F136CD">
        <w:rPr>
          <w:rFonts w:ascii="PT Astra Serif" w:eastAsia="Times New Roman" w:hAnsi="PT Astra Serif" w:cs="Times New Roman"/>
          <w:color w:val="000000"/>
          <w:sz w:val="24"/>
          <w:szCs w:val="24"/>
          <w:lang w:eastAsia="ru-RU" w:bidi="ru-RU"/>
        </w:rPr>
        <w:br/>
        <w:t>и реанимация», и его укомплектования в соответствии с порядком оказания медицинской</w:t>
      </w:r>
      <w:r w:rsidRPr="00F136CD">
        <w:rPr>
          <w:rFonts w:ascii="PT Astra Serif" w:eastAsia="Times New Roman" w:hAnsi="PT Astra Serif" w:cs="Times New Roman"/>
          <w:color w:val="000000"/>
          <w:sz w:val="24"/>
          <w:szCs w:val="24"/>
          <w:lang w:eastAsia="ru-RU" w:bidi="ru-RU"/>
        </w:rPr>
        <w:br/>
        <w:t>помощи по медицинской реабилитации)</w:t>
      </w:r>
    </w:p>
    <w:p w:rsidR="00F136CD" w:rsidRPr="00F136CD" w:rsidRDefault="00DE7643" w:rsidP="00F136CD">
      <w:pPr>
        <w:widowControl w:val="0"/>
        <w:spacing w:after="260" w:line="240" w:lineRule="auto"/>
        <w:ind w:firstLine="320"/>
        <w:jc w:val="both"/>
        <w:rPr>
          <w:rFonts w:ascii="Times New Roman" w:eastAsia="Times New Roman" w:hAnsi="Times New Roman" w:cs="Times New Roman"/>
          <w:smallCaps/>
          <w:color w:val="000000"/>
          <w:sz w:val="24"/>
          <w:szCs w:val="24"/>
          <w:lang w:eastAsia="ru-RU" w:bidi="ru-RU"/>
        </w:rPr>
      </w:pPr>
      <w:r>
        <w:rPr>
          <w:rFonts w:ascii="PT Astra Serif" w:eastAsia="Times New Roman" w:hAnsi="PT Astra Serif" w:cs="Times New Roman"/>
          <w:color w:val="000000"/>
          <w:sz w:val="24"/>
          <w:szCs w:val="24"/>
          <w:lang w:eastAsia="ru-RU" w:bidi="ru-RU"/>
        </w:rPr>
        <w:t xml:space="preserve">* </w:t>
      </w:r>
      <w:r w:rsidR="00F136CD" w:rsidRPr="00F136CD">
        <w:rPr>
          <w:rFonts w:ascii="PT Astra Serif" w:eastAsia="Times New Roman" w:hAnsi="PT Astra Serif" w:cs="Times New Roman"/>
          <w:color w:val="000000"/>
          <w:sz w:val="24"/>
          <w:szCs w:val="24"/>
          <w:lang w:eastAsia="ru-RU" w:bidi="ru-RU"/>
        </w:rPr>
        <w:t xml:space="preserve"> </w:t>
      </w:r>
      <w:r>
        <w:rPr>
          <w:rFonts w:ascii="PT Astra Serif" w:eastAsia="Times New Roman" w:hAnsi="PT Astra Serif" w:cs="Times New Roman"/>
          <w:color w:val="000000"/>
          <w:sz w:val="24"/>
          <w:szCs w:val="24"/>
          <w:lang w:eastAsia="ru-RU" w:bidi="ru-RU"/>
        </w:rPr>
        <w:t xml:space="preserve">- </w:t>
      </w:r>
      <w:r w:rsidR="00F136CD" w:rsidRPr="00F136CD">
        <w:rPr>
          <w:rFonts w:ascii="PT Astra Serif" w:eastAsia="Times New Roman" w:hAnsi="PT Astra Serif" w:cs="Times New Roman"/>
          <w:color w:val="000000"/>
          <w:sz w:val="24"/>
          <w:szCs w:val="24"/>
          <w:lang w:eastAsia="ru-RU" w:bidi="ru-RU"/>
        </w:rPr>
        <w:t>стоимость КСЛП «проведение сопроводительной лекарственной терапии при</w:t>
      </w:r>
      <w:r w:rsidR="00F136CD" w:rsidRPr="00F136CD">
        <w:rPr>
          <w:rFonts w:ascii="PT Astra Serif" w:eastAsia="Times New Roman" w:hAnsi="PT Astra Serif" w:cs="Times New Roman"/>
          <w:color w:val="000000"/>
          <w:sz w:val="24"/>
          <w:szCs w:val="24"/>
          <w:lang w:eastAsia="ru-RU" w:bidi="ru-RU"/>
        </w:rPr>
        <w:br/>
        <w:t>злокачественных новообразованиях у взрослых в соответствии с клиническими</w:t>
      </w:r>
      <w:r w:rsidR="00F136CD" w:rsidRPr="00F136CD">
        <w:rPr>
          <w:rFonts w:ascii="PT Astra Serif" w:eastAsia="Times New Roman" w:hAnsi="PT Astra Serif" w:cs="Times New Roman"/>
          <w:color w:val="000000"/>
          <w:sz w:val="24"/>
          <w:szCs w:val="24"/>
          <w:lang w:eastAsia="ru-RU" w:bidi="ru-RU"/>
        </w:rPr>
        <w:br/>
        <w:t>рекомендациями (уровень 1-3)» в стационарных условиях и в условиях дневного</w:t>
      </w:r>
      <w:r w:rsidR="00F136CD" w:rsidRPr="00F136CD">
        <w:rPr>
          <w:rFonts w:ascii="PT Astra Serif" w:eastAsia="Times New Roman" w:hAnsi="PT Astra Serif" w:cs="Times New Roman"/>
          <w:color w:val="000000"/>
          <w:sz w:val="24"/>
          <w:szCs w:val="24"/>
          <w:lang w:eastAsia="ru-RU" w:bidi="ru-RU"/>
        </w:rPr>
        <w:br/>
        <w:t>стационара определяется без учета коэффициента дифференциации субъекта Российской</w:t>
      </w:r>
      <w:r w:rsidR="00F136CD" w:rsidRPr="00F136CD">
        <w:rPr>
          <w:rFonts w:ascii="PT Astra Serif" w:eastAsia="Times New Roman" w:hAnsi="PT Astra Serif" w:cs="Times New Roman"/>
          <w:color w:val="000000"/>
          <w:sz w:val="24"/>
          <w:szCs w:val="24"/>
          <w:lang w:eastAsia="ru-RU" w:bidi="ru-RU"/>
        </w:rPr>
        <w:br/>
        <w:t>Федерации</w:t>
      </w:r>
      <w:r w:rsidR="00F136CD" w:rsidRPr="00F136CD">
        <w:rPr>
          <w:rFonts w:ascii="Times New Roman" w:eastAsia="Times New Roman" w:hAnsi="Times New Roman" w:cs="Times New Roman"/>
          <w:color w:val="000000"/>
          <w:sz w:val="24"/>
          <w:szCs w:val="24"/>
          <w:lang w:eastAsia="ru-RU" w:bidi="ru-RU"/>
        </w:rPr>
        <w:t>.</w:t>
      </w:r>
    </w:p>
    <w:p w:rsidR="00A331AC" w:rsidRPr="00A331AC" w:rsidRDefault="00A331AC" w:rsidP="00A331AC">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331AC">
        <w:rPr>
          <w:rFonts w:ascii="PT Astra Serif" w:eastAsia="Times New Roman" w:hAnsi="PT Astra Serif" w:cs="Times New Roman"/>
          <w:color w:val="000000"/>
          <w:sz w:val="28"/>
          <w:szCs w:val="28"/>
          <w:lang w:eastAsia="ru-RU" w:bidi="ru-RU"/>
        </w:rPr>
        <w:t>КСЛП учитывает более высокий уровень затрат на оказание медицинской</w:t>
      </w:r>
      <w:r w:rsidRPr="00A331AC">
        <w:rPr>
          <w:rFonts w:ascii="PT Astra Serif" w:eastAsia="Times New Roman" w:hAnsi="PT Astra Serif" w:cs="Times New Roman"/>
          <w:color w:val="000000"/>
          <w:sz w:val="28"/>
          <w:szCs w:val="28"/>
          <w:lang w:eastAsia="ru-RU" w:bidi="ru-RU"/>
        </w:rPr>
        <w:br/>
        <w:t>помощи пациентам в отдельных случаях.</w:t>
      </w:r>
    </w:p>
    <w:p w:rsidR="00A331AC" w:rsidRPr="00A331AC" w:rsidRDefault="00A331AC" w:rsidP="00A331AC">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331AC">
        <w:rPr>
          <w:rFonts w:ascii="PT Astra Serif" w:eastAsia="Times New Roman" w:hAnsi="PT Astra Serif" w:cs="Times New Roman"/>
          <w:color w:val="000000"/>
          <w:sz w:val="28"/>
          <w:szCs w:val="28"/>
          <w:lang w:eastAsia="ru-RU" w:bidi="ru-RU"/>
        </w:rPr>
        <w:t xml:space="preserve">КСЛП устанавливается на основании объективных критериев и в </w:t>
      </w:r>
      <w:r w:rsidR="00DE7643">
        <w:rPr>
          <w:rFonts w:ascii="PT Astra Serif" w:eastAsia="Times New Roman" w:hAnsi="PT Astra Serif" w:cs="Times New Roman"/>
          <w:color w:val="000000"/>
          <w:sz w:val="28"/>
          <w:szCs w:val="28"/>
          <w:lang w:eastAsia="ru-RU" w:bidi="ru-RU"/>
        </w:rPr>
        <w:t xml:space="preserve">обязательном порядке </w:t>
      </w:r>
      <w:r w:rsidRPr="00A331AC">
        <w:rPr>
          <w:rFonts w:ascii="PT Astra Serif" w:eastAsia="Times New Roman" w:hAnsi="PT Astra Serif" w:cs="Times New Roman"/>
          <w:color w:val="000000"/>
          <w:sz w:val="28"/>
          <w:szCs w:val="28"/>
          <w:lang w:eastAsia="ru-RU" w:bidi="ru-RU"/>
        </w:rPr>
        <w:t>отражается в реестрах счетов.</w:t>
      </w:r>
    </w:p>
    <w:p w:rsidR="00A331AC" w:rsidRPr="00A331AC" w:rsidRDefault="00A331AC" w:rsidP="00DE7643">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331AC">
        <w:rPr>
          <w:rFonts w:ascii="PT Astra Serif" w:eastAsia="Times New Roman" w:hAnsi="PT Astra Serif" w:cs="Times New Roman"/>
          <w:color w:val="000000"/>
          <w:sz w:val="28"/>
          <w:szCs w:val="28"/>
          <w:lang w:eastAsia="ru-RU" w:bidi="ru-RU"/>
        </w:rPr>
        <w:t>В случае, если в рамках одной госпитализации возможно применение</w:t>
      </w:r>
      <w:r w:rsidRPr="00A331AC">
        <w:rPr>
          <w:rFonts w:ascii="PT Astra Serif" w:eastAsia="Times New Roman" w:hAnsi="PT Astra Serif" w:cs="Times New Roman"/>
          <w:color w:val="000000"/>
          <w:sz w:val="28"/>
          <w:szCs w:val="28"/>
          <w:lang w:eastAsia="ru-RU" w:bidi="ru-RU"/>
        </w:rPr>
        <w:br/>
        <w:t>нескольких различных КСЛП, итоговое зна</w:t>
      </w:r>
      <w:r>
        <w:rPr>
          <w:rFonts w:ascii="PT Astra Serif" w:eastAsia="Times New Roman" w:hAnsi="PT Astra Serif" w:cs="Times New Roman"/>
          <w:color w:val="000000"/>
          <w:sz w:val="28"/>
          <w:szCs w:val="28"/>
          <w:lang w:eastAsia="ru-RU" w:bidi="ru-RU"/>
        </w:rPr>
        <w:t xml:space="preserve">чение КСЛП рассчитывается путем </w:t>
      </w:r>
      <w:r w:rsidRPr="00A331AC">
        <w:rPr>
          <w:rFonts w:ascii="PT Astra Serif" w:eastAsia="Times New Roman" w:hAnsi="PT Astra Serif" w:cs="Times New Roman"/>
          <w:color w:val="000000"/>
          <w:sz w:val="28"/>
          <w:szCs w:val="28"/>
          <w:lang w:eastAsia="ru-RU" w:bidi="ru-RU"/>
        </w:rPr>
        <w:t>суммирования соответствующих КСЛП.</w:t>
      </w:r>
    </w:p>
    <w:p w:rsidR="00A331AC" w:rsidRPr="00A331AC" w:rsidRDefault="00A331AC" w:rsidP="00A331AC">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331AC">
        <w:rPr>
          <w:rFonts w:ascii="PT Astra Serif" w:eastAsia="Times New Roman" w:hAnsi="PT Astra Serif" w:cs="Times New Roman"/>
          <w:color w:val="000000"/>
          <w:sz w:val="28"/>
          <w:szCs w:val="28"/>
          <w:lang w:eastAsia="ru-RU" w:bidi="ru-RU"/>
        </w:rPr>
        <w:t>В случае оплаты прерванного случая оказания медицинской помощи к</w:t>
      </w:r>
      <w:r w:rsidRPr="00A331AC">
        <w:rPr>
          <w:rFonts w:ascii="PT Astra Serif" w:eastAsia="Times New Roman" w:hAnsi="PT Astra Serif" w:cs="Times New Roman"/>
          <w:color w:val="000000"/>
          <w:sz w:val="28"/>
          <w:szCs w:val="28"/>
          <w:lang w:eastAsia="ru-RU" w:bidi="ru-RU"/>
        </w:rPr>
        <w:br/>
        <w:t>объему средств, получаемому медицинской организацией за примененный</w:t>
      </w:r>
      <w:r w:rsidRPr="00A331AC">
        <w:rPr>
          <w:rFonts w:ascii="PT Astra Serif" w:eastAsia="Times New Roman" w:hAnsi="PT Astra Serif" w:cs="Times New Roman"/>
          <w:color w:val="000000"/>
          <w:sz w:val="28"/>
          <w:szCs w:val="28"/>
          <w:lang w:eastAsia="ru-RU" w:bidi="ru-RU"/>
        </w:rPr>
        <w:br/>
        <w:t>КСЛП, доля оплаты прерванных случаев лечения не применяется.</w:t>
      </w:r>
    </w:p>
    <w:p w:rsidR="00DE7643" w:rsidRDefault="00A331AC" w:rsidP="00DE7643">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331AC">
        <w:rPr>
          <w:rFonts w:ascii="PT Astra Serif" w:eastAsia="Times New Roman" w:hAnsi="PT Astra Serif" w:cs="Times New Roman"/>
          <w:color w:val="000000"/>
          <w:sz w:val="28"/>
          <w:szCs w:val="28"/>
          <w:lang w:eastAsia="ru-RU" w:bidi="ru-RU"/>
        </w:rPr>
        <w:t>В случае, если оплата законченного случая лечения осуществляется по</w:t>
      </w:r>
      <w:r w:rsidRPr="00A331AC">
        <w:rPr>
          <w:rFonts w:ascii="PT Astra Serif" w:eastAsia="Times New Roman" w:hAnsi="PT Astra Serif" w:cs="Times New Roman"/>
          <w:color w:val="000000"/>
          <w:sz w:val="28"/>
          <w:szCs w:val="28"/>
          <w:lang w:eastAsia="ru-RU" w:bidi="ru-RU"/>
        </w:rPr>
        <w:br/>
        <w:t>двум и более КСГ, значение КСЛП применяется однократно к одной из КСГ,</w:t>
      </w:r>
      <w:r w:rsidRPr="00A331AC">
        <w:rPr>
          <w:rFonts w:ascii="PT Astra Serif" w:eastAsia="Times New Roman" w:hAnsi="PT Astra Serif" w:cs="Times New Roman"/>
          <w:color w:val="000000"/>
          <w:sz w:val="28"/>
          <w:szCs w:val="28"/>
          <w:lang w:eastAsia="ru-RU" w:bidi="ru-RU"/>
        </w:rPr>
        <w:br/>
        <w:t xml:space="preserve">входящих в законченный </w:t>
      </w:r>
      <w:r w:rsidR="00DE7643">
        <w:rPr>
          <w:rFonts w:ascii="PT Astra Serif" w:eastAsia="Times New Roman" w:hAnsi="PT Astra Serif" w:cs="Times New Roman"/>
          <w:color w:val="000000"/>
          <w:sz w:val="28"/>
          <w:szCs w:val="28"/>
          <w:lang w:eastAsia="ru-RU" w:bidi="ru-RU"/>
        </w:rPr>
        <w:t>случай лечения, за исключением:</w:t>
      </w:r>
    </w:p>
    <w:p w:rsidR="00DE7643" w:rsidRDefault="00A331AC" w:rsidP="00DE7643">
      <w:pPr>
        <w:pStyle w:val="ad"/>
        <w:widowControl w:val="0"/>
        <w:numPr>
          <w:ilvl w:val="0"/>
          <w:numId w:val="5"/>
        </w:numPr>
        <w:spacing w:after="0" w:line="240" w:lineRule="auto"/>
        <w:ind w:left="0" w:firstLine="720"/>
        <w:jc w:val="both"/>
        <w:rPr>
          <w:rFonts w:ascii="PT Astra Serif" w:eastAsia="Times New Roman" w:hAnsi="PT Astra Serif" w:cs="Times New Roman"/>
          <w:color w:val="000000"/>
          <w:sz w:val="28"/>
          <w:szCs w:val="28"/>
          <w:lang w:eastAsia="ru-RU" w:bidi="ru-RU"/>
        </w:rPr>
      </w:pPr>
      <w:r w:rsidRPr="00DE7643">
        <w:rPr>
          <w:rFonts w:ascii="PT Astra Serif" w:eastAsia="Times New Roman" w:hAnsi="PT Astra Serif" w:cs="Times New Roman"/>
          <w:color w:val="000000"/>
          <w:sz w:val="28"/>
          <w:szCs w:val="28"/>
          <w:lang w:eastAsia="ru-RU" w:bidi="ru-RU"/>
        </w:rPr>
        <w:t>Перевод пациента из одного отделения медицинской организации</w:t>
      </w:r>
      <w:r w:rsidRPr="00DE7643">
        <w:rPr>
          <w:rFonts w:ascii="PT Astra Serif" w:eastAsia="Times New Roman" w:hAnsi="PT Astra Serif" w:cs="Times New Roman"/>
          <w:color w:val="000000"/>
          <w:sz w:val="28"/>
          <w:szCs w:val="28"/>
          <w:lang w:eastAsia="ru-RU" w:bidi="ru-RU"/>
        </w:rPr>
        <w:br/>
        <w:t>в другое в рамках круглосуточного или дневного стационаров (в том числе</w:t>
      </w:r>
      <w:r w:rsidRPr="00DE7643">
        <w:rPr>
          <w:rFonts w:ascii="PT Astra Serif" w:eastAsia="Times New Roman" w:hAnsi="PT Astra Serif" w:cs="Times New Roman"/>
          <w:color w:val="000000"/>
          <w:sz w:val="28"/>
          <w:szCs w:val="28"/>
          <w:lang w:eastAsia="ru-RU" w:bidi="ru-RU"/>
        </w:rPr>
        <w:br/>
        <w:t>в случае перевода из круглосуточного стационара в дневной стационар и</w:t>
      </w:r>
      <w:r w:rsidRPr="00DE7643">
        <w:rPr>
          <w:rFonts w:ascii="PT Astra Serif" w:eastAsia="Times New Roman" w:hAnsi="PT Astra Serif" w:cs="Times New Roman"/>
          <w:color w:val="000000"/>
          <w:sz w:val="28"/>
          <w:szCs w:val="28"/>
          <w:lang w:eastAsia="ru-RU" w:bidi="ru-RU"/>
        </w:rPr>
        <w:br/>
        <w:t>наоборот), если это обусловлено возникновением (наличием) нового</w:t>
      </w:r>
      <w:r w:rsidRPr="00DE7643">
        <w:rPr>
          <w:rFonts w:ascii="PT Astra Serif" w:eastAsia="Times New Roman" w:hAnsi="PT Astra Serif" w:cs="Times New Roman"/>
          <w:color w:val="000000"/>
          <w:sz w:val="28"/>
          <w:szCs w:val="28"/>
          <w:lang w:eastAsia="ru-RU" w:bidi="ru-RU"/>
        </w:rPr>
        <w:br/>
        <w:t>заболевания или состояния, входящего в другой класс МКБ-10 и</w:t>
      </w:r>
      <w:r w:rsidRPr="00DE7643">
        <w:rPr>
          <w:rFonts w:ascii="PT Astra Serif" w:eastAsia="Times New Roman" w:hAnsi="PT Astra Serif" w:cs="Times New Roman"/>
          <w:color w:val="000000"/>
          <w:sz w:val="28"/>
          <w:szCs w:val="28"/>
          <w:lang w:eastAsia="ru-RU" w:bidi="ru-RU"/>
        </w:rPr>
        <w:br/>
        <w:t>не являющегося следствием закономерного прогрессирования основного</w:t>
      </w:r>
      <w:r w:rsidRPr="00DE7643">
        <w:rPr>
          <w:rFonts w:ascii="PT Astra Serif" w:eastAsia="Times New Roman" w:hAnsi="PT Astra Serif" w:cs="Times New Roman"/>
          <w:color w:val="000000"/>
          <w:sz w:val="28"/>
          <w:szCs w:val="28"/>
          <w:lang w:eastAsia="ru-RU" w:bidi="ru-RU"/>
        </w:rPr>
        <w:br/>
        <w:t>заболевания, внутрибольничной инфекции или осложнением основного</w:t>
      </w:r>
      <w:r w:rsidRPr="00DE7643">
        <w:rPr>
          <w:rFonts w:ascii="PT Astra Serif" w:eastAsia="Times New Roman" w:hAnsi="PT Astra Serif" w:cs="Times New Roman"/>
          <w:color w:val="000000"/>
          <w:sz w:val="28"/>
          <w:szCs w:val="28"/>
          <w:lang w:eastAsia="ru-RU" w:bidi="ru-RU"/>
        </w:rPr>
        <w:br/>
        <w:t>заболевания, а также при переводе пациента из одной медицинской</w:t>
      </w:r>
      <w:r w:rsidRPr="00DE7643">
        <w:rPr>
          <w:rFonts w:ascii="PT Astra Serif" w:eastAsia="Times New Roman" w:hAnsi="PT Astra Serif" w:cs="Times New Roman"/>
          <w:color w:val="000000"/>
          <w:sz w:val="28"/>
          <w:szCs w:val="28"/>
          <w:lang w:eastAsia="ru-RU" w:bidi="ru-RU"/>
        </w:rPr>
        <w:br/>
        <w:t>организации в другую;</w:t>
      </w:r>
    </w:p>
    <w:p w:rsidR="00A331AC" w:rsidRPr="00DE7643" w:rsidRDefault="00A331AC" w:rsidP="00DE7643">
      <w:pPr>
        <w:pStyle w:val="ad"/>
        <w:widowControl w:val="0"/>
        <w:numPr>
          <w:ilvl w:val="0"/>
          <w:numId w:val="5"/>
        </w:numPr>
        <w:spacing w:after="0" w:line="240" w:lineRule="auto"/>
        <w:ind w:left="0" w:firstLine="720"/>
        <w:jc w:val="both"/>
        <w:rPr>
          <w:rFonts w:ascii="PT Astra Serif" w:eastAsia="Times New Roman" w:hAnsi="PT Astra Serif" w:cs="Times New Roman"/>
          <w:color w:val="000000"/>
          <w:sz w:val="28"/>
          <w:szCs w:val="28"/>
          <w:lang w:eastAsia="ru-RU" w:bidi="ru-RU"/>
        </w:rPr>
      </w:pPr>
      <w:r w:rsidRPr="00DE7643">
        <w:rPr>
          <w:rFonts w:ascii="PT Astra Serif" w:eastAsia="Times New Roman" w:hAnsi="PT Astra Serif" w:cs="Times New Roman"/>
          <w:color w:val="000000"/>
          <w:sz w:val="28"/>
          <w:szCs w:val="28"/>
          <w:lang w:eastAsia="ru-RU" w:bidi="ru-RU"/>
        </w:rPr>
        <w:t>Проведение медицинской реабилитации пациента после завершения</w:t>
      </w:r>
      <w:r w:rsidRPr="00DE7643">
        <w:rPr>
          <w:rFonts w:ascii="PT Astra Serif" w:eastAsia="Times New Roman" w:hAnsi="PT Astra Serif" w:cs="Times New Roman"/>
          <w:color w:val="000000"/>
          <w:sz w:val="28"/>
          <w:szCs w:val="28"/>
          <w:lang w:eastAsia="ru-RU" w:bidi="ru-RU"/>
        </w:rPr>
        <w:br/>
        <w:t>лечения в той же медицинской организации по поводу заболевания,</w:t>
      </w:r>
      <w:r w:rsidRPr="00DE7643">
        <w:rPr>
          <w:rFonts w:ascii="PT Astra Serif" w:eastAsia="Times New Roman" w:hAnsi="PT Astra Serif" w:cs="Times New Roman"/>
          <w:color w:val="000000"/>
          <w:sz w:val="28"/>
          <w:szCs w:val="28"/>
          <w:lang w:eastAsia="ru-RU" w:bidi="ru-RU"/>
        </w:rPr>
        <w:br/>
        <w:t>по которому осуществлялось лечение.</w:t>
      </w:r>
    </w:p>
    <w:p w:rsidR="00A331AC" w:rsidRPr="00A331AC" w:rsidRDefault="00A331AC" w:rsidP="00A331AC">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331AC">
        <w:rPr>
          <w:rFonts w:ascii="PT Astra Serif" w:eastAsia="Times New Roman" w:hAnsi="PT Astra Serif" w:cs="Times New Roman"/>
          <w:color w:val="000000"/>
          <w:sz w:val="28"/>
          <w:szCs w:val="28"/>
          <w:lang w:eastAsia="ru-RU" w:bidi="ru-RU"/>
        </w:rPr>
        <w:t>При отсутствии оснований применения КСЛП, предусмотренных</w:t>
      </w:r>
      <w:r w:rsidRPr="00A331AC">
        <w:rPr>
          <w:rFonts w:ascii="PT Astra Serif" w:eastAsia="Times New Roman" w:hAnsi="PT Astra Serif" w:cs="Times New Roman"/>
          <w:color w:val="000000"/>
          <w:sz w:val="28"/>
          <w:szCs w:val="28"/>
          <w:lang w:eastAsia="ru-RU" w:bidi="ru-RU"/>
        </w:rPr>
        <w:br/>
      </w:r>
      <w:r w:rsidR="00DE7643">
        <w:rPr>
          <w:rFonts w:ascii="PT Astra Serif" w:eastAsia="Times New Roman" w:hAnsi="PT Astra Serif" w:cs="Times New Roman"/>
          <w:color w:val="000000"/>
          <w:sz w:val="28"/>
          <w:szCs w:val="28"/>
          <w:lang w:eastAsia="ru-RU" w:bidi="ru-RU"/>
        </w:rPr>
        <w:t>Таблицей</w:t>
      </w:r>
      <w:r w:rsidRPr="00A331AC">
        <w:rPr>
          <w:rFonts w:ascii="PT Astra Serif" w:eastAsia="Times New Roman" w:hAnsi="PT Astra Serif" w:cs="Times New Roman"/>
          <w:color w:val="000000"/>
          <w:sz w:val="28"/>
          <w:szCs w:val="28"/>
          <w:lang w:eastAsia="ru-RU" w:bidi="ru-RU"/>
        </w:rPr>
        <w:t xml:space="preserve"> </w:t>
      </w:r>
      <w:r w:rsidR="00DE7643">
        <w:rPr>
          <w:rFonts w:ascii="PT Astra Serif" w:eastAsia="Times New Roman" w:hAnsi="PT Astra Serif" w:cs="Times New Roman"/>
          <w:color w:val="000000"/>
          <w:sz w:val="28"/>
          <w:szCs w:val="28"/>
          <w:lang w:eastAsia="ru-RU" w:bidi="ru-RU"/>
        </w:rPr>
        <w:t>3</w:t>
      </w:r>
      <w:r w:rsidRPr="00A331AC">
        <w:rPr>
          <w:rFonts w:ascii="PT Astra Serif" w:eastAsia="Times New Roman" w:hAnsi="PT Astra Serif" w:cs="Times New Roman"/>
          <w:color w:val="000000"/>
          <w:sz w:val="28"/>
          <w:szCs w:val="28"/>
          <w:lang w:eastAsia="ru-RU" w:bidi="ru-RU"/>
        </w:rPr>
        <w:t>, значение параметра КСЛП при расчете</w:t>
      </w:r>
      <w:r w:rsidRPr="00A331AC">
        <w:rPr>
          <w:rFonts w:ascii="PT Astra Serif" w:eastAsia="Times New Roman" w:hAnsi="PT Astra Serif" w:cs="Times New Roman"/>
          <w:color w:val="000000"/>
          <w:sz w:val="28"/>
          <w:szCs w:val="28"/>
          <w:lang w:eastAsia="ru-RU" w:bidi="ru-RU"/>
        </w:rPr>
        <w:br/>
        <w:t>стоимости законченного случая лечения принимается равным 0.</w:t>
      </w:r>
    </w:p>
    <w:p w:rsidR="00A331AC" w:rsidRPr="00A331AC" w:rsidRDefault="00A331AC" w:rsidP="00825C42">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331AC">
        <w:rPr>
          <w:rFonts w:ascii="PT Astra Serif" w:eastAsia="Times New Roman" w:hAnsi="PT Astra Serif" w:cs="Times New Roman"/>
          <w:color w:val="000000"/>
          <w:sz w:val="28"/>
          <w:szCs w:val="28"/>
          <w:lang w:eastAsia="ru-RU" w:bidi="ru-RU"/>
        </w:rPr>
        <w:t>Стоимость КСЛП «проведение сопроводительной лекарственной терапии</w:t>
      </w:r>
      <w:r w:rsidRPr="00A331AC">
        <w:rPr>
          <w:rFonts w:ascii="PT Astra Serif" w:eastAsia="Times New Roman" w:hAnsi="PT Astra Serif" w:cs="Times New Roman"/>
          <w:color w:val="000000"/>
          <w:sz w:val="28"/>
          <w:szCs w:val="28"/>
          <w:lang w:eastAsia="ru-RU" w:bidi="ru-RU"/>
        </w:rPr>
        <w:br/>
        <w:t>при злокачественных новообразованиях у взрослых в соответствии с</w:t>
      </w:r>
      <w:r w:rsidRPr="00A331AC">
        <w:rPr>
          <w:rFonts w:ascii="PT Astra Serif" w:eastAsia="Times New Roman" w:hAnsi="PT Astra Serif" w:cs="Times New Roman"/>
          <w:color w:val="000000"/>
          <w:sz w:val="28"/>
          <w:szCs w:val="28"/>
          <w:lang w:eastAsia="ru-RU" w:bidi="ru-RU"/>
        </w:rPr>
        <w:br/>
        <w:t>клиническими рекомендациями (уровень 1-3)» в составе случая лечения в</w:t>
      </w:r>
      <w:r w:rsidRPr="00A331AC">
        <w:rPr>
          <w:rFonts w:ascii="PT Astra Serif" w:eastAsia="Times New Roman" w:hAnsi="PT Astra Serif" w:cs="Times New Roman"/>
          <w:color w:val="000000"/>
          <w:sz w:val="28"/>
          <w:szCs w:val="28"/>
          <w:lang w:eastAsia="ru-RU" w:bidi="ru-RU"/>
        </w:rPr>
        <w:br/>
        <w:t>стационарных условиях и в условиях дневного стационара определяется без</w:t>
      </w:r>
      <w:r w:rsidRPr="00A331AC">
        <w:rPr>
          <w:rFonts w:ascii="PT Astra Serif" w:eastAsia="Times New Roman" w:hAnsi="PT Astra Serif" w:cs="Times New Roman"/>
          <w:color w:val="000000"/>
          <w:sz w:val="28"/>
          <w:szCs w:val="28"/>
          <w:lang w:eastAsia="ru-RU" w:bidi="ru-RU"/>
        </w:rPr>
        <w:br/>
      </w:r>
      <w:r w:rsidRPr="00A331AC">
        <w:rPr>
          <w:rFonts w:ascii="PT Astra Serif" w:eastAsia="Times New Roman" w:hAnsi="PT Astra Serif" w:cs="Times New Roman"/>
          <w:color w:val="000000"/>
          <w:sz w:val="28"/>
          <w:szCs w:val="28"/>
          <w:lang w:eastAsia="ru-RU" w:bidi="ru-RU"/>
        </w:rPr>
        <w:lastRenderedPageBreak/>
        <w:t>учета коэффициента дифференциации субъекта Российской Федерации.</w:t>
      </w:r>
    </w:p>
    <w:p w:rsidR="00870CE6" w:rsidRDefault="00870CE6" w:rsidP="00825C42">
      <w:pPr>
        <w:pStyle w:val="ConsPlusNormal"/>
        <w:ind w:firstLine="540"/>
        <w:jc w:val="both"/>
        <w:rPr>
          <w:rFonts w:ascii="PT Astra Serif" w:hAnsi="PT Astra Serif"/>
          <w:sz w:val="28"/>
          <w:szCs w:val="28"/>
        </w:rPr>
      </w:pPr>
      <w:r w:rsidRPr="00D60FB2">
        <w:rPr>
          <w:rFonts w:ascii="PT Astra Serif" w:hAnsi="PT Astra Serif"/>
          <w:sz w:val="28"/>
          <w:szCs w:val="28"/>
        </w:rPr>
        <w:t>2.2.3. Оплата прерванных случаев оказания медицинской помощи.</w:t>
      </w:r>
    </w:p>
    <w:p w:rsidR="002A0E80" w:rsidRPr="00D60FB2" w:rsidRDefault="002A0E80" w:rsidP="00825C42">
      <w:pPr>
        <w:pStyle w:val="ConsPlusNormal"/>
        <w:ind w:firstLine="539"/>
        <w:jc w:val="both"/>
        <w:rPr>
          <w:rFonts w:ascii="PT Astra Serif" w:hAnsi="PT Astra Serif"/>
          <w:sz w:val="28"/>
          <w:szCs w:val="28"/>
        </w:rPr>
      </w:pP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К прерванным случаям оказания медицинской помощи (далее - прерванный случай) относятся:</w:t>
      </w:r>
    </w:p>
    <w:p w:rsidR="00215AD3" w:rsidRPr="00215AD3" w:rsidRDefault="00215AD3" w:rsidP="002A0E80">
      <w:pPr>
        <w:pStyle w:val="ConsPlusNormal"/>
        <w:ind w:firstLine="539"/>
        <w:jc w:val="both"/>
        <w:rPr>
          <w:rFonts w:ascii="PT Astra Serif" w:hAnsi="PT Astra Serif"/>
          <w:sz w:val="28"/>
          <w:szCs w:val="28"/>
        </w:rPr>
      </w:pPr>
      <w:bookmarkStart w:id="16" w:name="P2794"/>
      <w:bookmarkEnd w:id="16"/>
      <w:r w:rsidRPr="00215AD3">
        <w:rPr>
          <w:rFonts w:ascii="PT Astra Serif" w:hAnsi="PT Astra Serif"/>
          <w:sz w:val="28"/>
          <w:szCs w:val="28"/>
        </w:rPr>
        <w:t>1. случаи прерывания лечения по медицинским показаниям;</w:t>
      </w:r>
    </w:p>
    <w:p w:rsidR="00215AD3" w:rsidRPr="00215AD3" w:rsidRDefault="00215AD3" w:rsidP="002A0E80">
      <w:pPr>
        <w:pStyle w:val="ConsPlusNormal"/>
        <w:ind w:firstLine="539"/>
        <w:jc w:val="both"/>
        <w:rPr>
          <w:rFonts w:ascii="PT Astra Serif" w:hAnsi="PT Astra Serif"/>
          <w:sz w:val="28"/>
          <w:szCs w:val="28"/>
        </w:rPr>
      </w:pPr>
      <w:r w:rsidRPr="00215AD3">
        <w:rPr>
          <w:rFonts w:ascii="PT Astra Serif" w:hAnsi="PT Astra Serif"/>
          <w:sz w:val="28"/>
          <w:szCs w:val="28"/>
        </w:rPr>
        <w:t>2. случаи прерывания лечения при пере</w:t>
      </w:r>
      <w:r>
        <w:rPr>
          <w:rFonts w:ascii="PT Astra Serif" w:hAnsi="PT Astra Serif"/>
          <w:sz w:val="28"/>
          <w:szCs w:val="28"/>
        </w:rPr>
        <w:t xml:space="preserve">воде пациента из одного </w:t>
      </w:r>
      <w:r w:rsidRPr="00215AD3">
        <w:rPr>
          <w:rFonts w:ascii="PT Astra Serif" w:hAnsi="PT Astra Serif"/>
          <w:sz w:val="28"/>
          <w:szCs w:val="28"/>
        </w:rPr>
        <w:t>отделения медицинской организации в другое;</w:t>
      </w:r>
    </w:p>
    <w:p w:rsidR="00215AD3" w:rsidRPr="00215AD3" w:rsidRDefault="00215AD3" w:rsidP="002A0E80">
      <w:pPr>
        <w:pStyle w:val="ConsPlusNormal"/>
        <w:ind w:firstLine="539"/>
        <w:jc w:val="both"/>
        <w:rPr>
          <w:rFonts w:ascii="PT Astra Serif" w:hAnsi="PT Astra Serif"/>
          <w:sz w:val="28"/>
          <w:szCs w:val="28"/>
        </w:rPr>
      </w:pPr>
      <w:r w:rsidRPr="00215AD3">
        <w:rPr>
          <w:rFonts w:ascii="PT Astra Serif" w:hAnsi="PT Astra Serif"/>
          <w:sz w:val="28"/>
          <w:szCs w:val="28"/>
        </w:rPr>
        <w:t>3. случаи изменения условий оказани</w:t>
      </w:r>
      <w:r>
        <w:rPr>
          <w:rFonts w:ascii="PT Astra Serif" w:hAnsi="PT Astra Serif"/>
          <w:sz w:val="28"/>
          <w:szCs w:val="28"/>
        </w:rPr>
        <w:t xml:space="preserve">я медицинской помощи (перевода </w:t>
      </w:r>
      <w:r w:rsidRPr="00215AD3">
        <w:rPr>
          <w:rFonts w:ascii="PT Astra Serif" w:hAnsi="PT Astra Serif"/>
          <w:sz w:val="28"/>
          <w:szCs w:val="28"/>
        </w:rPr>
        <w:t>пациента из стационарных условий в</w:t>
      </w:r>
      <w:r>
        <w:rPr>
          <w:rFonts w:ascii="PT Astra Serif" w:hAnsi="PT Astra Serif"/>
          <w:sz w:val="28"/>
          <w:szCs w:val="28"/>
        </w:rPr>
        <w:t xml:space="preserve"> условия дневного стационара и </w:t>
      </w:r>
      <w:r w:rsidRPr="00215AD3">
        <w:rPr>
          <w:rFonts w:ascii="PT Astra Serif" w:hAnsi="PT Astra Serif"/>
          <w:sz w:val="28"/>
          <w:szCs w:val="28"/>
        </w:rPr>
        <w:t>наоборот);</w:t>
      </w:r>
    </w:p>
    <w:p w:rsidR="00215AD3" w:rsidRPr="00215AD3" w:rsidRDefault="00215AD3" w:rsidP="002A0E80">
      <w:pPr>
        <w:pStyle w:val="ConsPlusNormal"/>
        <w:ind w:firstLine="539"/>
        <w:jc w:val="both"/>
        <w:rPr>
          <w:rFonts w:ascii="PT Astra Serif" w:hAnsi="PT Astra Serif"/>
          <w:sz w:val="28"/>
          <w:szCs w:val="28"/>
        </w:rPr>
      </w:pPr>
      <w:r w:rsidRPr="00215AD3">
        <w:rPr>
          <w:rFonts w:ascii="PT Astra Serif" w:hAnsi="PT Astra Serif"/>
          <w:sz w:val="28"/>
          <w:szCs w:val="28"/>
        </w:rPr>
        <w:t>4. случаи перевода пациента в другую медицинскую организацию;</w:t>
      </w:r>
    </w:p>
    <w:p w:rsidR="00215AD3" w:rsidRPr="00215AD3" w:rsidRDefault="00215AD3" w:rsidP="002A0E80">
      <w:pPr>
        <w:pStyle w:val="ConsPlusNormal"/>
        <w:ind w:firstLine="539"/>
        <w:jc w:val="both"/>
        <w:rPr>
          <w:rFonts w:ascii="PT Astra Serif" w:hAnsi="PT Astra Serif"/>
          <w:sz w:val="28"/>
          <w:szCs w:val="28"/>
        </w:rPr>
      </w:pPr>
      <w:r w:rsidRPr="00215AD3">
        <w:rPr>
          <w:rFonts w:ascii="PT Astra Serif" w:hAnsi="PT Astra Serif"/>
          <w:sz w:val="28"/>
          <w:szCs w:val="28"/>
        </w:rPr>
        <w:t>5. случаи прерывания лечения вследствие преждевременной выписки пациента из медицинской организации</w:t>
      </w:r>
      <w:r>
        <w:rPr>
          <w:rFonts w:ascii="PT Astra Serif" w:hAnsi="PT Astra Serif"/>
          <w:sz w:val="28"/>
          <w:szCs w:val="28"/>
        </w:rPr>
        <w:t xml:space="preserve">, обусловленной его письменным </w:t>
      </w:r>
      <w:r w:rsidRPr="00215AD3">
        <w:rPr>
          <w:rFonts w:ascii="PT Astra Serif" w:hAnsi="PT Astra Serif"/>
          <w:sz w:val="28"/>
          <w:szCs w:val="28"/>
        </w:rPr>
        <w:t>отказом от дальнейшего лечения;</w:t>
      </w:r>
    </w:p>
    <w:p w:rsidR="00215AD3" w:rsidRPr="00215AD3" w:rsidRDefault="00215AD3" w:rsidP="002A0E80">
      <w:pPr>
        <w:pStyle w:val="ConsPlusNormal"/>
        <w:ind w:firstLine="539"/>
        <w:jc w:val="both"/>
        <w:rPr>
          <w:rFonts w:ascii="PT Astra Serif" w:hAnsi="PT Astra Serif"/>
          <w:sz w:val="28"/>
          <w:szCs w:val="28"/>
        </w:rPr>
      </w:pPr>
      <w:r w:rsidRPr="00215AD3">
        <w:rPr>
          <w:rFonts w:ascii="PT Astra Serif" w:hAnsi="PT Astra Serif"/>
          <w:sz w:val="28"/>
          <w:szCs w:val="28"/>
        </w:rPr>
        <w:t>6. случаи лечения, закончившие</w:t>
      </w:r>
      <w:r>
        <w:rPr>
          <w:rFonts w:ascii="PT Astra Serif" w:hAnsi="PT Astra Serif"/>
          <w:sz w:val="28"/>
          <w:szCs w:val="28"/>
        </w:rPr>
        <w:t xml:space="preserve">ся смертью пациента (летальным </w:t>
      </w:r>
      <w:r w:rsidRPr="00215AD3">
        <w:rPr>
          <w:rFonts w:ascii="PT Astra Serif" w:hAnsi="PT Astra Serif"/>
          <w:sz w:val="28"/>
          <w:szCs w:val="28"/>
        </w:rPr>
        <w:t>исходом);</w:t>
      </w:r>
    </w:p>
    <w:p w:rsidR="00215AD3" w:rsidRPr="00215AD3" w:rsidRDefault="00215AD3" w:rsidP="002A0E80">
      <w:pPr>
        <w:pStyle w:val="ConsPlusNormal"/>
        <w:ind w:firstLine="539"/>
        <w:jc w:val="both"/>
        <w:rPr>
          <w:rFonts w:ascii="PT Astra Serif" w:hAnsi="PT Astra Serif"/>
          <w:sz w:val="28"/>
          <w:szCs w:val="28"/>
        </w:rPr>
      </w:pPr>
      <w:r w:rsidRPr="00215AD3">
        <w:rPr>
          <w:rFonts w:ascii="PT Astra Serif" w:hAnsi="PT Astra Serif"/>
          <w:sz w:val="28"/>
          <w:szCs w:val="28"/>
        </w:rPr>
        <w:t>7. случаи оказания медицинской помо</w:t>
      </w:r>
      <w:r>
        <w:rPr>
          <w:rFonts w:ascii="PT Astra Serif" w:hAnsi="PT Astra Serif"/>
          <w:sz w:val="28"/>
          <w:szCs w:val="28"/>
        </w:rPr>
        <w:t xml:space="preserve">щи с проведением лекарственной </w:t>
      </w:r>
      <w:r w:rsidRPr="00215AD3">
        <w:rPr>
          <w:rFonts w:ascii="PT Astra Serif" w:hAnsi="PT Astra Serif"/>
          <w:sz w:val="28"/>
          <w:szCs w:val="28"/>
        </w:rPr>
        <w:t>терапии при злокачественных новообразованиях, в ходе которой медицинская помощь по объективным причинам оказа</w:t>
      </w:r>
      <w:r>
        <w:rPr>
          <w:rFonts w:ascii="PT Astra Serif" w:hAnsi="PT Astra Serif"/>
          <w:sz w:val="28"/>
          <w:szCs w:val="28"/>
        </w:rPr>
        <w:t xml:space="preserve">на пациенту не в полном объеме </w:t>
      </w:r>
      <w:r w:rsidRPr="00215AD3">
        <w:rPr>
          <w:rFonts w:ascii="PT Astra Serif" w:hAnsi="PT Astra Serif"/>
          <w:sz w:val="28"/>
          <w:szCs w:val="28"/>
        </w:rPr>
        <w:t>по сравнению с выбранной для оплаты схемой лекар</w:t>
      </w:r>
      <w:r>
        <w:rPr>
          <w:rFonts w:ascii="PT Astra Serif" w:hAnsi="PT Astra Serif"/>
          <w:sz w:val="28"/>
          <w:szCs w:val="28"/>
        </w:rPr>
        <w:t xml:space="preserve">ственной терапии, в том </w:t>
      </w:r>
      <w:r w:rsidRPr="00215AD3">
        <w:rPr>
          <w:rFonts w:ascii="PT Astra Serif" w:hAnsi="PT Astra Serif"/>
          <w:sz w:val="28"/>
          <w:szCs w:val="28"/>
        </w:rPr>
        <w:t>числе в случае прерывания лечени</w:t>
      </w:r>
      <w:r>
        <w:rPr>
          <w:rFonts w:ascii="PT Astra Serif" w:hAnsi="PT Astra Serif"/>
          <w:sz w:val="28"/>
          <w:szCs w:val="28"/>
        </w:rPr>
        <w:t xml:space="preserve">я при возникновении абсолютных </w:t>
      </w:r>
      <w:r w:rsidRPr="00215AD3">
        <w:rPr>
          <w:rFonts w:ascii="PT Astra Serif" w:hAnsi="PT Astra Serif"/>
          <w:sz w:val="28"/>
          <w:szCs w:val="28"/>
        </w:rPr>
        <w:t>противопоказаний к продолжению лечения</w:t>
      </w:r>
      <w:r>
        <w:rPr>
          <w:rFonts w:ascii="PT Astra Serif" w:hAnsi="PT Astra Serif"/>
          <w:sz w:val="28"/>
          <w:szCs w:val="28"/>
        </w:rPr>
        <w:t xml:space="preserve">, не купируемых при проведении </w:t>
      </w:r>
      <w:r w:rsidRPr="00215AD3">
        <w:rPr>
          <w:rFonts w:ascii="PT Astra Serif" w:hAnsi="PT Astra Serif"/>
          <w:sz w:val="28"/>
          <w:szCs w:val="28"/>
        </w:rPr>
        <w:t>симптоматического лечения;</w:t>
      </w:r>
    </w:p>
    <w:p w:rsidR="00215AD3" w:rsidRDefault="00215AD3" w:rsidP="002A0E80">
      <w:pPr>
        <w:pStyle w:val="ConsPlusNormal"/>
        <w:ind w:firstLine="539"/>
        <w:jc w:val="both"/>
        <w:rPr>
          <w:rFonts w:ascii="PT Astra Serif" w:hAnsi="PT Astra Serif"/>
          <w:sz w:val="28"/>
          <w:szCs w:val="28"/>
        </w:rPr>
      </w:pPr>
      <w:r w:rsidRPr="00215AD3">
        <w:rPr>
          <w:rFonts w:ascii="PT Astra Serif" w:hAnsi="PT Astra Serif"/>
          <w:sz w:val="28"/>
          <w:szCs w:val="28"/>
        </w:rPr>
        <w:t>8. законченные случаи лече</w:t>
      </w:r>
      <w:r>
        <w:rPr>
          <w:rFonts w:ascii="PT Astra Serif" w:hAnsi="PT Astra Serif"/>
          <w:sz w:val="28"/>
          <w:szCs w:val="28"/>
        </w:rPr>
        <w:t xml:space="preserve">ния (не являющиеся прерванными </w:t>
      </w:r>
      <w:r w:rsidRPr="00215AD3">
        <w:rPr>
          <w:rFonts w:ascii="PT Astra Serif" w:hAnsi="PT Astra Serif"/>
          <w:sz w:val="28"/>
          <w:szCs w:val="28"/>
        </w:rPr>
        <w:t>по основани</w:t>
      </w:r>
      <w:r w:rsidR="00FE1A3F">
        <w:rPr>
          <w:rFonts w:ascii="PT Astra Serif" w:hAnsi="PT Astra Serif"/>
          <w:sz w:val="28"/>
          <w:szCs w:val="28"/>
        </w:rPr>
        <w:t>ям, изложенным в подпунктах 1–7</w:t>
      </w:r>
      <w:r>
        <w:rPr>
          <w:rFonts w:ascii="PT Astra Serif" w:hAnsi="PT Astra Serif"/>
          <w:sz w:val="28"/>
          <w:szCs w:val="28"/>
        </w:rPr>
        <w:t xml:space="preserve">) </w:t>
      </w:r>
      <w:r w:rsidRPr="00215AD3">
        <w:rPr>
          <w:rFonts w:ascii="PT Astra Serif" w:hAnsi="PT Astra Serif"/>
          <w:sz w:val="28"/>
          <w:szCs w:val="28"/>
        </w:rPr>
        <w:t>длительностью 3 дня и менее по КСГ,</w:t>
      </w:r>
      <w:r>
        <w:rPr>
          <w:rFonts w:ascii="PT Astra Serif" w:hAnsi="PT Astra Serif"/>
          <w:sz w:val="28"/>
          <w:szCs w:val="28"/>
        </w:rPr>
        <w:t xml:space="preserve"> не включенным в перечень КСГ, </w:t>
      </w:r>
      <w:r w:rsidRPr="00215AD3">
        <w:rPr>
          <w:rFonts w:ascii="PT Astra Serif" w:hAnsi="PT Astra Serif"/>
          <w:sz w:val="28"/>
          <w:szCs w:val="28"/>
        </w:rPr>
        <w:t>для которых оптимальным сроком лечени</w:t>
      </w:r>
      <w:r>
        <w:rPr>
          <w:rFonts w:ascii="PT Astra Serif" w:hAnsi="PT Astra Serif"/>
          <w:sz w:val="28"/>
          <w:szCs w:val="28"/>
        </w:rPr>
        <w:t xml:space="preserve">я является период менее 3 дней </w:t>
      </w:r>
      <w:r w:rsidRPr="00215AD3">
        <w:rPr>
          <w:rFonts w:ascii="PT Astra Serif" w:hAnsi="PT Astra Serif"/>
          <w:sz w:val="28"/>
          <w:szCs w:val="28"/>
        </w:rPr>
        <w:t xml:space="preserve">включительно, приведенный </w:t>
      </w:r>
      <w:r w:rsidR="00E850CE" w:rsidRPr="00E850CE">
        <w:rPr>
          <w:rFonts w:ascii="PT Astra Serif" w:hAnsi="PT Astra Serif"/>
          <w:sz w:val="28"/>
          <w:szCs w:val="28"/>
        </w:rPr>
        <w:t xml:space="preserve">                       </w:t>
      </w:r>
      <w:r w:rsidRPr="00215AD3">
        <w:rPr>
          <w:rFonts w:ascii="PT Astra Serif" w:hAnsi="PT Astra Serif"/>
          <w:sz w:val="28"/>
          <w:szCs w:val="28"/>
        </w:rPr>
        <w:t xml:space="preserve">в </w:t>
      </w:r>
      <w:r>
        <w:rPr>
          <w:rFonts w:ascii="PT Astra Serif" w:hAnsi="PT Astra Serif"/>
          <w:sz w:val="28"/>
          <w:szCs w:val="28"/>
        </w:rPr>
        <w:t>Таблице 1</w:t>
      </w:r>
      <w:r w:rsidRPr="00215AD3">
        <w:rPr>
          <w:rFonts w:ascii="PT Astra Serif" w:hAnsi="PT Astra Serif"/>
          <w:sz w:val="28"/>
          <w:szCs w:val="28"/>
        </w:rPr>
        <w:t>;</w:t>
      </w:r>
    </w:p>
    <w:p w:rsidR="00215AD3" w:rsidRPr="00825C42" w:rsidRDefault="00215AD3">
      <w:pPr>
        <w:pStyle w:val="ConsPlusNormal"/>
        <w:jc w:val="center"/>
        <w:rPr>
          <w:rFonts w:ascii="PT Astra Serif" w:hAnsi="PT Astra Serif"/>
          <w:sz w:val="16"/>
          <w:szCs w:val="16"/>
        </w:rPr>
      </w:pPr>
      <w:bookmarkStart w:id="17" w:name="P2803"/>
      <w:bookmarkEnd w:id="17"/>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Таблица 1. Перечень КСГ с оптимальной длительностью лечения</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до 3 дней (включительно)</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92"/>
        <w:gridCol w:w="8389"/>
      </w:tblGrid>
      <w:tr w:rsidR="00215AD3" w:rsidRPr="00215AD3" w:rsidTr="00215AD3">
        <w:tc>
          <w:tcPr>
            <w:tcW w:w="1392" w:type="dxa"/>
            <w:tcBorders>
              <w:top w:val="single" w:sz="4" w:space="0" w:color="auto"/>
              <w:bottom w:val="single" w:sz="4" w:space="0" w:color="auto"/>
              <w:right w:val="single" w:sz="4" w:space="0" w:color="auto"/>
            </w:tcBorders>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Pr>
                <w:rFonts w:ascii="PT Astra Serif" w:eastAsiaTheme="minorHAnsi" w:hAnsi="PT Astra Serif" w:cs="PT Astra Serif"/>
                <w:sz w:val="24"/>
                <w:szCs w:val="24"/>
              </w:rPr>
              <w:t>Код КСГ</w:t>
            </w:r>
          </w:p>
        </w:tc>
        <w:tc>
          <w:tcPr>
            <w:tcW w:w="8389" w:type="dxa"/>
            <w:tcBorders>
              <w:top w:val="single" w:sz="4" w:space="0" w:color="auto"/>
              <w:left w:val="single" w:sz="4" w:space="0" w:color="auto"/>
              <w:bottom w:val="single" w:sz="4" w:space="0" w:color="auto"/>
            </w:tcBorders>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Наименование</w:t>
            </w:r>
          </w:p>
        </w:tc>
      </w:tr>
      <w:tr w:rsidR="00215AD3" w:rsidRPr="00215AD3" w:rsidTr="00215AD3">
        <w:tc>
          <w:tcPr>
            <w:tcW w:w="9781" w:type="dxa"/>
            <w:gridSpan w:val="2"/>
            <w:tcBorders>
              <w:top w:val="single" w:sz="4" w:space="0" w:color="auto"/>
            </w:tcBorders>
          </w:tcPr>
          <w:p w:rsidR="00215AD3" w:rsidRPr="00215AD3" w:rsidRDefault="00215AD3" w:rsidP="00215AD3">
            <w:pPr>
              <w:autoSpaceDE w:val="0"/>
              <w:autoSpaceDN w:val="0"/>
              <w:adjustRightInd w:val="0"/>
              <w:spacing w:after="0" w:line="240" w:lineRule="auto"/>
              <w:jc w:val="center"/>
              <w:outlineLvl w:val="0"/>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I. В стационарных условиях</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st02.001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Осложнения, связанные с беременностью</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Беременность, закончившаяся абортивным исходом</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st02.003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Родоразрешение</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st02.004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Кесарево сечение</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st02.010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женских половых органах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st02.011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женских половых органах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st02.015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женских половых органах (уровень 5)</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lastRenderedPageBreak/>
              <w:t>st02.016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женских половых органах (уровень 6)</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st02.017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женских половых органах (уровень 7)</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st03.002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Ангионевротический отек, анафилактический шок</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st05.008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доброкачественных заболеваниях крови и пузырном заносе </w:t>
            </w:r>
            <w:hyperlink r:id="rId129"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st08.001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r:id="rId130"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st08.002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остром лейкозе, дети </w:t>
            </w:r>
            <w:hyperlink r:id="rId131"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st08.003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других злокачественных новообразованиях лимфоидной и кроветворной тканей, дети </w:t>
            </w:r>
            <w:hyperlink r:id="rId132"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st09.011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почке и мочевыделительной системе, дети (уровень 7)</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st10.008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Другие операции на органах брюшной полости, дети</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st12.010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Респираторные инфекции верхних дыхательных путей с осложнениями, взрослые</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st12.011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Респираторные инфекции верхних дыхательных путей, дети</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st14.002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кишечнике и анальной области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st14.004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кишечнике и анальной области (уровень 4)</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st15.008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Неврологические заболевания, лечение с применением ботулотоксина (уровень 1) </w:t>
            </w:r>
            <w:hyperlink r:id="rId133"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st15.009</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Неврологические заболевания, лечение с применением ботулотоксина (уровень 2) </w:t>
            </w:r>
            <w:hyperlink r:id="rId134"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st16.005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Сотрясение головного мозга</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st19.007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при злокачественных новообразованиях почки и мочевыделительной системы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st19.038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Установка, замена порт-системы (катетера) для лекарственной терапии злокачественных новообразований</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st19.182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r:id="rId135"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st19.183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r:id="rId136"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st19.184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r:id="rId137"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st19.185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r:id="rId138"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lastRenderedPageBreak/>
              <w:t>st19.186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r:id="rId139"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st19.187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r:id="rId140"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st19.188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r:id="rId141"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st19.189</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r:id="rId142"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r:id="rId143"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r:id="rId144"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r:id="rId145"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r:id="rId146"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r:id="rId147"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r:id="rId148"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r:id="rId149"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r:id="rId150"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r:id="rId151"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st19.199</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r:id="rId152"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st19.200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r:id="rId153"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st19.201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20) </w:t>
            </w:r>
            <w:hyperlink r:id="rId154"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st19.202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21) </w:t>
            </w:r>
            <w:hyperlink r:id="rId155"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st19.082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Лучевая терапия (уровень 8)</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st19.090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ЗНО лимфоидной и кроветворной тканей без специального противоопухолевого лечения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lastRenderedPageBreak/>
              <w:t>st19.094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ЗНО лимфоидной и кроветворной тканей, лекарственная терапия, взрослые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st19.097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st19.100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st20.005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слуха, придаточных пазухах носа и верхних дыхательных путях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st20.006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слуха, придаточных пазухах носа и верхних дыхательных путях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st20.010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Замена речевого процессора</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st21.001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зрения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зрения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st21.003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зрения (уровень 3)</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st21.004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зрения (уровень 4)</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st21.005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зрения (уровень 5)</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st21.006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зрения (уровень 6)</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st21.009</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органе зрения (факоэмульсификация с имплантацией ИОЛ)</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st21.010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Интравитреальное введение лекарственных препаратов</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st25.004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Диагностическое обследование сердечно-сосудистой системы</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st27.012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Отравления и другие воздействия внешних причин</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st30.006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мужских половых органах, взрослые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st30.010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почке и мочевыделительной системе, взрослые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st30.011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почке и мочевыделительной системе, взрослые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st30.012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почке и мочевыделительной системе, взрослые (уровень 3)</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st30.014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почке и мочевыделительной системе, взрослые (уровень 5)</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st30.016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почке и мочевыделительной системе, взрослые (уровень 7)</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st31.017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Доброкачественные новообразования, новообразования in situ кожи, жировой ткани и другие болезни кожи</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st32.002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желчном пузыре и желчевыводящих путях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st32.016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Другие операции на органах брюшной полости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st32.020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Другие операции на органах брюшной полости (уровень 4)</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lastRenderedPageBreak/>
              <w:t>st32.021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Другие операции на органах брюшной полости (уровень 5)</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st34.002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Операции на органах полости рта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st36.001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Комплексное лечение с применением препаратов иммуноглобулина </w:t>
            </w:r>
            <w:hyperlink r:id="rId156"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Оказание услуг диализа (только для федеральных медицинских организаций)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Оказание услуг диализа (только для федеральных медицинских организаций)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Оказание услуг диализа (только для федеральных медицинских организаций) (уровень 3)</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Оказание услуг диализа (только для федеральных медицинских организаций) (уровень 4)</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st36.007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Установка, замена, заправка помп для лекарственных препаратов</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st36.009</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Реинфузия аутокрови</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st36.010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Баллонная внутриаортальная контрпульсация</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st36.011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Экстракорпоральная мембранная оксигенация</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Радиойодтерапия</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Проведение иммунизации против респираторно-синцитиальной вирусной инфекции (уровень 1)</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Проведение иммунизации против респираторно-синцитиальной вирусной инфекции (уровень 2)</w:t>
            </w:r>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r:id="rId157"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st36.029</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r:id="rId158"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r:id="rId159"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r:id="rId160"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r:id="rId161"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6) </w:t>
            </w:r>
            <w:hyperlink r:id="rId162"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r:id="rId163"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r:id="rId164"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lastRenderedPageBreak/>
              <w:t>st36.036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r:id="rId165"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r:id="rId166"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r:id="rId167"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st36.039</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r:id="rId168"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st36.040</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r:id="rId169"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st36.041</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r:id="rId170"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st36.042</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r:id="rId171"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st36.043</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r:id="rId172"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st36.044</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r:id="rId173"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st36.045</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r:id="rId174"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st36.046</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r:id="rId175"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st36.047</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r:id="rId176" w:history="1">
              <w:r w:rsidRPr="00215AD3">
                <w:rPr>
                  <w:rFonts w:ascii="PT Astra Serif" w:eastAsiaTheme="minorHAnsi" w:hAnsi="PT Astra Serif" w:cs="PT Astra Serif"/>
                  <w:sz w:val="24"/>
                  <w:szCs w:val="24"/>
                </w:rPr>
                <w:t>&lt;*&gt;</w:t>
              </w:r>
            </w:hyperlink>
          </w:p>
        </w:tc>
      </w:tr>
      <w:tr w:rsidR="00215AD3" w:rsidRPr="00215AD3" w:rsidTr="00215AD3">
        <w:tc>
          <w:tcPr>
            <w:tcW w:w="1392" w:type="dxa"/>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st36.048</w:t>
            </w:r>
          </w:p>
        </w:tc>
        <w:tc>
          <w:tcPr>
            <w:tcW w:w="8389" w:type="dxa"/>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Досуточная госпитализация в диагностических целях</w:t>
            </w:r>
          </w:p>
        </w:tc>
      </w:tr>
      <w:tr w:rsidR="00215AD3" w:rsidRPr="00215AD3" w:rsidTr="00215AD3">
        <w:tc>
          <w:tcPr>
            <w:tcW w:w="1392" w:type="dxa"/>
            <w:tcBorders>
              <w:bottom w:val="single" w:sz="4" w:space="0" w:color="auto"/>
            </w:tcBorders>
          </w:tcPr>
          <w:p w:rsidR="00215AD3" w:rsidRPr="00215AD3" w:rsidRDefault="00215AD3" w:rsidP="00215AD3">
            <w:pPr>
              <w:autoSpaceDE w:val="0"/>
              <w:autoSpaceDN w:val="0"/>
              <w:adjustRightInd w:val="0"/>
              <w:spacing w:after="0" w:line="240" w:lineRule="auto"/>
              <w:jc w:val="center"/>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st36.049</w:t>
            </w:r>
          </w:p>
        </w:tc>
        <w:tc>
          <w:tcPr>
            <w:tcW w:w="8389" w:type="dxa"/>
            <w:tcBorders>
              <w:bottom w:val="single" w:sz="4" w:space="0" w:color="auto"/>
            </w:tcBorders>
          </w:tcPr>
          <w:p w:rsidR="00215AD3" w:rsidRPr="00215AD3" w:rsidRDefault="00215AD3" w:rsidP="00215AD3">
            <w:pPr>
              <w:autoSpaceDE w:val="0"/>
              <w:autoSpaceDN w:val="0"/>
              <w:adjustRightInd w:val="0"/>
              <w:spacing w:after="0" w:line="240" w:lineRule="auto"/>
              <w:rPr>
                <w:rFonts w:ascii="PT Astra Serif" w:eastAsiaTheme="minorHAnsi" w:hAnsi="PT Astra Serif" w:cs="PT Astra Serif"/>
                <w:sz w:val="24"/>
                <w:szCs w:val="24"/>
              </w:rPr>
            </w:pPr>
            <w:r w:rsidRPr="00215AD3">
              <w:rPr>
                <w:rFonts w:ascii="PT Astra Serif" w:eastAsiaTheme="minorHAnsi" w:hAnsi="PT Astra Serif" w:cs="PT Astra Serif"/>
                <w:sz w:val="24"/>
                <w:szCs w:val="24"/>
              </w:rPr>
              <w:t>Госпитализация маломобильных граждан в целях прохождения диспансеризации, первый этап (второй этап при наличии показаний)</w:t>
            </w:r>
          </w:p>
        </w:tc>
      </w:tr>
    </w:tbl>
    <w:p w:rsidR="00870CE6" w:rsidRPr="00215AD3"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w:t>
      </w:r>
    </w:p>
    <w:p w:rsidR="00215AD3" w:rsidRPr="00215AD3" w:rsidRDefault="00870CE6" w:rsidP="00215AD3">
      <w:pPr>
        <w:autoSpaceDE w:val="0"/>
        <w:autoSpaceDN w:val="0"/>
        <w:adjustRightInd w:val="0"/>
        <w:spacing w:after="0" w:line="240" w:lineRule="auto"/>
        <w:jc w:val="both"/>
        <w:rPr>
          <w:rFonts w:ascii="PT Astra Serif" w:eastAsiaTheme="minorHAnsi" w:hAnsi="PT Astra Serif" w:cs="PT Astra Serif"/>
          <w:sz w:val="24"/>
          <w:szCs w:val="24"/>
        </w:rPr>
      </w:pPr>
      <w:bookmarkStart w:id="18" w:name="P3033"/>
      <w:bookmarkEnd w:id="18"/>
      <w:r w:rsidRPr="00D60FB2">
        <w:rPr>
          <w:rFonts w:ascii="PT Astra Serif" w:hAnsi="PT Astra Serif"/>
          <w:sz w:val="28"/>
          <w:szCs w:val="28"/>
        </w:rPr>
        <w:t xml:space="preserve">* </w:t>
      </w:r>
      <w:r w:rsidR="00215AD3" w:rsidRPr="00215AD3">
        <w:rPr>
          <w:rFonts w:ascii="PT Astra Serif" w:eastAsiaTheme="minorHAnsi" w:hAnsi="PT Astra Serif" w:cs="PT Astra Serif"/>
          <w:sz w:val="24"/>
          <w:szCs w:val="24"/>
        </w:rPr>
        <w:t>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870CE6" w:rsidRPr="00FA07F2"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bookmarkStart w:id="19" w:name="P3035"/>
      <w:bookmarkEnd w:id="19"/>
      <w:r w:rsidRPr="00D60FB2">
        <w:rPr>
          <w:rFonts w:ascii="PT Astra Serif" w:hAnsi="PT Astra Serif"/>
          <w:sz w:val="28"/>
          <w:szCs w:val="28"/>
        </w:rPr>
        <w:t>9. случаи медицинской реабилитации по КСГ st37.002, st37.003, st37.006, st37.007, st37.024, st37.025, st37.026, st37.027, st37.028, st37.029, st37.030. st37.031</w:t>
      </w:r>
      <w:r w:rsidR="00BA6A38">
        <w:rPr>
          <w:rFonts w:ascii="PT Astra Serif" w:hAnsi="PT Astra Serif"/>
          <w:sz w:val="28"/>
          <w:szCs w:val="28"/>
        </w:rPr>
        <w:t xml:space="preserve">, </w:t>
      </w:r>
      <w:r w:rsidR="00A47A33" w:rsidRPr="00A47A33">
        <w:rPr>
          <w:rFonts w:ascii="PT Astra Serif" w:hAnsi="PT Astra Serif"/>
          <w:color w:val="000000"/>
          <w:sz w:val="28"/>
          <w:szCs w:val="28"/>
          <w:lang w:bidi="ru-RU"/>
        </w:rPr>
        <w:t xml:space="preserve">определенных Методическими рекомендациями (далее </w:t>
      </w:r>
      <w:r w:rsidR="00BA6A38">
        <w:rPr>
          <w:rFonts w:ascii="PT Astra Serif" w:hAnsi="PT Astra Serif"/>
          <w:color w:val="000000"/>
          <w:sz w:val="28"/>
          <w:szCs w:val="28"/>
          <w:lang w:bidi="ru-RU"/>
        </w:rPr>
        <w:t>–</w:t>
      </w:r>
      <w:r w:rsidR="00A47A33" w:rsidRPr="00A47A33">
        <w:rPr>
          <w:rFonts w:ascii="PT Astra Serif" w:hAnsi="PT Astra Serif"/>
          <w:color w:val="000000"/>
          <w:sz w:val="28"/>
          <w:szCs w:val="28"/>
          <w:lang w:bidi="ru-RU"/>
        </w:rPr>
        <w:t xml:space="preserve"> Группировщик</w:t>
      </w:r>
      <w:r w:rsidR="00BA6A38" w:rsidRPr="00BA6A38">
        <w:rPr>
          <w:rFonts w:ascii="PT Astra Serif" w:hAnsi="PT Astra Serif"/>
          <w:color w:val="000000"/>
          <w:sz w:val="28"/>
          <w:szCs w:val="28"/>
          <w:lang w:bidi="ru-RU"/>
        </w:rPr>
        <w:t>)</w:t>
      </w:r>
      <w:r w:rsidR="00A47A33" w:rsidRPr="00A47A33">
        <w:rPr>
          <w:rFonts w:ascii="PT Astra Serif" w:hAnsi="PT Astra Serif"/>
          <w:color w:val="000000"/>
          <w:sz w:val="28"/>
          <w:szCs w:val="28"/>
          <w:lang w:bidi="ru-RU"/>
        </w:rPr>
        <w:t xml:space="preserve"> (Приложение </w:t>
      </w:r>
      <w:r w:rsidR="00A47A33">
        <w:rPr>
          <w:rFonts w:ascii="PT Astra Serif" w:hAnsi="PT Astra Serif"/>
          <w:color w:val="000000"/>
          <w:sz w:val="28"/>
          <w:szCs w:val="28"/>
          <w:lang w:bidi="ru-RU"/>
        </w:rPr>
        <w:t>6</w:t>
      </w:r>
      <w:r w:rsidR="00A47A33" w:rsidRPr="00A47A33">
        <w:rPr>
          <w:rFonts w:ascii="PT Astra Serif" w:hAnsi="PT Astra Serif"/>
          <w:color w:val="000000"/>
          <w:sz w:val="28"/>
          <w:szCs w:val="28"/>
          <w:lang w:bidi="ru-RU"/>
        </w:rPr>
        <w:t>)</w:t>
      </w:r>
      <w:r w:rsidRPr="00A47A33">
        <w:rPr>
          <w:rFonts w:ascii="PT Astra Serif" w:hAnsi="PT Astra Serif"/>
          <w:sz w:val="28"/>
          <w:szCs w:val="28"/>
        </w:rPr>
        <w:t>.</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w:t>
      </w:r>
      <w:r w:rsidRPr="00D60FB2">
        <w:rPr>
          <w:rFonts w:ascii="PT Astra Serif" w:hAnsi="PT Astra Serif"/>
          <w:sz w:val="28"/>
          <w:szCs w:val="28"/>
        </w:rPr>
        <w:lastRenderedPageBreak/>
        <w:t>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rsidR="00870CE6" w:rsidRPr="002A0E80" w:rsidRDefault="00870CE6" w:rsidP="002A0E80">
      <w:pPr>
        <w:pStyle w:val="ConsPlusNormal"/>
        <w:ind w:firstLine="539"/>
        <w:jc w:val="both"/>
        <w:rPr>
          <w:rFonts w:ascii="PT Astra Serif" w:hAnsi="PT Astra Serif"/>
          <w:sz w:val="28"/>
          <w:szCs w:val="28"/>
        </w:rPr>
      </w:pPr>
      <w:r w:rsidRPr="002A0E80">
        <w:rPr>
          <w:rFonts w:ascii="PT Astra Serif" w:hAnsi="PT Astra Serif"/>
          <w:sz w:val="28"/>
          <w:szCs w:val="28"/>
        </w:rPr>
        <w:t xml:space="preserve">При оплате случаев лечения, подлежащих оплате по двум КСГ по основаниям, изложенным в </w:t>
      </w:r>
      <w:hyperlink w:anchor="P2795">
        <w:r w:rsidRPr="002A0E80">
          <w:rPr>
            <w:rFonts w:ascii="PT Astra Serif" w:hAnsi="PT Astra Serif"/>
            <w:sz w:val="28"/>
            <w:szCs w:val="28"/>
          </w:rPr>
          <w:t>подпунктах 2</w:t>
        </w:r>
      </w:hyperlink>
      <w:r w:rsidRPr="002A0E80">
        <w:rPr>
          <w:rFonts w:ascii="PT Astra Serif" w:hAnsi="PT Astra Serif"/>
          <w:sz w:val="28"/>
          <w:szCs w:val="28"/>
        </w:rPr>
        <w:t xml:space="preserve"> - </w:t>
      </w:r>
      <w:hyperlink w:anchor="P3035">
        <w:r w:rsidRPr="002A0E80">
          <w:rPr>
            <w:rFonts w:ascii="PT Astra Serif" w:hAnsi="PT Astra Serif"/>
            <w:sz w:val="28"/>
            <w:szCs w:val="28"/>
          </w:rPr>
          <w:t>9</w:t>
        </w:r>
      </w:hyperlink>
      <w:r w:rsidRPr="002A0E80">
        <w:rPr>
          <w:rFonts w:ascii="PT Astra Serif" w:hAnsi="PT Astra Serif"/>
          <w:sz w:val="28"/>
          <w:szCs w:val="28"/>
        </w:rPr>
        <w:t xml:space="preserve"> данного пункта, случай до перевода не может считаться прерванным по основаниям, изложенным в </w:t>
      </w:r>
      <w:hyperlink w:anchor="P2795">
        <w:r w:rsidRPr="002A0E80">
          <w:rPr>
            <w:rFonts w:ascii="PT Astra Serif" w:hAnsi="PT Astra Serif"/>
            <w:sz w:val="28"/>
            <w:szCs w:val="28"/>
          </w:rPr>
          <w:t>подпунктах 2</w:t>
        </w:r>
      </w:hyperlink>
      <w:r w:rsidRPr="002A0E80">
        <w:rPr>
          <w:rFonts w:ascii="PT Astra Serif" w:hAnsi="PT Astra Serif"/>
          <w:sz w:val="28"/>
          <w:szCs w:val="28"/>
        </w:rPr>
        <w:t xml:space="preserve"> - </w:t>
      </w:r>
      <w:hyperlink w:anchor="P2797">
        <w:r w:rsidRPr="002A0E80">
          <w:rPr>
            <w:rFonts w:ascii="PT Astra Serif" w:hAnsi="PT Astra Serif"/>
            <w:sz w:val="28"/>
            <w:szCs w:val="28"/>
          </w:rPr>
          <w:t>4</w:t>
        </w:r>
      </w:hyperlink>
      <w:r w:rsidRPr="002A0E80">
        <w:rPr>
          <w:rFonts w:ascii="PT Astra Serif" w:hAnsi="PT Astra Serif"/>
          <w:sz w:val="28"/>
          <w:szCs w:val="28"/>
        </w:rPr>
        <w:t xml:space="preserve"> пункта</w:t>
      </w:r>
      <w:r w:rsidR="002A0E80" w:rsidRPr="002A0E80">
        <w:rPr>
          <w:rFonts w:ascii="PT Astra Serif" w:hAnsi="PT Astra Serif"/>
          <w:sz w:val="28"/>
          <w:szCs w:val="28"/>
        </w:rPr>
        <w:t xml:space="preserve"> 2.2.5.</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Перечень КСГ, для которых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В случае выделения подгрупп 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включенных в вышеуказанный перечень КСГ, могут не включаться в соответствующий раздел тарифного соглашения.</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 при длительности лечения 3 дня и менее - 90 процентов от стоимости КСГ;</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 при длительности лечения более 3-х дней - 100 процентов от стоимости КСГ.</w:t>
      </w:r>
    </w:p>
    <w:p w:rsidR="00870CE6" w:rsidRPr="00D60FB2" w:rsidRDefault="00870CE6" w:rsidP="002A0E80">
      <w:pPr>
        <w:pStyle w:val="ConsPlusNormal"/>
        <w:ind w:firstLine="539"/>
        <w:jc w:val="both"/>
        <w:rPr>
          <w:rFonts w:ascii="PT Astra Serif" w:hAnsi="PT Astra Serif"/>
          <w:sz w:val="28"/>
          <w:szCs w:val="28"/>
        </w:rPr>
      </w:pPr>
      <w:r w:rsidRPr="00D60FB2">
        <w:rPr>
          <w:rFonts w:ascii="PT Astra Serif" w:hAnsi="PT Astra Serif"/>
          <w:sz w:val="28"/>
          <w:szCs w:val="28"/>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 (90% и 100%).</w:t>
      </w:r>
    </w:p>
    <w:p w:rsidR="00870CE6" w:rsidRPr="00AB40EE"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Таблица 2. Перечень КСГ, которые предполагают хирургическое</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вмешательство или тромболитическую терапию</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9"/>
        <w:gridCol w:w="8363"/>
        <w:gridCol w:w="9"/>
      </w:tblGrid>
      <w:tr w:rsidR="00870CE6" w:rsidRPr="00D60FB2" w:rsidTr="00FA07F2">
        <w:trPr>
          <w:gridAfter w:val="1"/>
          <w:wAfter w:w="9" w:type="dxa"/>
        </w:trPr>
        <w:tc>
          <w:tcPr>
            <w:tcW w:w="1129" w:type="dxa"/>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N КСГ</w:t>
            </w:r>
          </w:p>
        </w:tc>
        <w:tc>
          <w:tcPr>
            <w:tcW w:w="8363" w:type="dxa"/>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Наименование КСГ</w:t>
            </w:r>
          </w:p>
        </w:tc>
      </w:tr>
      <w:tr w:rsidR="00870CE6" w:rsidRPr="00D60FB2" w:rsidTr="00FA07F2">
        <w:tc>
          <w:tcPr>
            <w:tcW w:w="9501" w:type="dxa"/>
            <w:gridSpan w:val="3"/>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В стационарных условиях</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st02.003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Родоразрешение</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Кесарево сечение</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4)</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5)</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6)</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(уровень 7)</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st02.014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Слинговые операции при недержании мочи</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дети (уровень 4)</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4)</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st09.009</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5)</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6)</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st09.011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дети (уровень 7)</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st10.001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Детская хирургия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st10.002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Детская хирургия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st10.003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Аппендэктомия, дети</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st10.005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по поводу грыж, дети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st10.006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по поводу грыж, дети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lastRenderedPageBreak/>
              <w:t>st10.007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по поводу грыж, дети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st10.008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дети</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st13.002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Нестабильная стенокардия, инфаркт миокарда, легочная эмболия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st13.005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Нарушения ритма и проводимости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st13.007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Эндокардит, миокардит, перикардит, кардиомиопатии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st13.008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Инфаркт миокарда, легочная эмболия, лечение с применением тромболитической терапии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st13.009</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Инфаркт миокарда, легочная эмболия, лечение с применением тромболитической терапии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st13.010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Инфаркт миокарда, легочная эмболия, лечение с применением тромболитической терапии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st14.001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st14.002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st14.003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st14.004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(уровень 4)</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st15.015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Инфаркт мозга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st15.016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Инфаркт мозга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st16.007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центральной нервной системе и головном мозге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st16.008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центральной нервной системе и головном мозге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st16.009</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периферической нервной системе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st16.010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периферической нервной системе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st16.011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периферической нервной системе (уровень 3)</w:t>
            </w:r>
          </w:p>
        </w:tc>
      </w:tr>
      <w:tr w:rsidR="00870CE6" w:rsidRPr="00D60FB2" w:rsidTr="00FA07F2">
        <w:trPr>
          <w:gridAfter w:val="1"/>
          <w:wAfter w:w="9" w:type="dxa"/>
          <w:trHeight w:val="516"/>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st18.002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Формирование, имплантация, реконструкция, удаление, смена доступа для диализа</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при злокачественных новообразованиях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при злокачественных новообразованиях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женских половых органах при злокачественных новообразованиях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кишечнике и анальной области при злокачественных новообразованиях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 xml:space="preserve">Операции на кишечнике и анальной области при злокачественных </w:t>
            </w:r>
            <w:r w:rsidRPr="00AB40EE">
              <w:rPr>
                <w:rFonts w:ascii="PT Astra Serif" w:hAnsi="PT Astra Serif"/>
                <w:sz w:val="24"/>
                <w:szCs w:val="24"/>
              </w:rPr>
              <w:lastRenderedPageBreak/>
              <w:t>новообразованиях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lastRenderedPageBreak/>
              <w:t>st19.006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почки и мочевыделительной системы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почки и мочевыделительной системы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почки и мочевыделительной системы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st19.009</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кожи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кожи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кожи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щитовидной железы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щитовидной железы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Мастэктомия, другие операции при злокачественном новообразовании молочной железы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Мастэктомия, другие операции при злокачественном новообразовании молочной железы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желчного пузыря, желчных протоков и поджелудочной железы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желчного пузыря, желчных протоков и поджелудочной железы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st19.018</w:t>
            </w:r>
          </w:p>
        </w:tc>
        <w:tc>
          <w:tcPr>
            <w:tcW w:w="8363" w:type="dxa"/>
          </w:tcPr>
          <w:p w:rsidR="00FA07F2"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злокачественном новообразовании пищевода, желудка</w:t>
            </w:r>
          </w:p>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 xml:space="preserve">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st19.019</w:t>
            </w:r>
          </w:p>
        </w:tc>
        <w:tc>
          <w:tcPr>
            <w:tcW w:w="8363" w:type="dxa"/>
          </w:tcPr>
          <w:p w:rsidR="00FA07F2" w:rsidRDefault="00870CE6">
            <w:pPr>
              <w:pStyle w:val="ConsPlusNormal"/>
              <w:rPr>
                <w:rFonts w:ascii="PT Astra Serif" w:hAnsi="PT Astra Serif"/>
                <w:sz w:val="24"/>
                <w:szCs w:val="24"/>
              </w:rPr>
            </w:pPr>
            <w:r w:rsidRPr="00AB40EE">
              <w:rPr>
                <w:rFonts w:ascii="PT Astra Serif" w:hAnsi="PT Astra Serif"/>
                <w:sz w:val="24"/>
                <w:szCs w:val="24"/>
              </w:rPr>
              <w:t xml:space="preserve">Операции при злокачественном новообразовании пищевода, желудка </w:t>
            </w:r>
          </w:p>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st19.020</w:t>
            </w:r>
          </w:p>
        </w:tc>
        <w:tc>
          <w:tcPr>
            <w:tcW w:w="8363" w:type="dxa"/>
          </w:tcPr>
          <w:p w:rsidR="00FA07F2" w:rsidRDefault="00870CE6">
            <w:pPr>
              <w:pStyle w:val="ConsPlusNormal"/>
              <w:rPr>
                <w:rFonts w:ascii="PT Astra Serif" w:hAnsi="PT Astra Serif"/>
                <w:sz w:val="24"/>
                <w:szCs w:val="24"/>
              </w:rPr>
            </w:pPr>
            <w:r w:rsidRPr="00AB40EE">
              <w:rPr>
                <w:rFonts w:ascii="PT Astra Serif" w:hAnsi="PT Astra Serif"/>
                <w:sz w:val="24"/>
                <w:szCs w:val="24"/>
              </w:rPr>
              <w:t xml:space="preserve">Операции при злокачественном новообразовании пищевода, желудка </w:t>
            </w:r>
          </w:p>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st19.021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Другие операции при злокачественном новообразовании брюшной полости</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st19.022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при злокачественных новообразованиях</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st19.023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при злокачественных новообразованиях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st19.024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при злокачественных новообразованиях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st19.025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 xml:space="preserve">Операции при злокачественных новообразованиях мужских половых органов </w:t>
            </w:r>
            <w:r w:rsidRPr="00AB40EE">
              <w:rPr>
                <w:rFonts w:ascii="PT Astra Serif" w:hAnsi="PT Astra Serif"/>
                <w:sz w:val="24"/>
                <w:szCs w:val="24"/>
              </w:rPr>
              <w:lastRenderedPageBreak/>
              <w:t>(уровень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lastRenderedPageBreak/>
              <w:t>st19.026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при злокачественных новообразованиях мужских половых органов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st19.123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Прочие операции при ЗНО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st19.124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Прочие операции при ЗНО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st19.038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Установка, замена порт-системы (катетера) для лекарственной терапии злокачественных новообразований</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st19.104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Эвисцерация малого таза при лучевых повреждениях</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st20.005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st20.006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st20.007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st20.008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4)</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st20.009</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слуха, придаточных пазухах носа и верхних дыхательных путях (уровень 5)</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st20.010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Замена речевого процессора</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st21.001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st21.002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st21.003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4)</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st21.005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5)</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st21.006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зрения (уровень 6)</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st21.009</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органе зрения (факоэмульсификация с имплантацией ИОЛ)</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Интравитреальное введение лекарственных препаратов</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st21.011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 организаций)</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st24.004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Ревматические болезни сердца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st25.004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Диагностическое обследование сердечно-сосудистой системы</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st25.005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сердце и коронарных сосудах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lastRenderedPageBreak/>
              <w:t>st25.006</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сердце и коронарных сосудах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st25.007</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сердце и коронарных сосудах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st25.008</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1)</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st25.009</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2)</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st25.010</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3)</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st25.011</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4)</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st25.012</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Операции на сосудах (уровень 5)</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st25.013</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Баллонная вазодилатация с установкой 1 стента в сосуд (сосуды)</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st25.014</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Баллонная вазодилатация с установкой 2 стентов в сосуд (сосуды)</w:t>
            </w:r>
          </w:p>
        </w:tc>
      </w:tr>
      <w:tr w:rsidR="00870CE6" w:rsidRPr="00D60FB2" w:rsidTr="00FA07F2">
        <w:trPr>
          <w:gridAfter w:val="1"/>
          <w:wAfter w:w="9" w:type="dxa"/>
        </w:trPr>
        <w:tc>
          <w:tcPr>
            <w:tcW w:w="1129" w:type="dxa"/>
            <w:vAlign w:val="center"/>
          </w:tcPr>
          <w:p w:rsidR="00870CE6" w:rsidRPr="00AB40EE" w:rsidRDefault="00870CE6">
            <w:pPr>
              <w:pStyle w:val="ConsPlusNormal"/>
              <w:jc w:val="center"/>
              <w:rPr>
                <w:rFonts w:ascii="PT Astra Serif" w:hAnsi="PT Astra Serif"/>
                <w:sz w:val="24"/>
                <w:szCs w:val="24"/>
              </w:rPr>
            </w:pPr>
            <w:r w:rsidRPr="00AB40EE">
              <w:rPr>
                <w:rFonts w:ascii="PT Astra Serif" w:hAnsi="PT Astra Serif"/>
                <w:sz w:val="24"/>
                <w:szCs w:val="24"/>
              </w:rPr>
              <w:t>st25.015</w:t>
            </w:r>
          </w:p>
        </w:tc>
        <w:tc>
          <w:tcPr>
            <w:tcW w:w="8363" w:type="dxa"/>
          </w:tcPr>
          <w:p w:rsidR="00870CE6" w:rsidRPr="00AB40EE" w:rsidRDefault="00870CE6">
            <w:pPr>
              <w:pStyle w:val="ConsPlusNormal"/>
              <w:rPr>
                <w:rFonts w:ascii="PT Astra Serif" w:hAnsi="PT Astra Serif"/>
                <w:sz w:val="24"/>
                <w:szCs w:val="24"/>
              </w:rPr>
            </w:pPr>
            <w:r w:rsidRPr="00AB40EE">
              <w:rPr>
                <w:rFonts w:ascii="PT Astra Serif" w:hAnsi="PT Astra Serif"/>
                <w:sz w:val="24"/>
                <w:szCs w:val="24"/>
              </w:rPr>
              <w:t>Баллонная вазодилатация с установкой 3 стентов в сосуд (сосуды)</w:t>
            </w:r>
          </w:p>
        </w:tc>
      </w:tr>
      <w:tr w:rsidR="00CD57EC" w:rsidRPr="00D60FB2" w:rsidTr="00FA07F2">
        <w:trPr>
          <w:gridAfter w:val="1"/>
          <w:wAfter w:w="9" w:type="dxa"/>
        </w:trPr>
        <w:tc>
          <w:tcPr>
            <w:tcW w:w="1129" w:type="dxa"/>
            <w:tcBorders>
              <w:top w:val="single" w:sz="4" w:space="0" w:color="auto"/>
              <w:left w:val="single" w:sz="4" w:space="0" w:color="auto"/>
            </w:tcBorders>
            <w:shd w:val="clear" w:color="auto" w:fill="FFFFFF"/>
            <w:vAlign w:val="center"/>
          </w:tcPr>
          <w:p w:rsidR="00CD57EC" w:rsidRDefault="00CD57EC" w:rsidP="00CD57EC">
            <w:pPr>
              <w:pStyle w:val="af"/>
              <w:shd w:val="clear" w:color="auto" w:fill="auto"/>
              <w:ind w:firstLine="140"/>
              <w:jc w:val="both"/>
              <w:rPr>
                <w:sz w:val="24"/>
                <w:szCs w:val="24"/>
              </w:rPr>
            </w:pPr>
            <w:r>
              <w:rPr>
                <w:color w:val="000000"/>
                <w:sz w:val="24"/>
                <w:szCs w:val="24"/>
                <w:lang w:val="en-US" w:bidi="en-US"/>
              </w:rPr>
              <w:t>st25.016</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Баллонная вазодилатация с установкой 1 стента в сосуд (сосуды) (без подъема</w:t>
            </w:r>
            <w:r>
              <w:rPr>
                <w:color w:val="000000"/>
                <w:sz w:val="24"/>
                <w:szCs w:val="24"/>
                <w:lang w:eastAsia="ru-RU" w:bidi="ru-RU"/>
              </w:rPr>
              <w:br/>
              <w:t xml:space="preserve">сегмента </w:t>
            </w:r>
            <w:r>
              <w:rPr>
                <w:color w:val="000000"/>
                <w:sz w:val="24"/>
                <w:szCs w:val="24"/>
                <w:lang w:val="en-US" w:bidi="en-US"/>
              </w:rPr>
              <w:t>ST</w:t>
            </w:r>
            <w:r w:rsidRPr="00682511">
              <w:rPr>
                <w:color w:val="000000"/>
                <w:sz w:val="24"/>
                <w:szCs w:val="24"/>
                <w:lang w:bidi="en-US"/>
              </w:rPr>
              <w:t xml:space="preserve"> </w:t>
            </w:r>
            <w:r>
              <w:rPr>
                <w:color w:val="000000"/>
                <w:sz w:val="24"/>
                <w:szCs w:val="24"/>
                <w:lang w:eastAsia="ru-RU" w:bidi="ru-RU"/>
              </w:rPr>
              <w:t>электрокардиограммы)</w:t>
            </w:r>
          </w:p>
        </w:tc>
      </w:tr>
      <w:tr w:rsidR="00CD57EC" w:rsidRPr="00D60FB2" w:rsidTr="00FA07F2">
        <w:trPr>
          <w:gridAfter w:val="1"/>
          <w:wAfter w:w="9" w:type="dxa"/>
        </w:trPr>
        <w:tc>
          <w:tcPr>
            <w:tcW w:w="1129" w:type="dxa"/>
            <w:tcBorders>
              <w:top w:val="single" w:sz="4" w:space="0" w:color="auto"/>
              <w:left w:val="single" w:sz="4" w:space="0" w:color="auto"/>
            </w:tcBorders>
            <w:shd w:val="clear" w:color="auto" w:fill="FFFFFF"/>
            <w:vAlign w:val="center"/>
          </w:tcPr>
          <w:p w:rsidR="00CD57EC" w:rsidRDefault="00CD57EC" w:rsidP="00CD57EC">
            <w:pPr>
              <w:pStyle w:val="af"/>
              <w:shd w:val="clear" w:color="auto" w:fill="auto"/>
              <w:ind w:firstLine="140"/>
              <w:jc w:val="both"/>
              <w:rPr>
                <w:sz w:val="24"/>
                <w:szCs w:val="24"/>
              </w:rPr>
            </w:pPr>
            <w:r>
              <w:rPr>
                <w:color w:val="000000"/>
                <w:sz w:val="24"/>
                <w:szCs w:val="24"/>
                <w:lang w:val="en-US" w:bidi="en-US"/>
              </w:rPr>
              <w:t>st25.017</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Баллонная вазодилатация с установкой 2 стентов в сосуд (сосуды) (без</w:t>
            </w:r>
            <w:r>
              <w:rPr>
                <w:color w:val="000000"/>
                <w:sz w:val="24"/>
                <w:szCs w:val="24"/>
                <w:lang w:eastAsia="ru-RU" w:bidi="ru-RU"/>
              </w:rPr>
              <w:br/>
              <w:t xml:space="preserve">подъема сегмента </w:t>
            </w:r>
            <w:r>
              <w:rPr>
                <w:color w:val="000000"/>
                <w:sz w:val="24"/>
                <w:szCs w:val="24"/>
                <w:lang w:val="en-US" w:bidi="en-US"/>
              </w:rPr>
              <w:t>ST</w:t>
            </w:r>
            <w:r w:rsidRPr="00682511">
              <w:rPr>
                <w:color w:val="000000"/>
                <w:sz w:val="24"/>
                <w:szCs w:val="24"/>
                <w:lang w:bidi="en-US"/>
              </w:rPr>
              <w:t xml:space="preserve"> </w:t>
            </w:r>
            <w:r>
              <w:rPr>
                <w:color w:val="000000"/>
                <w:sz w:val="24"/>
                <w:szCs w:val="24"/>
                <w:lang w:eastAsia="ru-RU" w:bidi="ru-RU"/>
              </w:rPr>
              <w:t>электрокардиограммы)</w:t>
            </w:r>
          </w:p>
        </w:tc>
      </w:tr>
      <w:tr w:rsidR="00CD57EC" w:rsidRPr="00D60FB2" w:rsidTr="00FA07F2">
        <w:trPr>
          <w:gridAfter w:val="1"/>
          <w:wAfter w:w="9" w:type="dxa"/>
        </w:trPr>
        <w:tc>
          <w:tcPr>
            <w:tcW w:w="1129" w:type="dxa"/>
            <w:tcBorders>
              <w:top w:val="single" w:sz="4" w:space="0" w:color="auto"/>
              <w:left w:val="single" w:sz="4" w:space="0" w:color="auto"/>
            </w:tcBorders>
            <w:shd w:val="clear" w:color="auto" w:fill="FFFFFF"/>
            <w:vAlign w:val="center"/>
          </w:tcPr>
          <w:p w:rsidR="00CD57EC" w:rsidRDefault="00CD57EC" w:rsidP="00CD57EC">
            <w:pPr>
              <w:pStyle w:val="af"/>
              <w:shd w:val="clear" w:color="auto" w:fill="auto"/>
              <w:ind w:firstLine="140"/>
              <w:jc w:val="both"/>
              <w:rPr>
                <w:sz w:val="24"/>
                <w:szCs w:val="24"/>
              </w:rPr>
            </w:pPr>
            <w:r>
              <w:rPr>
                <w:color w:val="000000"/>
                <w:sz w:val="24"/>
                <w:szCs w:val="24"/>
                <w:lang w:val="en-US" w:bidi="en-US"/>
              </w:rPr>
              <w:t>st25.018</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Баллонная вазодилатация с установкой 3 стентов в сосуд (сосуды) (без</w:t>
            </w:r>
            <w:r>
              <w:rPr>
                <w:color w:val="000000"/>
                <w:sz w:val="24"/>
                <w:szCs w:val="24"/>
                <w:lang w:eastAsia="ru-RU" w:bidi="ru-RU"/>
              </w:rPr>
              <w:br/>
              <w:t xml:space="preserve">подъема сегмента </w:t>
            </w:r>
            <w:r>
              <w:rPr>
                <w:color w:val="000000"/>
                <w:sz w:val="24"/>
                <w:szCs w:val="24"/>
                <w:lang w:val="en-US" w:bidi="en-US"/>
              </w:rPr>
              <w:t>ST</w:t>
            </w:r>
            <w:r w:rsidRPr="00682511">
              <w:rPr>
                <w:color w:val="000000"/>
                <w:sz w:val="24"/>
                <w:szCs w:val="24"/>
                <w:lang w:bidi="en-US"/>
              </w:rPr>
              <w:t xml:space="preserve"> </w:t>
            </w:r>
            <w:r>
              <w:rPr>
                <w:color w:val="000000"/>
                <w:sz w:val="24"/>
                <w:szCs w:val="24"/>
                <w:lang w:eastAsia="ru-RU" w:bidi="ru-RU"/>
              </w:rPr>
              <w:t>электрокардиограммы)</w:t>
            </w:r>
          </w:p>
        </w:tc>
      </w:tr>
      <w:tr w:rsidR="00CD57EC" w:rsidRPr="00D60FB2" w:rsidTr="00FA07F2">
        <w:trPr>
          <w:gridAfter w:val="1"/>
          <w:wAfter w:w="9" w:type="dxa"/>
        </w:trPr>
        <w:tc>
          <w:tcPr>
            <w:tcW w:w="1129" w:type="dxa"/>
            <w:tcBorders>
              <w:top w:val="single" w:sz="4" w:space="0" w:color="auto"/>
              <w:left w:val="single" w:sz="4" w:space="0" w:color="auto"/>
            </w:tcBorders>
            <w:shd w:val="clear" w:color="auto" w:fill="FFFFFF"/>
            <w:vAlign w:val="bottom"/>
          </w:tcPr>
          <w:p w:rsidR="00CD57EC" w:rsidRDefault="00CD57EC" w:rsidP="00CD57EC">
            <w:pPr>
              <w:pStyle w:val="af"/>
              <w:shd w:val="clear" w:color="auto" w:fill="auto"/>
              <w:ind w:firstLine="140"/>
              <w:jc w:val="both"/>
              <w:rPr>
                <w:sz w:val="24"/>
                <w:szCs w:val="24"/>
              </w:rPr>
            </w:pPr>
            <w:r>
              <w:rPr>
                <w:color w:val="000000"/>
                <w:sz w:val="24"/>
                <w:szCs w:val="24"/>
                <w:lang w:val="en-US" w:bidi="en-US"/>
              </w:rPr>
              <w:t>st25.019</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Ишемическая болезнь сердца с установкой 1 стента в сосуд (сосуды)</w:t>
            </w:r>
          </w:p>
        </w:tc>
      </w:tr>
      <w:tr w:rsidR="00CD57EC" w:rsidRPr="00D60FB2" w:rsidTr="00FA07F2">
        <w:trPr>
          <w:gridAfter w:val="1"/>
          <w:wAfter w:w="9" w:type="dxa"/>
        </w:trPr>
        <w:tc>
          <w:tcPr>
            <w:tcW w:w="1129" w:type="dxa"/>
            <w:tcBorders>
              <w:top w:val="single" w:sz="4" w:space="0" w:color="auto"/>
              <w:left w:val="single" w:sz="4" w:space="0" w:color="auto"/>
            </w:tcBorders>
            <w:shd w:val="clear" w:color="auto" w:fill="FFFFFF"/>
            <w:vAlign w:val="bottom"/>
          </w:tcPr>
          <w:p w:rsidR="00CD57EC" w:rsidRDefault="00CD57EC" w:rsidP="00CD57EC">
            <w:pPr>
              <w:pStyle w:val="af"/>
              <w:shd w:val="clear" w:color="auto" w:fill="auto"/>
              <w:ind w:firstLine="140"/>
              <w:jc w:val="both"/>
              <w:rPr>
                <w:sz w:val="24"/>
                <w:szCs w:val="24"/>
              </w:rPr>
            </w:pPr>
            <w:r>
              <w:rPr>
                <w:color w:val="000000"/>
                <w:sz w:val="24"/>
                <w:szCs w:val="24"/>
                <w:lang w:val="en-US" w:bidi="en-US"/>
              </w:rPr>
              <w:t>st25.020</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Ишемическая болезнь сердца с установкой 2 стентов в сосуд (сосуды)</w:t>
            </w:r>
          </w:p>
        </w:tc>
      </w:tr>
      <w:tr w:rsidR="00CD57EC" w:rsidRPr="00D60FB2" w:rsidTr="00FA07F2">
        <w:trPr>
          <w:gridAfter w:val="1"/>
          <w:wAfter w:w="9" w:type="dxa"/>
        </w:trPr>
        <w:tc>
          <w:tcPr>
            <w:tcW w:w="1129" w:type="dxa"/>
            <w:tcBorders>
              <w:top w:val="single" w:sz="4" w:space="0" w:color="auto"/>
              <w:left w:val="single" w:sz="4" w:space="0" w:color="auto"/>
            </w:tcBorders>
            <w:shd w:val="clear" w:color="auto" w:fill="FFFFFF"/>
            <w:vAlign w:val="bottom"/>
          </w:tcPr>
          <w:p w:rsidR="00CD57EC" w:rsidRDefault="00CD57EC" w:rsidP="00CD57EC">
            <w:pPr>
              <w:pStyle w:val="af"/>
              <w:shd w:val="clear" w:color="auto" w:fill="auto"/>
              <w:ind w:firstLine="140"/>
              <w:jc w:val="both"/>
              <w:rPr>
                <w:sz w:val="24"/>
                <w:szCs w:val="24"/>
              </w:rPr>
            </w:pPr>
            <w:r>
              <w:rPr>
                <w:color w:val="000000"/>
                <w:sz w:val="24"/>
                <w:szCs w:val="24"/>
                <w:lang w:val="en-US" w:bidi="en-US"/>
              </w:rPr>
              <w:t>st25.021</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Ишемическая болезнь сердца с установкой 3 стентов в сосуд (сосуды)</w:t>
            </w:r>
          </w:p>
        </w:tc>
      </w:tr>
      <w:tr w:rsidR="00CD57EC" w:rsidRPr="00D60FB2" w:rsidTr="00FA07F2">
        <w:trPr>
          <w:gridAfter w:val="1"/>
          <w:wAfter w:w="9" w:type="dxa"/>
        </w:trPr>
        <w:tc>
          <w:tcPr>
            <w:tcW w:w="1129" w:type="dxa"/>
            <w:tcBorders>
              <w:top w:val="single" w:sz="4" w:space="0" w:color="auto"/>
              <w:left w:val="single" w:sz="4" w:space="0" w:color="auto"/>
            </w:tcBorders>
            <w:shd w:val="clear" w:color="auto" w:fill="FFFFFF"/>
            <w:vAlign w:val="bottom"/>
          </w:tcPr>
          <w:p w:rsidR="00CD57EC" w:rsidRDefault="00CD57EC" w:rsidP="00CD57EC">
            <w:pPr>
              <w:pStyle w:val="af"/>
              <w:shd w:val="clear" w:color="auto" w:fill="auto"/>
              <w:ind w:firstLine="140"/>
              <w:jc w:val="both"/>
              <w:rPr>
                <w:sz w:val="24"/>
                <w:szCs w:val="24"/>
              </w:rPr>
            </w:pPr>
            <w:r>
              <w:rPr>
                <w:color w:val="000000"/>
                <w:sz w:val="24"/>
                <w:szCs w:val="24"/>
                <w:lang w:val="en-US" w:bidi="en-US"/>
              </w:rPr>
              <w:t>st25.022</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Имплантация частотно-адаптированного однокамерного кардиостимулятора</w:t>
            </w:r>
          </w:p>
        </w:tc>
      </w:tr>
      <w:tr w:rsidR="00CD57EC" w:rsidRPr="00D60FB2" w:rsidTr="00FA07F2">
        <w:trPr>
          <w:gridAfter w:val="1"/>
          <w:wAfter w:w="9" w:type="dxa"/>
          <w:trHeight w:val="577"/>
        </w:trPr>
        <w:tc>
          <w:tcPr>
            <w:tcW w:w="1129" w:type="dxa"/>
            <w:tcBorders>
              <w:top w:val="single" w:sz="4" w:space="0" w:color="auto"/>
              <w:left w:val="single" w:sz="4" w:space="0" w:color="auto"/>
            </w:tcBorders>
            <w:shd w:val="clear" w:color="auto" w:fill="FFFFFF"/>
          </w:tcPr>
          <w:p w:rsidR="00CD57EC" w:rsidRDefault="00CD57EC" w:rsidP="00CD57EC">
            <w:pPr>
              <w:pStyle w:val="af"/>
              <w:shd w:val="clear" w:color="auto" w:fill="auto"/>
              <w:ind w:firstLine="140"/>
              <w:jc w:val="both"/>
              <w:rPr>
                <w:sz w:val="24"/>
                <w:szCs w:val="24"/>
              </w:rPr>
            </w:pPr>
            <w:r>
              <w:rPr>
                <w:color w:val="000000"/>
                <w:sz w:val="24"/>
                <w:szCs w:val="24"/>
                <w:lang w:val="en-US" w:bidi="en-US"/>
              </w:rPr>
              <w:t>st25.023</w:t>
            </w:r>
          </w:p>
        </w:tc>
        <w:tc>
          <w:tcPr>
            <w:tcW w:w="8363" w:type="dxa"/>
            <w:tcBorders>
              <w:top w:val="single" w:sz="4" w:space="0" w:color="auto"/>
              <w:left w:val="single" w:sz="4" w:space="0" w:color="auto"/>
              <w:right w:val="single" w:sz="4" w:space="0" w:color="auto"/>
            </w:tcBorders>
            <w:shd w:val="clear" w:color="auto" w:fill="FFFFFF"/>
            <w:vAlign w:val="bottom"/>
          </w:tcPr>
          <w:p w:rsidR="00CD57EC" w:rsidRDefault="00CD57EC" w:rsidP="00CD57EC">
            <w:pPr>
              <w:pStyle w:val="af"/>
              <w:shd w:val="clear" w:color="auto" w:fill="auto"/>
              <w:ind w:firstLine="0"/>
              <w:rPr>
                <w:sz w:val="24"/>
                <w:szCs w:val="24"/>
              </w:rPr>
            </w:pPr>
            <w:r>
              <w:rPr>
                <w:color w:val="000000"/>
                <w:sz w:val="24"/>
                <w:szCs w:val="24"/>
                <w:lang w:eastAsia="ru-RU" w:bidi="ru-RU"/>
              </w:rPr>
              <w:t>Эндоваскулярная тромбэкстракция и стентирование брахиоцефальных артерий</w:t>
            </w:r>
            <w:r>
              <w:rPr>
                <w:color w:val="000000"/>
                <w:sz w:val="24"/>
                <w:szCs w:val="24"/>
                <w:lang w:eastAsia="ru-RU" w:bidi="ru-RU"/>
              </w:rPr>
              <w:br/>
              <w:t>при остром ишемическом инсульте</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st27.007</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Стенокардия (кроме нестабильной), хроническая ишемическая болезнь сердца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st27.009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Другие болезни сердца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st28.002</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st28.003</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st28.004</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st28.005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нижних дыхательных путях и легочной ткани, органах средостения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lastRenderedPageBreak/>
              <w:t>st29.007</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Тяжелая множественная и сочетанная травма (политравма)</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st29.008</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Эндопротезирование суставов</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st29.009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st29.010</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st29.011</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st29.012</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st29.013</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костно-мышечной системе и суставах (уровень 5)</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st30.006</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st30.007</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st30.008</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st30.009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мужских половых органах, взрослые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st30.010</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st30.011</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st30.012</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st30.013</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st30.014</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5)</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st30.015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6)</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st30.016</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почке и мочевыделительной системе, взрослые (уровень 7)</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st31.002</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st31.003</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st31.004</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коже, подкожной клетчатке, придатках кожи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st31.006</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органах кроветворения и иммунной системы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st31.007</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органах кроветворения и иммунной системы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st31.008</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органах кроветворения и иммунной системы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st31.009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эндокринных железах кроме гипофиза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st31.010</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эндокринных железах кроме гипофиза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st31.015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Остеомиелит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st31.019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молочной железе (кроме злокачественных новообразований)</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lastRenderedPageBreak/>
              <w:t>st32.001</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st32.002</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st32.003</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st32.004</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желчном пузыре и желчевыводящих путях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печени и поджелудочной железе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st32.006</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печени и поджелудочной железе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st32.007</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Панкреатит, хирургическое лечение</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st32.008</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пищеводе, желудке, двенадцатиперстной кишке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st32.009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пищеводе, желудке, двенадцатиперстной кишке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st32.010</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пищеводе, желудке, двенадцатиперстной кишке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st32.011</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Аппендэктомия, взрослые</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st32.013</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st32.014</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по поводу грыж, взрослые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st32.016</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st32.017</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st32.018</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st32.020</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st32.021</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Другие операции на органах брюшной полости (уровень 5)</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st33.005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Ожоги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st33.006</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Ожоги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st33.007</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Ожоги (уровень 5)</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st33.008</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Ожоги (уровень 4, 5) с синдромом органной дисфункции</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st34.002</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1)</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st34.003</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2)</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st34.004</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3)</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st34.005</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Операции на органах полости рта (уровень 4)</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st36.009</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Реинфузия аутокрови</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lastRenderedPageBreak/>
              <w:t>st36.010</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Баллонная внутриаортальная контрпульсация</w:t>
            </w:r>
          </w:p>
        </w:tc>
      </w:tr>
      <w:tr w:rsidR="00CD57EC" w:rsidRPr="00D60FB2" w:rsidTr="00FA07F2">
        <w:trPr>
          <w:gridAfter w:val="1"/>
          <w:wAfter w:w="9" w:type="dxa"/>
        </w:trPr>
        <w:tc>
          <w:tcPr>
            <w:tcW w:w="1129" w:type="dxa"/>
            <w:vAlign w:val="center"/>
          </w:tcPr>
          <w:p w:rsidR="00CD57EC" w:rsidRPr="00AB40EE" w:rsidRDefault="00CD57EC" w:rsidP="00CD57EC">
            <w:pPr>
              <w:pStyle w:val="ConsPlusNormal"/>
              <w:jc w:val="center"/>
              <w:rPr>
                <w:rFonts w:ascii="PT Astra Serif" w:hAnsi="PT Astra Serif"/>
                <w:sz w:val="24"/>
                <w:szCs w:val="24"/>
              </w:rPr>
            </w:pPr>
            <w:r w:rsidRPr="00AB40EE">
              <w:rPr>
                <w:rFonts w:ascii="PT Astra Serif" w:hAnsi="PT Astra Serif"/>
                <w:sz w:val="24"/>
                <w:szCs w:val="24"/>
              </w:rPr>
              <w:t>st36.011</w:t>
            </w:r>
          </w:p>
        </w:tc>
        <w:tc>
          <w:tcPr>
            <w:tcW w:w="8363" w:type="dxa"/>
          </w:tcPr>
          <w:p w:rsidR="00CD57EC" w:rsidRPr="00AB40EE" w:rsidRDefault="00CD57EC" w:rsidP="00CD57EC">
            <w:pPr>
              <w:pStyle w:val="ConsPlusNormal"/>
              <w:rPr>
                <w:rFonts w:ascii="PT Astra Serif" w:hAnsi="PT Astra Serif"/>
                <w:sz w:val="24"/>
                <w:szCs w:val="24"/>
              </w:rPr>
            </w:pPr>
            <w:r w:rsidRPr="00AB40EE">
              <w:rPr>
                <w:rFonts w:ascii="PT Astra Serif" w:hAnsi="PT Astra Serif"/>
                <w:sz w:val="24"/>
                <w:szCs w:val="24"/>
              </w:rPr>
              <w:t>Экстракорпоральная мембранная оксигенация</w:t>
            </w:r>
          </w:p>
        </w:tc>
      </w:tr>
    </w:tbl>
    <w:p w:rsidR="00870CE6" w:rsidRPr="00D60FB2" w:rsidRDefault="00870CE6">
      <w:pPr>
        <w:pStyle w:val="ConsPlusNormal"/>
        <w:jc w:val="both"/>
        <w:rPr>
          <w:rFonts w:ascii="PT Astra Serif" w:hAnsi="PT Astra Serif"/>
          <w:sz w:val="28"/>
          <w:szCs w:val="28"/>
        </w:rPr>
      </w:pPr>
    </w:p>
    <w:p w:rsidR="00870CE6" w:rsidRPr="00D60FB2" w:rsidRDefault="00870CE6" w:rsidP="00AB40EE">
      <w:pPr>
        <w:pStyle w:val="ConsPlusNormal"/>
        <w:ind w:firstLine="539"/>
        <w:jc w:val="both"/>
        <w:rPr>
          <w:rFonts w:ascii="PT Astra Serif" w:hAnsi="PT Astra Serif"/>
          <w:sz w:val="28"/>
          <w:szCs w:val="28"/>
        </w:rPr>
      </w:pPr>
      <w:r w:rsidRPr="00D60FB2">
        <w:rPr>
          <w:rFonts w:ascii="PT Astra Serif" w:hAnsi="PT Astra Serif"/>
          <w:sz w:val="28"/>
          <w:szCs w:val="28"/>
        </w:rPr>
        <w:t>Если хирургическое лечение и (или) тромболитическая терапия не проводились, случай оплачивается в размере:</w:t>
      </w:r>
    </w:p>
    <w:p w:rsidR="00870CE6" w:rsidRPr="00D60FB2" w:rsidRDefault="00870CE6" w:rsidP="00AB40EE">
      <w:pPr>
        <w:pStyle w:val="ConsPlusNormal"/>
        <w:ind w:firstLine="539"/>
        <w:jc w:val="both"/>
        <w:rPr>
          <w:rFonts w:ascii="PT Astra Serif" w:hAnsi="PT Astra Serif"/>
          <w:sz w:val="28"/>
          <w:szCs w:val="28"/>
        </w:rPr>
      </w:pPr>
      <w:r w:rsidRPr="00D60FB2">
        <w:rPr>
          <w:rFonts w:ascii="PT Astra Serif" w:hAnsi="PT Astra Serif"/>
          <w:sz w:val="28"/>
          <w:szCs w:val="28"/>
        </w:rPr>
        <w:t>- при длительности лечения 3 дня и менее - 30% от стоимости КСГ;</w:t>
      </w:r>
    </w:p>
    <w:p w:rsidR="00870CE6" w:rsidRDefault="00870CE6" w:rsidP="00AB40EE">
      <w:pPr>
        <w:pStyle w:val="ConsPlusNormal"/>
        <w:ind w:firstLine="539"/>
        <w:jc w:val="both"/>
        <w:rPr>
          <w:rFonts w:ascii="PT Astra Serif" w:hAnsi="PT Astra Serif"/>
          <w:sz w:val="28"/>
          <w:szCs w:val="28"/>
        </w:rPr>
      </w:pPr>
      <w:r w:rsidRPr="00D60FB2">
        <w:rPr>
          <w:rFonts w:ascii="PT Astra Serif" w:hAnsi="PT Astra Serif"/>
          <w:sz w:val="28"/>
          <w:szCs w:val="28"/>
        </w:rPr>
        <w:t>- при длительности лечения более 3-х дней - 80% от стоимости КСГ, кроме случаев медицинской реабилитации по КСГ st37.002, st37.003, st37.006, st37.007, st37.024, st37.025, st37.026 с длительностью лечения менее количества дней, определенных Программой и Методическими рекомендациям по способам оплаты медицинской помощи за счет средств обязательного медицинского страхования на 202</w:t>
      </w:r>
      <w:r w:rsidR="00AB40EE">
        <w:rPr>
          <w:rFonts w:ascii="PT Astra Serif" w:hAnsi="PT Astra Serif"/>
          <w:sz w:val="28"/>
          <w:szCs w:val="28"/>
        </w:rPr>
        <w:t>6</w:t>
      </w:r>
      <w:r w:rsidRPr="00D60FB2">
        <w:rPr>
          <w:rFonts w:ascii="PT Astra Serif" w:hAnsi="PT Astra Serif"/>
          <w:sz w:val="28"/>
          <w:szCs w:val="28"/>
        </w:rPr>
        <w:t xml:space="preserve"> год, где при длительности лечения более 3-х дней - 50% от стоимости КСГ.</w:t>
      </w:r>
    </w:p>
    <w:p w:rsidR="00AB40EE" w:rsidRPr="00AB40EE" w:rsidRDefault="00AB40EE" w:rsidP="00AB40EE">
      <w:pPr>
        <w:pStyle w:val="ConsPlusNormal"/>
        <w:ind w:firstLine="539"/>
        <w:jc w:val="both"/>
        <w:rPr>
          <w:rFonts w:ascii="PT Astra Serif" w:hAnsi="PT Astra Serif"/>
          <w:sz w:val="28"/>
          <w:szCs w:val="28"/>
        </w:rPr>
      </w:pPr>
      <w:r w:rsidRPr="00AB40EE">
        <w:rPr>
          <w:rFonts w:ascii="PT Astra Serif" w:hAnsi="PT Astra Serif"/>
          <w:sz w:val="28"/>
          <w:szCs w:val="28"/>
        </w:rPr>
        <w:t xml:space="preserve">В части оплаты случаев оказания медицинской помощи по КСГ st36.049 </w:t>
      </w:r>
      <w:r w:rsidRPr="00D60FB2">
        <w:rPr>
          <w:rFonts w:ascii="PT Astra Serif" w:hAnsi="PT Astra Serif"/>
          <w:sz w:val="28"/>
          <w:szCs w:val="28"/>
        </w:rPr>
        <w:t>"</w:t>
      </w:r>
      <w:r w:rsidRPr="00AB40EE">
        <w:rPr>
          <w:rFonts w:ascii="PT Astra Serif" w:hAnsi="PT Astra Serif"/>
          <w:sz w:val="28"/>
          <w:szCs w:val="28"/>
        </w:rPr>
        <w:t>Госпитализация маломобильных граждан в целях прохождения диспансеризации, первый этап (вто</w:t>
      </w:r>
      <w:r>
        <w:rPr>
          <w:rFonts w:ascii="PT Astra Serif" w:hAnsi="PT Astra Serif"/>
          <w:sz w:val="28"/>
          <w:szCs w:val="28"/>
        </w:rPr>
        <w:t>рой этап при наличии показаний)</w:t>
      </w:r>
      <w:r w:rsidRPr="00D60FB2">
        <w:rPr>
          <w:rFonts w:ascii="PT Astra Serif" w:hAnsi="PT Astra Serif"/>
          <w:sz w:val="28"/>
          <w:szCs w:val="28"/>
        </w:rPr>
        <w:t>"</w:t>
      </w:r>
      <w:r w:rsidRPr="00AB40EE">
        <w:rPr>
          <w:rFonts w:ascii="PT Astra Serif" w:hAnsi="PT Astra Serif"/>
          <w:sz w:val="28"/>
          <w:szCs w:val="28"/>
        </w:rPr>
        <w:t>, Программой установлено, что оплата диспансеризации маломобильных граждан, госпитализированных в медицинскую организацию для проведения первого и второго этапов диспансеризации,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В случае невыполнения в полном объеме приемов (осмотров),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 утвержденного приказом Министерства здравоохранения Росс</w:t>
      </w:r>
      <w:r>
        <w:rPr>
          <w:rFonts w:ascii="PT Astra Serif" w:hAnsi="PT Astra Serif"/>
          <w:sz w:val="28"/>
          <w:szCs w:val="28"/>
        </w:rPr>
        <w:t>ийской Федерации от 27.04.2021</w:t>
      </w:r>
      <w:r w:rsidRPr="00AB40EE">
        <w:rPr>
          <w:rFonts w:ascii="PT Astra Serif" w:hAnsi="PT Astra Serif"/>
          <w:sz w:val="28"/>
          <w:szCs w:val="28"/>
        </w:rPr>
        <w:t xml:space="preserve">   </w:t>
      </w:r>
      <w:r>
        <w:rPr>
          <w:rFonts w:ascii="PT Astra Serif" w:hAnsi="PT Astra Serif"/>
          <w:sz w:val="28"/>
          <w:szCs w:val="28"/>
        </w:rPr>
        <w:t xml:space="preserve"> </w:t>
      </w:r>
      <w:r>
        <w:rPr>
          <w:rFonts w:ascii="PT Astra Serif" w:hAnsi="PT Astra Serif"/>
          <w:sz w:val="28"/>
          <w:szCs w:val="28"/>
          <w:lang w:val="en-US"/>
        </w:rPr>
        <w:t>N</w:t>
      </w:r>
      <w:r w:rsidRPr="00AB40EE">
        <w:rPr>
          <w:rFonts w:ascii="PT Astra Serif" w:hAnsi="PT Astra Serif"/>
          <w:sz w:val="28"/>
          <w:szCs w:val="28"/>
        </w:rPr>
        <w:t xml:space="preserve"> 404н (далее – Приказ №404н), указанный случай оказания медицинской помощи в случае его выставления по КСГ st36.049 следует отклонять от оплаты в полном объеме. При этом случай лечения по КСГ st36.049 может быть отнесен к прерванному в случаях, предусмотренных подпунктами 1, 2, 4, 5, 6 настоящего пункта.</w:t>
      </w:r>
    </w:p>
    <w:p w:rsidR="00870CE6" w:rsidRPr="00AB40EE" w:rsidRDefault="00870CE6" w:rsidP="00AB40EE">
      <w:pPr>
        <w:pStyle w:val="ConsPlusNormal"/>
        <w:ind w:firstLine="539"/>
        <w:jc w:val="both"/>
        <w:rPr>
          <w:rFonts w:ascii="PT Astra Serif" w:hAnsi="PT Astra Serif"/>
          <w:sz w:val="28"/>
          <w:szCs w:val="28"/>
        </w:rPr>
      </w:pPr>
      <w:r w:rsidRPr="00AB40EE">
        <w:rPr>
          <w:rFonts w:ascii="PT Astra Serif" w:hAnsi="PT Astra Serif"/>
          <w:sz w:val="28"/>
          <w:szCs w:val="28"/>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w:t>
      </w:r>
      <w:hyperlink w:anchor="P2800">
        <w:r w:rsidRPr="00AB40EE">
          <w:rPr>
            <w:rFonts w:ascii="PT Astra Serif" w:hAnsi="PT Astra Serif"/>
            <w:sz w:val="28"/>
            <w:szCs w:val="28"/>
          </w:rPr>
          <w:t>подпунктах 7</w:t>
        </w:r>
      </w:hyperlink>
      <w:r w:rsidRPr="00AB40EE">
        <w:rPr>
          <w:rFonts w:ascii="PT Astra Serif" w:hAnsi="PT Astra Serif"/>
          <w:sz w:val="28"/>
          <w:szCs w:val="28"/>
        </w:rPr>
        <w:t xml:space="preserve"> и </w:t>
      </w:r>
      <w:hyperlink w:anchor="P3035">
        <w:r w:rsidRPr="00AB40EE">
          <w:rPr>
            <w:rFonts w:ascii="PT Astra Serif" w:hAnsi="PT Astra Serif"/>
            <w:sz w:val="28"/>
            <w:szCs w:val="28"/>
          </w:rPr>
          <w:t>9</w:t>
        </w:r>
      </w:hyperlink>
      <w:r w:rsidRPr="00AB40EE">
        <w:rPr>
          <w:rFonts w:ascii="PT Astra Serif" w:hAnsi="PT Astra Serif"/>
          <w:sz w:val="28"/>
          <w:szCs w:val="28"/>
        </w:rPr>
        <w:t>, оплачиваются аналогично случаям лечения, когда хирургическое вмешательство и (или) тромболитическая терапия не проводились.</w:t>
      </w:r>
    </w:p>
    <w:p w:rsidR="00870CE6" w:rsidRPr="00D60FB2" w:rsidRDefault="00870CE6" w:rsidP="00AB40EE">
      <w:pPr>
        <w:pStyle w:val="ConsPlusNormal"/>
        <w:ind w:firstLine="539"/>
        <w:jc w:val="both"/>
        <w:rPr>
          <w:rFonts w:ascii="PT Astra Serif" w:hAnsi="PT Astra Serif"/>
          <w:sz w:val="28"/>
          <w:szCs w:val="28"/>
        </w:rPr>
      </w:pPr>
      <w:r w:rsidRPr="00D60FB2">
        <w:rPr>
          <w:rFonts w:ascii="PT Astra Serif" w:hAnsi="PT Astra Serif"/>
          <w:sz w:val="28"/>
          <w:szCs w:val="28"/>
        </w:rPr>
        <w:t xml:space="preserve">При проведении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w:t>
      </w:r>
      <w:r w:rsidRPr="00D60FB2">
        <w:rPr>
          <w:rFonts w:ascii="PT Astra Serif" w:hAnsi="PT Astra Serif"/>
          <w:sz w:val="28"/>
          <w:szCs w:val="28"/>
        </w:rPr>
        <w:lastRenderedPageBreak/>
        <w:t>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в указанных медицинских организациях осуществляется за счет средств ОМС.</w:t>
      </w:r>
    </w:p>
    <w:p w:rsidR="00870CE6" w:rsidRPr="00D60FB2" w:rsidRDefault="00870CE6" w:rsidP="00AB40EE">
      <w:pPr>
        <w:pStyle w:val="ConsPlusNormal"/>
        <w:ind w:firstLine="539"/>
        <w:jc w:val="both"/>
        <w:rPr>
          <w:rFonts w:ascii="PT Astra Serif" w:hAnsi="PT Astra Serif"/>
          <w:sz w:val="28"/>
          <w:szCs w:val="28"/>
        </w:rPr>
      </w:pPr>
      <w:r w:rsidRPr="00D60FB2">
        <w:rPr>
          <w:rFonts w:ascii="PT Astra Serif" w:hAnsi="PT Astra Serif"/>
          <w:sz w:val="28"/>
          <w:szCs w:val="28"/>
        </w:rPr>
        <w:t>При этом возмещение расходов медицинской организации, имеющей в своей структуре патологоанатомическое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870CE6" w:rsidRPr="00D60FB2" w:rsidRDefault="00870CE6" w:rsidP="00AB40EE">
      <w:pPr>
        <w:pStyle w:val="ConsPlusNormal"/>
        <w:ind w:firstLine="539"/>
        <w:jc w:val="both"/>
        <w:rPr>
          <w:rFonts w:ascii="PT Astra Serif" w:hAnsi="PT Astra Serif"/>
          <w:sz w:val="28"/>
          <w:szCs w:val="28"/>
        </w:rPr>
      </w:pPr>
      <w:r w:rsidRPr="00D60FB2">
        <w:rPr>
          <w:rFonts w:ascii="PT Astra Serif" w:hAnsi="PT Astra Serif"/>
          <w:sz w:val="28"/>
          <w:szCs w:val="28"/>
        </w:rPr>
        <w:t>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отдельным тарифам, в рамках межучрежденческих взаиморасчетов.</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2.2.4. Порядок определения полноты выполнения схемы лекарственной терапии.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2.2.4.1. 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p>
    <w:p w:rsidR="00870CE6" w:rsidRPr="00D60FB2" w:rsidRDefault="00870CE6" w:rsidP="001F233C">
      <w:pPr>
        <w:pStyle w:val="ConsPlusNormal"/>
        <w:ind w:firstLine="540"/>
        <w:jc w:val="both"/>
        <w:rPr>
          <w:rFonts w:ascii="PT Astra Serif" w:hAnsi="PT Astra Serif"/>
          <w:sz w:val="28"/>
          <w:szCs w:val="28"/>
        </w:rPr>
      </w:pPr>
      <w:r w:rsidRPr="00D60FB2">
        <w:rPr>
          <w:rFonts w:ascii="PT Astra Serif" w:hAnsi="PT Astra Serif"/>
          <w:sz w:val="28"/>
          <w:szCs w:val="28"/>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
    <w:p w:rsidR="00870CE6" w:rsidRPr="001F233C" w:rsidRDefault="00870CE6" w:rsidP="001F233C">
      <w:pPr>
        <w:pStyle w:val="ConsPlusNormal"/>
        <w:ind w:firstLine="539"/>
        <w:jc w:val="both"/>
        <w:rPr>
          <w:rFonts w:ascii="PT Astra Serif" w:hAnsi="PT Astra Serif"/>
          <w:sz w:val="28"/>
          <w:szCs w:val="28"/>
        </w:rPr>
      </w:pPr>
      <w:r w:rsidRPr="001F233C">
        <w:rPr>
          <w:rFonts w:ascii="PT Astra Serif" w:hAnsi="PT Astra Serif"/>
          <w:sz w:val="28"/>
          <w:szCs w:val="28"/>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w:t>
      </w:r>
      <w:hyperlink w:anchor="P2794">
        <w:r w:rsidRPr="001F233C">
          <w:rPr>
            <w:rFonts w:ascii="PT Astra Serif" w:hAnsi="PT Astra Serif"/>
            <w:sz w:val="28"/>
            <w:szCs w:val="28"/>
          </w:rPr>
          <w:t>подпунктах 1</w:t>
        </w:r>
      </w:hyperlink>
      <w:r w:rsidRPr="001F233C">
        <w:rPr>
          <w:rFonts w:ascii="PT Astra Serif" w:hAnsi="PT Astra Serif"/>
          <w:sz w:val="28"/>
          <w:szCs w:val="28"/>
        </w:rPr>
        <w:t xml:space="preserve"> - </w:t>
      </w:r>
      <w:hyperlink w:anchor="P2799">
        <w:r w:rsidRPr="001F233C">
          <w:rPr>
            <w:rFonts w:ascii="PT Astra Serif" w:hAnsi="PT Astra Serif"/>
            <w:sz w:val="28"/>
            <w:szCs w:val="28"/>
          </w:rPr>
          <w:t>6 пункта 2.2.3</w:t>
        </w:r>
      </w:hyperlink>
      <w:r w:rsidRPr="001F233C">
        <w:rPr>
          <w:rFonts w:ascii="PT Astra Serif" w:hAnsi="PT Astra Serif"/>
          <w:sz w:val="28"/>
          <w:szCs w:val="28"/>
        </w:rPr>
        <w:t>.</w:t>
      </w:r>
    </w:p>
    <w:p w:rsidR="001F233C" w:rsidRDefault="001F233C" w:rsidP="001F233C">
      <w:pPr>
        <w:pStyle w:val="ConsPlusNormal"/>
        <w:ind w:firstLine="540"/>
        <w:jc w:val="both"/>
        <w:rPr>
          <w:rFonts w:ascii="PT Astra Serif" w:hAnsi="PT Astra Serif"/>
          <w:sz w:val="28"/>
          <w:szCs w:val="28"/>
        </w:rPr>
      </w:pPr>
      <w:r w:rsidRPr="001F233C">
        <w:rPr>
          <w:rFonts w:ascii="PT Astra Serif" w:hAnsi="PT Astra Serif"/>
          <w:sz w:val="28"/>
          <w:szCs w:val="28"/>
        </w:rPr>
        <w:t xml:space="preserve">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w:t>
      </w:r>
      <w:r w:rsidRPr="001F233C">
        <w:rPr>
          <w:rFonts w:ascii="PT Astra Serif" w:hAnsi="PT Astra Serif"/>
          <w:sz w:val="28"/>
          <w:szCs w:val="28"/>
        </w:rPr>
        <w:lastRenderedPageBreak/>
        <w:t xml:space="preserve">схемы лекарственной терапии)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предусмотренным пунктом </w:t>
      </w:r>
      <w:r>
        <w:rPr>
          <w:rFonts w:ascii="PT Astra Serif" w:hAnsi="PT Astra Serif"/>
          <w:sz w:val="28"/>
          <w:szCs w:val="28"/>
        </w:rPr>
        <w:t>2.2.3.</w:t>
      </w:r>
      <w:r w:rsidRPr="001F233C">
        <w:rPr>
          <w:rFonts w:ascii="PT Astra Serif" w:hAnsi="PT Astra Serif"/>
          <w:sz w:val="28"/>
          <w:szCs w:val="28"/>
        </w:rPr>
        <w:t xml:space="preserve">): </w:t>
      </w:r>
    </w:p>
    <w:p w:rsidR="001F233C" w:rsidRDefault="001F233C" w:rsidP="001F233C">
      <w:pPr>
        <w:pStyle w:val="ConsPlusNormal"/>
        <w:ind w:firstLine="540"/>
        <w:jc w:val="both"/>
        <w:rPr>
          <w:rFonts w:ascii="PT Astra Serif" w:hAnsi="PT Astra Serif"/>
          <w:sz w:val="28"/>
          <w:szCs w:val="28"/>
        </w:rPr>
      </w:pPr>
      <w:r w:rsidRPr="001F233C">
        <w:rPr>
          <w:rFonts w:ascii="PT Astra Serif" w:hAnsi="PT Astra Serif"/>
          <w:sz w:val="28"/>
          <w:szCs w:val="28"/>
        </w:rPr>
        <w:t xml:space="preserve">-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 </w:t>
      </w:r>
    </w:p>
    <w:p w:rsidR="001F233C" w:rsidRDefault="001F233C" w:rsidP="001F233C">
      <w:pPr>
        <w:pStyle w:val="ConsPlusNormal"/>
        <w:ind w:firstLine="540"/>
        <w:jc w:val="both"/>
        <w:rPr>
          <w:rFonts w:ascii="PT Astra Serif" w:hAnsi="PT Astra Serif"/>
          <w:sz w:val="28"/>
          <w:szCs w:val="28"/>
        </w:rPr>
      </w:pPr>
      <w:r w:rsidRPr="001F233C">
        <w:rPr>
          <w:rFonts w:ascii="PT Astra Serif" w:hAnsi="PT Astra Serif"/>
          <w:sz w:val="28"/>
          <w:szCs w:val="28"/>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F233C" w:rsidRDefault="001F233C" w:rsidP="001F233C">
      <w:pPr>
        <w:pStyle w:val="ConsPlusNormal"/>
        <w:ind w:firstLine="540"/>
        <w:jc w:val="both"/>
        <w:rPr>
          <w:rFonts w:ascii="PT Astra Serif" w:hAnsi="PT Astra Serif"/>
          <w:sz w:val="28"/>
          <w:szCs w:val="28"/>
        </w:rPr>
      </w:pPr>
      <w:r w:rsidRPr="001F233C">
        <w:rPr>
          <w:rFonts w:ascii="PT Astra Serif" w:hAnsi="PT Astra Serif"/>
          <w:sz w:val="28"/>
          <w:szCs w:val="28"/>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w:t>
      </w:r>
      <w:r>
        <w:rPr>
          <w:rFonts w:ascii="PT Astra Serif" w:hAnsi="PT Astra Serif"/>
          <w:sz w:val="28"/>
          <w:szCs w:val="28"/>
        </w:rPr>
        <w:t>нным в подпунктах 1 – 6 пункта 2.2.3.</w:t>
      </w:r>
      <w:r w:rsidRPr="001F233C">
        <w:rPr>
          <w:rFonts w:ascii="PT Astra Serif" w:hAnsi="PT Astra Serif"/>
          <w:sz w:val="28"/>
          <w:szCs w:val="28"/>
        </w:rPr>
        <w:t xml:space="preserve"> </w:t>
      </w:r>
    </w:p>
    <w:p w:rsidR="001F233C" w:rsidRDefault="001F233C" w:rsidP="001F233C">
      <w:pPr>
        <w:pStyle w:val="ConsPlusNormal"/>
        <w:ind w:firstLine="540"/>
        <w:jc w:val="both"/>
        <w:rPr>
          <w:rFonts w:ascii="PT Astra Serif" w:hAnsi="PT Astra Serif"/>
          <w:sz w:val="28"/>
          <w:szCs w:val="28"/>
        </w:rPr>
      </w:pPr>
      <w:r w:rsidRPr="001F233C">
        <w:rPr>
          <w:rFonts w:ascii="PT Astra Serif" w:hAnsi="PT Astra Serif"/>
          <w:sz w:val="28"/>
          <w:szCs w:val="28"/>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w:t>
      </w:r>
      <w:r>
        <w:rPr>
          <w:rFonts w:ascii="PT Astra Serif" w:hAnsi="PT Astra Serif"/>
          <w:sz w:val="28"/>
          <w:szCs w:val="28"/>
        </w:rPr>
        <w:t>2.2.3.</w:t>
      </w:r>
      <w:r w:rsidRPr="001F233C">
        <w:rPr>
          <w:rFonts w:ascii="PT Astra Serif" w:hAnsi="PT Astra Serif"/>
          <w:sz w:val="28"/>
          <w:szCs w:val="28"/>
        </w:rPr>
        <w:t xml:space="preserve">) при проведении лечения в полном соответствии с одной из схем лекарственной терапии, указанных в "Группировщике". </w:t>
      </w:r>
    </w:p>
    <w:p w:rsidR="001F233C" w:rsidRPr="001F233C" w:rsidRDefault="001F233C" w:rsidP="001F233C">
      <w:pPr>
        <w:pStyle w:val="ConsPlusNormal"/>
        <w:ind w:firstLine="540"/>
        <w:jc w:val="both"/>
        <w:rPr>
          <w:rFonts w:ascii="PT Astra Serif" w:hAnsi="PT Astra Serif"/>
          <w:sz w:val="28"/>
          <w:szCs w:val="28"/>
        </w:rPr>
      </w:pPr>
      <w:r w:rsidRPr="001F233C">
        <w:rPr>
          <w:rFonts w:ascii="PT Astra Serif" w:hAnsi="PT Astra Serif"/>
          <w:sz w:val="28"/>
          <w:szCs w:val="28"/>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2.2.4.2. Порядок определения полноты выполнения схемы лекарственной терапии при лечении хронических вирусных гепатитов C и B с дельтаагентом (D).</w:t>
      </w:r>
    </w:p>
    <w:p w:rsidR="00870CE6" w:rsidRPr="00D60FB2" w:rsidRDefault="00870CE6" w:rsidP="001F233C">
      <w:pPr>
        <w:pStyle w:val="ConsPlusNormal"/>
        <w:ind w:firstLine="539"/>
        <w:jc w:val="both"/>
        <w:rPr>
          <w:rFonts w:ascii="PT Astra Serif" w:hAnsi="PT Astra Serif"/>
          <w:sz w:val="28"/>
          <w:szCs w:val="28"/>
        </w:rPr>
      </w:pPr>
      <w:r w:rsidRPr="00D60FB2">
        <w:rPr>
          <w:rFonts w:ascii="PT Astra Serif" w:hAnsi="PT Astra Serif"/>
          <w:sz w:val="28"/>
          <w:szCs w:val="28"/>
        </w:rPr>
        <w:t>Режим введения лекарственных препаратов в описании схем лекарственной терапии хронических вирусных гепатитов C и B с дельта агентом (D)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870CE6" w:rsidRPr="00D60FB2" w:rsidRDefault="00870CE6" w:rsidP="001F233C">
      <w:pPr>
        <w:pStyle w:val="ConsPlusNormal"/>
        <w:ind w:firstLine="539"/>
        <w:jc w:val="both"/>
        <w:rPr>
          <w:rFonts w:ascii="PT Astra Serif" w:hAnsi="PT Astra Serif"/>
          <w:sz w:val="28"/>
          <w:szCs w:val="28"/>
        </w:rPr>
      </w:pPr>
      <w:r w:rsidRPr="00D60FB2">
        <w:rPr>
          <w:rFonts w:ascii="PT Astra Serif" w:hAnsi="PT Astra Serif"/>
          <w:sz w:val="28"/>
          <w:szCs w:val="28"/>
        </w:rPr>
        <w:t xml:space="preserve">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w:t>
      </w:r>
      <w:r w:rsidR="001F233C" w:rsidRPr="00D60FB2">
        <w:rPr>
          <w:rFonts w:ascii="PT Astra Serif" w:hAnsi="PT Astra Serif"/>
          <w:sz w:val="28"/>
          <w:szCs w:val="28"/>
        </w:rPr>
        <w:t>основаниям</w:t>
      </w:r>
      <w:r w:rsidR="001F233C">
        <w:rPr>
          <w:rFonts w:ascii="PT Astra Serif" w:hAnsi="PT Astra Serif"/>
          <w:sz w:val="28"/>
          <w:szCs w:val="28"/>
        </w:rPr>
        <w:t xml:space="preserve"> предусмотренным</w:t>
      </w:r>
      <w:r w:rsidR="001F233C" w:rsidRPr="001F233C">
        <w:rPr>
          <w:rFonts w:ascii="PT Astra Serif" w:hAnsi="PT Astra Serif"/>
          <w:sz w:val="28"/>
          <w:szCs w:val="28"/>
        </w:rPr>
        <w:t xml:space="preserve"> пунктом 2.2.3. данного раздела</w:t>
      </w:r>
      <w:r w:rsidR="001F233C">
        <w:rPr>
          <w:rFonts w:ascii="PT Astra Serif" w:hAnsi="PT Astra Serif"/>
          <w:sz w:val="28"/>
          <w:szCs w:val="28"/>
        </w:rPr>
        <w:t>,</w:t>
      </w:r>
      <w:r w:rsidRPr="00D60FB2">
        <w:rPr>
          <w:rFonts w:ascii="PT Astra Serif" w:hAnsi="PT Astra Serif"/>
          <w:sz w:val="28"/>
          <w:szCs w:val="28"/>
        </w:rPr>
        <w:t xml:space="preserve"> в случае проведения лечения в полном соответствии с одной из схем лекарственной терапии, указанных в "Группировщике".</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lastRenderedPageBreak/>
        <w:t>2.2.4.3. 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870CE6" w:rsidRPr="00D60FB2" w:rsidRDefault="00870CE6" w:rsidP="0065486D">
      <w:pPr>
        <w:pStyle w:val="ConsPlusNormal"/>
        <w:ind w:firstLine="539"/>
        <w:jc w:val="both"/>
        <w:rPr>
          <w:rFonts w:ascii="PT Astra Serif" w:hAnsi="PT Astra Serif"/>
          <w:sz w:val="28"/>
          <w:szCs w:val="28"/>
        </w:rPr>
      </w:pPr>
      <w:r w:rsidRPr="00D60FB2">
        <w:rPr>
          <w:rFonts w:ascii="PT Astra Serif" w:hAnsi="PT Astra Serif"/>
          <w:sz w:val="28"/>
          <w:szCs w:val="28"/>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приема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1 - 20)".</w:t>
      </w:r>
    </w:p>
    <w:p w:rsidR="00870CE6" w:rsidRPr="0065486D" w:rsidRDefault="00870CE6" w:rsidP="0065486D">
      <w:pPr>
        <w:pStyle w:val="ConsPlusNormal"/>
        <w:ind w:firstLine="539"/>
        <w:jc w:val="both"/>
        <w:rPr>
          <w:rFonts w:ascii="PT Astra Serif" w:hAnsi="PT Astra Serif"/>
          <w:sz w:val="28"/>
          <w:szCs w:val="28"/>
        </w:rPr>
      </w:pPr>
      <w:r w:rsidRPr="00D60FB2">
        <w:rPr>
          <w:rFonts w:ascii="PT Astra Serif" w:hAnsi="PT Astra Serif"/>
          <w:sz w:val="28"/>
          <w:szCs w:val="28"/>
        </w:rPr>
        <w:t xml:space="preserve">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w:t>
      </w:r>
      <w:r w:rsidRPr="0065486D">
        <w:rPr>
          <w:rFonts w:ascii="PT Astra Serif" w:hAnsi="PT Astra Serif"/>
          <w:sz w:val="28"/>
          <w:szCs w:val="28"/>
        </w:rPr>
        <w:t>основаниям</w:t>
      </w:r>
      <w:r w:rsidR="0065486D">
        <w:rPr>
          <w:rFonts w:ascii="PT Astra Serif" w:hAnsi="PT Astra Serif"/>
          <w:sz w:val="28"/>
          <w:szCs w:val="28"/>
        </w:rPr>
        <w:t xml:space="preserve">, </w:t>
      </w:r>
      <w:r w:rsidR="0065486D" w:rsidRPr="0065486D">
        <w:rPr>
          <w:rFonts w:ascii="PT Astra Serif" w:hAnsi="PT Astra Serif"/>
          <w:sz w:val="28"/>
          <w:szCs w:val="28"/>
        </w:rPr>
        <w:t xml:space="preserve">предусмотренным пунктом </w:t>
      </w:r>
      <w:r w:rsidR="0065486D">
        <w:rPr>
          <w:rFonts w:ascii="PT Astra Serif" w:hAnsi="PT Astra Serif"/>
          <w:sz w:val="28"/>
          <w:szCs w:val="28"/>
        </w:rPr>
        <w:t>2.2.3.</w:t>
      </w:r>
      <w:r w:rsidR="0065486D" w:rsidRPr="0065486D">
        <w:rPr>
          <w:rFonts w:ascii="PT Astra Serif" w:hAnsi="PT Astra Serif"/>
          <w:sz w:val="28"/>
          <w:szCs w:val="28"/>
        </w:rPr>
        <w:t xml:space="preserve"> </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2.2.5. Оплата случая лечения по двум и более КСГ.</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Медицинская помощь, оказываемая пациентам одновременно по двум и более КСГ осуществляется в следующих случаях: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1. 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пунктом </w:t>
      </w:r>
      <w:r w:rsidR="007B5EDE">
        <w:rPr>
          <w:rFonts w:ascii="PT Astra Serif" w:hAnsi="PT Astra Serif"/>
          <w:sz w:val="28"/>
          <w:szCs w:val="28"/>
        </w:rPr>
        <w:t>2.2.3.</w:t>
      </w:r>
      <w:r w:rsidRPr="0065486D">
        <w:rPr>
          <w:rFonts w:ascii="PT Astra Serif" w:hAnsi="PT Astra Serif"/>
          <w:sz w:val="28"/>
          <w:szCs w:val="28"/>
        </w:rPr>
        <w:t xml:space="preserve"> основаниям;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4. Этапное хирургическое лечение при злокачественных </w:t>
      </w:r>
      <w:r w:rsidRPr="0065486D">
        <w:rPr>
          <w:rFonts w:ascii="PT Astra Serif" w:hAnsi="PT Astra Serif"/>
          <w:sz w:val="28"/>
          <w:szCs w:val="28"/>
        </w:rPr>
        <w:lastRenderedPageBreak/>
        <w:t xml:space="preserve">новообразованиях, не предусматривающее выписку пациента из стационара;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5. Проведение реинфузии аутокрови, баллонной внутриаортальной контрпульсации или экстракорпоральной мембранной оксигенации на фоне л</w:t>
      </w:r>
      <w:r w:rsidR="007B5EDE">
        <w:rPr>
          <w:rFonts w:ascii="PT Astra Serif" w:hAnsi="PT Astra Serif"/>
          <w:sz w:val="28"/>
          <w:szCs w:val="28"/>
        </w:rPr>
        <w:t>ечения основного заболевания;</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 O14.1 Тяжелая преэклампсия;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 O34.2 Послеоперационный рубец матки, требующий предоставления медицинской помощи матери;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 O36.3 Признаки внутриутробной гипоксии плода, требующие предоставления медицинской помощи матери;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 O36.4 Внутриутробная гибель плода, требующая предоставления медицинской помощи матери;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 O42.2 Преждевременный разрыв плодных оболочек, задержка родов, связанная с проводимой терапией;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9. Проведение антимикробной терапии инфекций, вызванных полирезистентными микроорганизмами. </w:t>
      </w:r>
    </w:p>
    <w:p w:rsidR="007B5EDE"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10.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 </w:t>
      </w:r>
    </w:p>
    <w:p w:rsidR="0065486D" w:rsidRPr="0065486D" w:rsidRDefault="0065486D" w:rsidP="007B5EDE">
      <w:pPr>
        <w:pStyle w:val="ConsPlusNormal"/>
        <w:ind w:firstLine="539"/>
        <w:jc w:val="both"/>
        <w:rPr>
          <w:rFonts w:ascii="PT Astra Serif" w:hAnsi="PT Astra Serif"/>
          <w:sz w:val="28"/>
          <w:szCs w:val="28"/>
        </w:rPr>
      </w:pPr>
      <w:r w:rsidRPr="0065486D">
        <w:rPr>
          <w:rFonts w:ascii="PT Astra Serif" w:hAnsi="PT Astra Serif"/>
          <w:sz w:val="28"/>
          <w:szCs w:val="28"/>
        </w:rPr>
        <w:t xml:space="preserve">11. В случае выявления у маломобильного гражданина в ходе проведения диспансеризации в стационарных условиях по КСГ st36.049 </w:t>
      </w:r>
      <w:r w:rsidR="007B5EDE" w:rsidRPr="00D60FB2">
        <w:rPr>
          <w:rFonts w:ascii="PT Astra Serif" w:hAnsi="PT Astra Serif"/>
          <w:sz w:val="28"/>
          <w:szCs w:val="28"/>
        </w:rPr>
        <w:t>"</w:t>
      </w:r>
      <w:r w:rsidRPr="0065486D">
        <w:rPr>
          <w:rFonts w:ascii="PT Astra Serif" w:hAnsi="PT Astra Serif"/>
          <w:sz w:val="28"/>
          <w:szCs w:val="28"/>
        </w:rPr>
        <w:t>Госпитализация маломобильных граждан в целях прохождения диспансеризации, первый этап (второй этап при наличии показаний)</w:t>
      </w:r>
      <w:r w:rsidR="007B5EDE" w:rsidRPr="007B5EDE">
        <w:rPr>
          <w:rFonts w:ascii="PT Astra Serif" w:hAnsi="PT Astra Serif"/>
          <w:sz w:val="28"/>
          <w:szCs w:val="28"/>
        </w:rPr>
        <w:t xml:space="preserve"> </w:t>
      </w:r>
      <w:r w:rsidR="007B5EDE" w:rsidRPr="00D60FB2">
        <w:rPr>
          <w:rFonts w:ascii="PT Astra Serif" w:hAnsi="PT Astra Serif"/>
          <w:sz w:val="28"/>
          <w:szCs w:val="28"/>
        </w:rPr>
        <w:t>"</w:t>
      </w:r>
      <w:r w:rsidRPr="0065486D">
        <w:rPr>
          <w:rFonts w:ascii="PT Astra Serif" w:hAnsi="PT Astra Serif"/>
          <w:sz w:val="28"/>
          <w:szCs w:val="28"/>
        </w:rPr>
        <w:t xml:space="preserve">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2.2.6. Оплата случаев лечения, предполагающих сочетание оказания высокотехнологичной и специализированной медицинской помощи пациенту.</w:t>
      </w:r>
    </w:p>
    <w:p w:rsidR="00870CE6" w:rsidRPr="007B5EDE" w:rsidRDefault="00870CE6" w:rsidP="007B5EDE">
      <w:pPr>
        <w:pStyle w:val="ConsPlusNormal"/>
        <w:ind w:firstLine="539"/>
        <w:jc w:val="both"/>
        <w:rPr>
          <w:rFonts w:ascii="PT Astra Serif" w:hAnsi="PT Astra Serif"/>
          <w:sz w:val="28"/>
          <w:szCs w:val="28"/>
        </w:rPr>
      </w:pPr>
      <w:r w:rsidRPr="007B5EDE">
        <w:rPr>
          <w:rFonts w:ascii="PT Astra Serif" w:hAnsi="PT Astra Serif"/>
          <w:sz w:val="28"/>
          <w:szCs w:val="28"/>
        </w:rPr>
        <w:t xml:space="preserve">В случае если у пациента после оказания специализированной </w:t>
      </w:r>
      <w:r w:rsidRPr="007B5EDE">
        <w:rPr>
          <w:rFonts w:ascii="PT Astra Serif" w:hAnsi="PT Astra Serif"/>
          <w:sz w:val="28"/>
          <w:szCs w:val="28"/>
        </w:rPr>
        <w:lastRenderedPageBreak/>
        <w:t xml:space="preserve">медицинской помощи определяются показания к получению медицинской помощи с применением метода лечения, включенного в </w:t>
      </w:r>
      <w:hyperlink r:id="rId177">
        <w:r w:rsidRPr="007B5EDE">
          <w:rPr>
            <w:rFonts w:ascii="PT Astra Serif" w:hAnsi="PT Astra Serif"/>
            <w:sz w:val="28"/>
            <w:szCs w:val="28"/>
          </w:rPr>
          <w:t>Перечень</w:t>
        </w:r>
      </w:hyperlink>
      <w:r w:rsidRPr="007B5EDE">
        <w:rPr>
          <w:rFonts w:ascii="PT Astra Serif" w:hAnsi="PT Astra Serif"/>
          <w:sz w:val="28"/>
          <w:szCs w:val="28"/>
        </w:rPr>
        <w:t xml:space="preserve"> видов ВМП (приложение N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w:t>
      </w:r>
    </w:p>
    <w:p w:rsidR="00870CE6" w:rsidRPr="007B5EDE" w:rsidRDefault="00870CE6" w:rsidP="007B5EDE">
      <w:pPr>
        <w:pStyle w:val="ConsPlusNormal"/>
        <w:ind w:firstLine="539"/>
        <w:jc w:val="both"/>
        <w:rPr>
          <w:rFonts w:ascii="PT Astra Serif" w:hAnsi="PT Astra Serif"/>
          <w:sz w:val="28"/>
          <w:szCs w:val="28"/>
        </w:rPr>
      </w:pPr>
      <w:r w:rsidRPr="007B5EDE">
        <w:rPr>
          <w:rFonts w:ascii="PT Astra Serif" w:hAnsi="PT Astra Serif"/>
          <w:sz w:val="28"/>
          <w:szCs w:val="28"/>
        </w:rPr>
        <w:t>Если пациенту в момент оказания высокотехнологичной медицинской помощи по профилям "неонатология", "детская хирургия в период новорожденности", "офтальмология", "сердечно-сосудистая хирургия", "педиатрия", "торакальная хирургия"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870CE6" w:rsidRPr="007B5EDE" w:rsidRDefault="00870CE6" w:rsidP="007B5EDE">
      <w:pPr>
        <w:pStyle w:val="ConsPlusNormal"/>
        <w:ind w:firstLine="539"/>
        <w:jc w:val="both"/>
        <w:rPr>
          <w:rFonts w:ascii="PT Astra Serif" w:hAnsi="PT Astra Serif"/>
          <w:sz w:val="28"/>
          <w:szCs w:val="28"/>
        </w:rPr>
      </w:pPr>
      <w:r w:rsidRPr="007B5EDE">
        <w:rPr>
          <w:rFonts w:ascii="PT Astra Serif" w:hAnsi="PT Astra Serif"/>
          <w:sz w:val="28"/>
          <w:szCs w:val="28"/>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870CE6" w:rsidRPr="007B5EDE" w:rsidRDefault="00870CE6" w:rsidP="007B5EDE">
      <w:pPr>
        <w:pStyle w:val="ConsPlusNormal"/>
        <w:ind w:firstLine="539"/>
        <w:jc w:val="both"/>
        <w:rPr>
          <w:rFonts w:ascii="PT Astra Serif" w:hAnsi="PT Astra Serif"/>
          <w:sz w:val="28"/>
          <w:szCs w:val="28"/>
        </w:rPr>
      </w:pPr>
      <w:r w:rsidRPr="007B5EDE">
        <w:rPr>
          <w:rFonts w:ascii="PT Astra Serif" w:hAnsi="PT Astra Serif"/>
          <w:sz w:val="28"/>
          <w:szCs w:val="28"/>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w:t>
      </w:r>
      <w:hyperlink r:id="rId178">
        <w:r w:rsidRPr="007B5EDE">
          <w:rPr>
            <w:rFonts w:ascii="PT Astra Serif" w:hAnsi="PT Astra Serif"/>
            <w:sz w:val="28"/>
            <w:szCs w:val="28"/>
          </w:rPr>
          <w:t>перечнем</w:t>
        </w:r>
      </w:hyperlink>
      <w:r w:rsidRPr="007B5EDE">
        <w:rPr>
          <w:rFonts w:ascii="PT Astra Serif" w:hAnsi="PT Astra Serif"/>
          <w:sz w:val="28"/>
          <w:szCs w:val="28"/>
        </w:rPr>
        <w:t xml:space="preserve"> видов высокотехнологичной медицинской помощи (Приложение </w:t>
      </w:r>
      <w:r w:rsidR="00924EF7">
        <w:rPr>
          <w:rFonts w:ascii="PT Astra Serif" w:hAnsi="PT Astra Serif"/>
          <w:sz w:val="28"/>
          <w:szCs w:val="28"/>
        </w:rPr>
        <w:t xml:space="preserve">    </w:t>
      </w:r>
      <w:r w:rsidRPr="007B5EDE">
        <w:rPr>
          <w:rFonts w:ascii="PT Astra Serif" w:hAnsi="PT Astra Serif"/>
          <w:sz w:val="28"/>
          <w:szCs w:val="28"/>
        </w:rPr>
        <w:t xml:space="preserve">N 1 к Программе),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осуществляется по нормативам </w:t>
      </w:r>
      <w:r w:rsidRPr="007B5EDE">
        <w:rPr>
          <w:rFonts w:ascii="PT Astra Serif" w:hAnsi="PT Astra Serif"/>
          <w:sz w:val="28"/>
          <w:szCs w:val="28"/>
        </w:rPr>
        <w:lastRenderedPageBreak/>
        <w:t xml:space="preserve">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w:t>
      </w:r>
      <w:hyperlink r:id="rId179">
        <w:r w:rsidRPr="007B5EDE">
          <w:rPr>
            <w:rFonts w:ascii="PT Astra Serif" w:hAnsi="PT Astra Serif"/>
            <w:sz w:val="28"/>
            <w:szCs w:val="28"/>
          </w:rPr>
          <w:t>Перечню</w:t>
        </w:r>
      </w:hyperlink>
      <w:r w:rsidRPr="007B5EDE">
        <w:rPr>
          <w:rFonts w:ascii="PT Astra Serif" w:hAnsi="PT Astra Serif"/>
          <w:sz w:val="28"/>
          <w:szCs w:val="28"/>
        </w:rPr>
        <w:t xml:space="preserve">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2.2.7. Оплата случаев лечения по профилю "Медицинская реабилитация".</w:t>
      </w:r>
    </w:p>
    <w:p w:rsidR="00870CE6" w:rsidRPr="00D60FB2" w:rsidRDefault="00870CE6" w:rsidP="00924EF7">
      <w:pPr>
        <w:pStyle w:val="ConsPlusNormal"/>
        <w:ind w:firstLine="539"/>
        <w:jc w:val="both"/>
        <w:rPr>
          <w:rFonts w:ascii="PT Astra Serif" w:hAnsi="PT Astra Serif"/>
          <w:sz w:val="28"/>
          <w:szCs w:val="28"/>
        </w:rPr>
      </w:pPr>
      <w:r w:rsidRPr="00D60FB2">
        <w:rPr>
          <w:rFonts w:ascii="PT Astra Serif" w:hAnsi="PT Astra Serif"/>
          <w:sz w:val="28"/>
          <w:szCs w:val="28"/>
        </w:rPr>
        <w:t>Лечение по профилю медицинская реабилитация в условиях круглосуточного стационара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1E3FA5" w:rsidRDefault="001E3FA5" w:rsidP="00924EF7">
      <w:pPr>
        <w:pStyle w:val="ConsPlusNormal"/>
        <w:ind w:firstLine="539"/>
        <w:jc w:val="both"/>
        <w:rPr>
          <w:rFonts w:ascii="PT Astra Serif" w:hAnsi="PT Astra Serif"/>
          <w:sz w:val="28"/>
          <w:szCs w:val="28"/>
        </w:rPr>
      </w:pPr>
      <w:r w:rsidRPr="001E3FA5">
        <w:rPr>
          <w:rFonts w:ascii="PT Astra Serif" w:hAnsi="PT Astra Serif"/>
          <w:sz w:val="28"/>
          <w:szCs w:val="28"/>
        </w:rPr>
        <w:t>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w:t>
      </w:r>
      <w:r>
        <w:rPr>
          <w:rFonts w:ascii="PT Astra Serif" w:hAnsi="PT Astra Serif"/>
          <w:sz w:val="28"/>
          <w:szCs w:val="28"/>
        </w:rPr>
        <w:t xml:space="preserve">ийской Федерации от 31.07.2020 </w:t>
      </w:r>
      <w:r>
        <w:rPr>
          <w:rFonts w:ascii="PT Astra Serif" w:hAnsi="PT Astra Serif"/>
          <w:sz w:val="28"/>
          <w:szCs w:val="28"/>
          <w:lang w:val="en-US"/>
        </w:rPr>
        <w:t>N</w:t>
      </w:r>
      <w:r w:rsidRPr="001E3FA5">
        <w:rPr>
          <w:rFonts w:ascii="PT Astra Serif" w:hAnsi="PT Astra Serif"/>
          <w:sz w:val="28"/>
          <w:szCs w:val="28"/>
        </w:rPr>
        <w:t xml:space="preserve">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870CE6" w:rsidRPr="00D60FB2" w:rsidRDefault="00870CE6" w:rsidP="001E3FA5">
      <w:pPr>
        <w:pStyle w:val="ConsPlusNormal"/>
        <w:ind w:firstLine="539"/>
        <w:jc w:val="both"/>
        <w:rPr>
          <w:rFonts w:ascii="PT Astra Serif" w:hAnsi="PT Astra Serif"/>
          <w:sz w:val="28"/>
          <w:szCs w:val="28"/>
        </w:rPr>
      </w:pPr>
      <w:r w:rsidRPr="00D60FB2">
        <w:rPr>
          <w:rFonts w:ascii="PT Astra Serif" w:hAnsi="PT Astra Serif"/>
          <w:sz w:val="28"/>
          <w:szCs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w:t>
      </w:r>
    </w:p>
    <w:p w:rsidR="001E3FA5" w:rsidRDefault="001E3FA5" w:rsidP="001E3FA5">
      <w:pPr>
        <w:pStyle w:val="ConsPlusNormal"/>
        <w:ind w:firstLine="539"/>
        <w:jc w:val="both"/>
        <w:rPr>
          <w:rFonts w:ascii="PT Astra Serif" w:hAnsi="PT Astra Serif"/>
          <w:sz w:val="28"/>
          <w:szCs w:val="28"/>
        </w:rPr>
      </w:pPr>
      <w:r w:rsidRPr="001E3FA5">
        <w:rPr>
          <w:rFonts w:ascii="PT Astra Serif" w:hAnsi="PT Astra Serif"/>
          <w:sz w:val="28"/>
          <w:szCs w:val="28"/>
        </w:rPr>
        <w:t xml:space="preserve">Стоимость отдельных КСГ, предусматривающих проведение медицинской реабилитации, определена с учетом установления плановой длительности случая реабилитации. Случай реабилитации по КСГ по медицинской реабилитации, определенным подпунктом 9 пункта </w:t>
      </w:r>
      <w:r>
        <w:rPr>
          <w:rFonts w:ascii="PT Astra Serif" w:hAnsi="PT Astra Serif"/>
          <w:sz w:val="28"/>
          <w:szCs w:val="28"/>
        </w:rPr>
        <w:t>2.2.3.</w:t>
      </w:r>
      <w:r w:rsidRPr="001E3FA5">
        <w:rPr>
          <w:rFonts w:ascii="PT Astra Serif" w:hAnsi="PT Astra Serif"/>
          <w:sz w:val="28"/>
          <w:szCs w:val="28"/>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Pr>
          <w:rFonts w:ascii="PT Astra Serif" w:hAnsi="PT Astra Serif"/>
          <w:sz w:val="28"/>
          <w:szCs w:val="28"/>
        </w:rPr>
        <w:t>2.2.3.</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 xml:space="preserve">Также в целях учета случаев лечения с применением ботулинического токсина предусмотрены иные классификационные критерии, </w:t>
      </w:r>
      <w:r w:rsidRPr="001E3FA5">
        <w:rPr>
          <w:rFonts w:ascii="PT Astra Serif" w:hAnsi="PT Astra Serif"/>
          <w:sz w:val="28"/>
          <w:szCs w:val="28"/>
        </w:rPr>
        <w:lastRenderedPageBreak/>
        <w:t xml:space="preserve">соответствующие оценке по шкале реабилитационной маршрутизации в сочетании с применением ботулинического токсина. </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 xml:space="preserve">В целях учета случаев медицинской реабилитации с применением роботизированных систем и введением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 </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 xml:space="preserve">Оплата первого этапа медицинской реабилитации осуществляется с использованием коэффициента сложности лечения пациентов. </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w:t>
      </w:r>
      <w:r w:rsidRPr="007B5EDE">
        <w:rPr>
          <w:rFonts w:ascii="PT Astra Serif" w:hAnsi="PT Astra Serif"/>
          <w:sz w:val="28"/>
          <w:szCs w:val="28"/>
        </w:rPr>
        <w:t>"</w:t>
      </w:r>
      <w:r w:rsidRPr="001E3FA5">
        <w:rPr>
          <w:rFonts w:ascii="PT Astra Serif" w:hAnsi="PT Astra Serif"/>
          <w:sz w:val="28"/>
          <w:szCs w:val="28"/>
        </w:rPr>
        <w:t>анестезиология и реанимация</w:t>
      </w:r>
      <w:r w:rsidRPr="007B5EDE">
        <w:rPr>
          <w:rFonts w:ascii="PT Astra Serif" w:hAnsi="PT Astra Serif"/>
          <w:sz w:val="28"/>
          <w:szCs w:val="28"/>
        </w:rPr>
        <w:t>"</w:t>
      </w:r>
      <w:r w:rsidRPr="001E3FA5">
        <w:rPr>
          <w:rFonts w:ascii="PT Astra Serif" w:hAnsi="PT Astra Serif"/>
          <w:sz w:val="28"/>
          <w:szCs w:val="28"/>
        </w:rPr>
        <w:t xml:space="preserve">, и его укомплектования в соответствии с порядком оказания медицинской помощи по медицинской реабилитации). </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 xml:space="preserve">КСЛП </w:t>
      </w:r>
      <w:r w:rsidRPr="007B5EDE">
        <w:rPr>
          <w:rFonts w:ascii="PT Astra Serif" w:hAnsi="PT Astra Serif"/>
          <w:sz w:val="28"/>
          <w:szCs w:val="28"/>
        </w:rPr>
        <w:t>"</w:t>
      </w:r>
      <w:r w:rsidRPr="001E3FA5">
        <w:rPr>
          <w:rFonts w:ascii="PT Astra Serif" w:hAnsi="PT Astra Serif"/>
          <w:sz w:val="28"/>
          <w:szCs w:val="28"/>
        </w:rPr>
        <w:t>Проведение 1 этапа медицинской реабилитации пациентов</w:t>
      </w:r>
      <w:r w:rsidRPr="007B5EDE">
        <w:rPr>
          <w:rFonts w:ascii="PT Astra Serif" w:hAnsi="PT Astra Serif"/>
          <w:sz w:val="28"/>
          <w:szCs w:val="28"/>
        </w:rPr>
        <w:t>"</w:t>
      </w:r>
      <w:r w:rsidRPr="001E3FA5">
        <w:rPr>
          <w:rFonts w:ascii="PT Astra Serif" w:hAnsi="PT Astra Serif"/>
          <w:sz w:val="28"/>
          <w:szCs w:val="28"/>
        </w:rPr>
        <w:t xml:space="preserve"> применяется один раз к случаю лечения, в том числе в случае, если оплата случая лечения осуществляется по двум КСГ. </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В рамках реализации территориальных программ обязательного медицинского страхования оплата случаев медицинской реабилитации детей в медицинских организациях, которые в соответствии с Порядком организации медицинской реабилитации детей, утвержденным приказом Министерства здравоохранения Росс</w:t>
      </w:r>
      <w:r>
        <w:rPr>
          <w:rFonts w:ascii="PT Astra Serif" w:hAnsi="PT Astra Serif"/>
          <w:sz w:val="28"/>
          <w:szCs w:val="28"/>
        </w:rPr>
        <w:t xml:space="preserve">ийской Федерации от 23.10.2019 </w:t>
      </w:r>
      <w:r>
        <w:rPr>
          <w:rFonts w:ascii="PT Astra Serif" w:hAnsi="PT Astra Serif"/>
          <w:sz w:val="28"/>
          <w:szCs w:val="28"/>
          <w:lang w:val="en-US"/>
        </w:rPr>
        <w:t>N</w:t>
      </w:r>
      <w:r w:rsidRPr="001E3FA5">
        <w:rPr>
          <w:rFonts w:ascii="PT Astra Serif" w:hAnsi="PT Astra Serif"/>
          <w:sz w:val="28"/>
          <w:szCs w:val="28"/>
        </w:rPr>
        <w:t xml:space="preserve"> 878н, отнесены к медицинским организациям четвертой группы (федеральные центры медицинской реабилитации для детей и федеральные медицинские организации, оказывающие специализированную, в том числе высокотехнологичную, медицинскую помощь детям, имеющие в своей структуре отделение (центр) медицинской реабилитации для детей, осуществляющее медицинскую реабилитацию в стационарных условиях и (или) в условиях дневного стационара), с использованием КСГ st37.027- st37.029 и ds37.017-ds37.019 осуществляется в следующие порядке. </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Случай медицинской реабилитации детей, оплачиваемый в указанных медицинских организациях по КСГ st37.027-st37.029 является:</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 xml:space="preserve">- законченным при условии длительности случая лечения 18 дней и более; - прерванным при условии длительности случая лечения от 12 до 17 дней включительно. </w:t>
      </w:r>
    </w:p>
    <w:p w:rsidR="001E3FA5" w:rsidRDefault="001E3FA5" w:rsidP="001E3FA5">
      <w:pPr>
        <w:pStyle w:val="ConsPlusNormal"/>
        <w:ind w:firstLine="540"/>
        <w:jc w:val="both"/>
        <w:rPr>
          <w:rFonts w:ascii="PT Astra Serif" w:hAnsi="PT Astra Serif"/>
          <w:sz w:val="28"/>
          <w:szCs w:val="28"/>
        </w:rPr>
      </w:pPr>
      <w:r w:rsidRPr="001E3FA5">
        <w:rPr>
          <w:rFonts w:ascii="PT Astra Serif" w:hAnsi="PT Astra Serif"/>
          <w:sz w:val="28"/>
          <w:szCs w:val="28"/>
        </w:rPr>
        <w:t xml:space="preserve">Случай медицинской реабилитации детей в вышеуказанных медицинских организациях 4 группы длительностью 11 дней и менее подлежит оплате по </w:t>
      </w:r>
      <w:r w:rsidRPr="001E3FA5">
        <w:rPr>
          <w:rFonts w:ascii="PT Astra Serif" w:hAnsi="PT Astra Serif"/>
          <w:sz w:val="28"/>
          <w:szCs w:val="28"/>
        </w:rPr>
        <w:lastRenderedPageBreak/>
        <w:t xml:space="preserve">иным КСГ по профилю </w:t>
      </w:r>
      <w:r w:rsidRPr="007B5EDE">
        <w:rPr>
          <w:rFonts w:ascii="PT Astra Serif" w:hAnsi="PT Astra Serif"/>
          <w:sz w:val="28"/>
          <w:szCs w:val="28"/>
        </w:rPr>
        <w:t>"</w:t>
      </w:r>
      <w:r w:rsidRPr="001E3FA5">
        <w:rPr>
          <w:rFonts w:ascii="PT Astra Serif" w:hAnsi="PT Astra Serif"/>
          <w:sz w:val="28"/>
          <w:szCs w:val="28"/>
        </w:rPr>
        <w:t>медицинская реабилитация</w:t>
      </w:r>
      <w:r w:rsidRPr="007B5EDE">
        <w:rPr>
          <w:rFonts w:ascii="PT Astra Serif" w:hAnsi="PT Astra Serif"/>
          <w:sz w:val="28"/>
          <w:szCs w:val="28"/>
        </w:rPr>
        <w:t>"</w:t>
      </w:r>
      <w:r w:rsidRPr="001E3FA5">
        <w:rPr>
          <w:rFonts w:ascii="PT Astra Serif" w:hAnsi="PT Astra Serif"/>
          <w:sz w:val="28"/>
          <w:szCs w:val="28"/>
        </w:rPr>
        <w:t xml:space="preserve"> за исключением КСГ st37.027-st37</w:t>
      </w:r>
      <w:r>
        <w:rPr>
          <w:rFonts w:ascii="PT Astra Serif" w:hAnsi="PT Astra Serif"/>
          <w:sz w:val="28"/>
          <w:szCs w:val="28"/>
        </w:rPr>
        <w:t>.029</w:t>
      </w:r>
      <w:r w:rsidRPr="001E3FA5">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2.2.8. Оплата случаев лечения при оказании услуг диализа.</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При оказании медицинской помощи пациентам, получающим услуги диализа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В случае выполнения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осуществляется дополнительная оплата услуг к стоимости КСГ:</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A18.05.001.001 Плазмообмен;</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A18.05.001.003 Плазмодиафильтрация;</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A18.05.001.004 Плазмофильтрация каскадная;</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A18.05.001.005 Плазмофильтрация селективная;</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A18.05.002.004 Гемодиализ с селективной плазмофильтрацией и адсорбцией;</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A18.05.003.001 Гемофильтрация крови продленная;</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A18.05.006.001 Селективная гемосорбция липополисахаридов;</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A18.05.007 Иммуносорбция;</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A18.05.020.001 Плазмосорбция сочетанная с гемофильтрацией;</w:t>
      </w:r>
    </w:p>
    <w:p w:rsidR="00870CE6" w:rsidRPr="00D60FB2" w:rsidRDefault="00870CE6" w:rsidP="0007386C">
      <w:pPr>
        <w:pStyle w:val="ConsPlusNormal"/>
        <w:ind w:firstLine="539"/>
        <w:jc w:val="both"/>
        <w:rPr>
          <w:rFonts w:ascii="PT Astra Serif" w:hAnsi="PT Astra Serif"/>
          <w:sz w:val="28"/>
          <w:szCs w:val="28"/>
        </w:rPr>
      </w:pPr>
      <w:r w:rsidRPr="00D60FB2">
        <w:rPr>
          <w:rFonts w:ascii="PT Astra Serif" w:hAnsi="PT Astra Serif"/>
          <w:sz w:val="28"/>
          <w:szCs w:val="28"/>
        </w:rPr>
        <w:t>A18.05.021.001 Альбуминовый диализ с регенерацией альбумина.</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2.2.9. Оплата случаев лечения по профилю "Акушерство и гинекология".</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2.2.10. Оплата случаев лечения по профилю "Онкология".</w:t>
      </w:r>
    </w:p>
    <w:p w:rsidR="00870CE6" w:rsidRPr="00D60FB2" w:rsidRDefault="00870CE6" w:rsidP="00945E7A">
      <w:pPr>
        <w:pStyle w:val="ConsPlusNormal"/>
        <w:ind w:firstLine="539"/>
        <w:jc w:val="both"/>
        <w:rPr>
          <w:rFonts w:ascii="PT Astra Serif" w:hAnsi="PT Astra Serif"/>
          <w:sz w:val="28"/>
          <w:szCs w:val="28"/>
        </w:rPr>
      </w:pPr>
      <w:r w:rsidRPr="00D60FB2">
        <w:rPr>
          <w:rFonts w:ascii="PT Astra Serif" w:hAnsi="PT Astra Serif"/>
          <w:sz w:val="28"/>
          <w:szCs w:val="28"/>
        </w:rPr>
        <w:t>При расчете стоимости случаев лекарственной терапии онкологических заболеваний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rsidR="00870CE6" w:rsidRPr="00945E7A" w:rsidRDefault="00870CE6" w:rsidP="00945E7A">
      <w:pPr>
        <w:pStyle w:val="ConsPlusNormal"/>
        <w:ind w:firstLine="539"/>
        <w:jc w:val="both"/>
        <w:rPr>
          <w:rFonts w:ascii="PT Astra Serif" w:hAnsi="PT Astra Serif"/>
          <w:sz w:val="28"/>
          <w:szCs w:val="28"/>
        </w:rPr>
      </w:pPr>
      <w:r w:rsidRPr="00945E7A">
        <w:rPr>
          <w:rFonts w:ascii="PT Astra Serif" w:hAnsi="PT Astra Serif"/>
          <w:sz w:val="28"/>
          <w:szCs w:val="28"/>
        </w:rPr>
        <w:t xml:space="preserve">Отнесение к КСГ, предусматривающим хирургическое лечение, осуществляется по коду МКБ-10 и коду медицинской услуги в соответствии с </w:t>
      </w:r>
      <w:hyperlink r:id="rId180">
        <w:r w:rsidRPr="00945E7A">
          <w:rPr>
            <w:rFonts w:ascii="PT Astra Serif" w:hAnsi="PT Astra Serif"/>
            <w:sz w:val="28"/>
            <w:szCs w:val="28"/>
          </w:rPr>
          <w:t>Номенклатурой</w:t>
        </w:r>
      </w:hyperlink>
      <w:r w:rsidRPr="00945E7A">
        <w:rPr>
          <w:rFonts w:ascii="PT Astra Serif" w:hAnsi="PT Astra Serif"/>
          <w:sz w:val="28"/>
          <w:szCs w:val="28"/>
        </w:rPr>
        <w:t>.</w:t>
      </w:r>
    </w:p>
    <w:p w:rsidR="00870CE6" w:rsidRDefault="00870CE6" w:rsidP="00945E7A">
      <w:pPr>
        <w:pStyle w:val="ConsPlusNormal"/>
        <w:ind w:firstLine="539"/>
        <w:jc w:val="both"/>
        <w:rPr>
          <w:rFonts w:ascii="PT Astra Serif" w:hAnsi="PT Astra Serif"/>
          <w:sz w:val="28"/>
          <w:szCs w:val="28"/>
        </w:rPr>
      </w:pPr>
      <w:r w:rsidRPr="00945E7A">
        <w:rPr>
          <w:rFonts w:ascii="PT Astra Serif" w:hAnsi="PT Astra Serif"/>
          <w:sz w:val="28"/>
          <w:szCs w:val="28"/>
        </w:rPr>
        <w:t xml:space="preserve">Формирование КСГ для случаев лучевой терапии осуществляется на основании кода МКБ-10, кода медицинской услуги в соответствии с </w:t>
      </w:r>
      <w:hyperlink r:id="rId181">
        <w:r w:rsidRPr="00945E7A">
          <w:rPr>
            <w:rFonts w:ascii="PT Astra Serif" w:hAnsi="PT Astra Serif"/>
            <w:sz w:val="28"/>
            <w:szCs w:val="28"/>
          </w:rPr>
          <w:t>Номенклатурой</w:t>
        </w:r>
      </w:hyperlink>
      <w:r w:rsidRPr="00945E7A">
        <w:rPr>
          <w:rFonts w:ascii="PT Astra Serif" w:hAnsi="PT Astra Serif"/>
          <w:sz w:val="28"/>
          <w:szCs w:val="28"/>
        </w:rPr>
        <w:t xml:space="preserve"> и для большинства групп - с учетом количества дней проведения лучевой терапии (фракций).</w:t>
      </w:r>
    </w:p>
    <w:p w:rsidR="00945E7A" w:rsidRPr="00945E7A" w:rsidRDefault="00945E7A" w:rsidP="00945E7A">
      <w:pPr>
        <w:pStyle w:val="ConsPlusNormal"/>
        <w:ind w:firstLine="539"/>
        <w:jc w:val="both"/>
        <w:rPr>
          <w:rFonts w:ascii="PT Astra Serif" w:hAnsi="PT Astra Serif"/>
          <w:sz w:val="28"/>
          <w:szCs w:val="28"/>
        </w:rPr>
      </w:pPr>
      <w:r w:rsidRPr="00945E7A">
        <w:rPr>
          <w:rFonts w:ascii="PT Astra Serif" w:hAnsi="PT Astra Serif"/>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870CE6" w:rsidRPr="00945E7A" w:rsidRDefault="00870CE6" w:rsidP="00945E7A">
      <w:pPr>
        <w:pStyle w:val="ConsPlusNormal"/>
        <w:ind w:firstLine="539"/>
        <w:jc w:val="both"/>
        <w:rPr>
          <w:rFonts w:ascii="PT Astra Serif" w:hAnsi="PT Astra Serif"/>
          <w:sz w:val="28"/>
          <w:szCs w:val="28"/>
        </w:rPr>
      </w:pPr>
      <w:r w:rsidRPr="00945E7A">
        <w:rPr>
          <w:rFonts w:ascii="PT Astra Serif" w:hAnsi="PT Astra Serif"/>
          <w:sz w:val="28"/>
          <w:szCs w:val="28"/>
        </w:rPr>
        <w:t xml:space="preserve">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w:t>
      </w:r>
      <w:hyperlink r:id="rId182">
        <w:r w:rsidRPr="00945E7A">
          <w:rPr>
            <w:rFonts w:ascii="PT Astra Serif" w:hAnsi="PT Astra Serif"/>
            <w:sz w:val="28"/>
            <w:szCs w:val="28"/>
          </w:rPr>
          <w:t>Номенклатурой</w:t>
        </w:r>
      </w:hyperlink>
      <w:r w:rsidRPr="00945E7A">
        <w:rPr>
          <w:rFonts w:ascii="PT Astra Serif" w:hAnsi="PT Astra Serif"/>
          <w:sz w:val="28"/>
          <w:szCs w:val="28"/>
        </w:rPr>
        <w:t>, количеству дней проведения лучевой терапии (фракций) и МНН лекарственных препаратов.</w:t>
      </w:r>
    </w:p>
    <w:p w:rsidR="00870CE6" w:rsidRPr="00945E7A" w:rsidRDefault="00870CE6" w:rsidP="00945E7A">
      <w:pPr>
        <w:pStyle w:val="ConsPlusNormal"/>
        <w:ind w:firstLine="539"/>
        <w:jc w:val="both"/>
        <w:rPr>
          <w:rFonts w:ascii="PT Astra Serif" w:hAnsi="PT Astra Serif"/>
          <w:sz w:val="28"/>
          <w:szCs w:val="28"/>
        </w:rPr>
      </w:pPr>
      <w:r w:rsidRPr="00945E7A">
        <w:rPr>
          <w:rFonts w:ascii="PT Astra Serif" w:hAnsi="PT Astra Serif"/>
          <w:sz w:val="28"/>
          <w:szCs w:val="28"/>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870CE6" w:rsidRPr="00D60FB2" w:rsidRDefault="00870CE6" w:rsidP="00945E7A">
      <w:pPr>
        <w:pStyle w:val="ConsPlusNormal"/>
        <w:ind w:firstLine="539"/>
        <w:jc w:val="both"/>
        <w:rPr>
          <w:rFonts w:ascii="PT Astra Serif" w:hAnsi="PT Astra Serif"/>
          <w:sz w:val="28"/>
          <w:szCs w:val="28"/>
        </w:rPr>
      </w:pPr>
      <w:r w:rsidRPr="00D60FB2">
        <w:rPr>
          <w:rFonts w:ascii="PT Astra Serif" w:hAnsi="PT Astra Serif"/>
          <w:sz w:val="28"/>
          <w:szCs w:val="28"/>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870CE6" w:rsidRPr="00D60FB2" w:rsidRDefault="00870CE6" w:rsidP="00945E7A">
      <w:pPr>
        <w:pStyle w:val="ConsPlusNormal"/>
        <w:ind w:firstLine="539"/>
        <w:jc w:val="both"/>
        <w:rPr>
          <w:rFonts w:ascii="PT Astra Serif" w:hAnsi="PT Astra Serif"/>
          <w:sz w:val="28"/>
          <w:szCs w:val="28"/>
        </w:rPr>
      </w:pPr>
      <w:r w:rsidRPr="00D60FB2">
        <w:rPr>
          <w:rFonts w:ascii="PT Astra Serif" w:hAnsi="PT Astra Serif"/>
          <w:sz w:val="28"/>
          <w:szCs w:val="28"/>
        </w:rPr>
        <w:t xml:space="preserve">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w:t>
      </w:r>
      <w:r w:rsidR="00945E7A">
        <w:rPr>
          <w:rFonts w:ascii="PT Astra Serif" w:hAnsi="PT Astra Serif"/>
          <w:sz w:val="28"/>
          <w:szCs w:val="28"/>
        </w:rPr>
        <w:t xml:space="preserve">Таблице 3 </w:t>
      </w:r>
      <w:r w:rsidR="00945E7A" w:rsidRPr="00D60FB2">
        <w:rPr>
          <w:rFonts w:ascii="PT Astra Serif" w:hAnsi="PT Astra Serif"/>
          <w:sz w:val="28"/>
          <w:szCs w:val="28"/>
        </w:rPr>
        <w:t>"</w:t>
      </w:r>
      <w:r w:rsidRPr="00D60FB2">
        <w:rPr>
          <w:rFonts w:ascii="PT Astra Serif" w:hAnsi="PT Astra Serif"/>
          <w:sz w:val="28"/>
          <w:szCs w:val="28"/>
        </w:rPr>
        <w:t>Перечне, для лечения отдельных нозологий, необходимо обязательное проведение молекулярно-генетических исследований</w:t>
      </w:r>
      <w:r w:rsidR="00945E7A" w:rsidRPr="00D60FB2">
        <w:rPr>
          <w:rFonts w:ascii="PT Astra Serif" w:hAnsi="PT Astra Serif"/>
          <w:sz w:val="28"/>
          <w:szCs w:val="28"/>
        </w:rPr>
        <w:t>"</w:t>
      </w:r>
      <w:r w:rsidRPr="00D60FB2">
        <w:rPr>
          <w:rFonts w:ascii="PT Astra Serif" w:hAnsi="PT Astra Serif"/>
          <w:sz w:val="28"/>
          <w:szCs w:val="28"/>
        </w:rPr>
        <w:t xml:space="preserve"> (с получением определенных результатов проведенных исследований до назначения схемы противоопухолевой лекарственной терапии).</w:t>
      </w:r>
    </w:p>
    <w:p w:rsidR="00870CE6" w:rsidRPr="00945E7A" w:rsidRDefault="00870CE6">
      <w:pPr>
        <w:pStyle w:val="ConsPlusNormal"/>
        <w:jc w:val="both"/>
        <w:rPr>
          <w:rFonts w:ascii="PT Astra Serif" w:hAnsi="PT Astra Serif"/>
          <w:sz w:val="16"/>
          <w:szCs w:val="16"/>
        </w:rPr>
      </w:pPr>
    </w:p>
    <w:p w:rsidR="00870CE6" w:rsidRPr="00D60FB2" w:rsidRDefault="00945E7A">
      <w:pPr>
        <w:pStyle w:val="ConsPlusNormal"/>
        <w:jc w:val="center"/>
        <w:rPr>
          <w:rFonts w:ascii="PT Astra Serif" w:hAnsi="PT Astra Serif"/>
          <w:sz w:val="28"/>
          <w:szCs w:val="28"/>
        </w:rPr>
      </w:pPr>
      <w:r>
        <w:rPr>
          <w:rFonts w:ascii="PT Astra Serif" w:hAnsi="PT Astra Serif"/>
          <w:sz w:val="28"/>
          <w:szCs w:val="28"/>
        </w:rPr>
        <w:t xml:space="preserve">Таблица 3. </w:t>
      </w:r>
      <w:r w:rsidR="00870CE6" w:rsidRPr="00D60FB2">
        <w:rPr>
          <w:rFonts w:ascii="PT Astra Serif" w:hAnsi="PT Astra Serif"/>
          <w:sz w:val="28"/>
          <w:szCs w:val="28"/>
        </w:rPr>
        <w:t>Перечень лекарственных препаратов для проведения</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противоопухолевой лекарственной терапии при назначении</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которых необходимо обязательное проведение</w:t>
      </w:r>
    </w:p>
    <w:p w:rsidR="00870CE6" w:rsidRDefault="00870CE6">
      <w:pPr>
        <w:pStyle w:val="ConsPlusNormal"/>
        <w:jc w:val="center"/>
        <w:rPr>
          <w:rFonts w:ascii="PT Astra Serif" w:hAnsi="PT Astra Serif"/>
          <w:sz w:val="28"/>
          <w:szCs w:val="28"/>
        </w:rPr>
      </w:pPr>
      <w:r w:rsidRPr="00D60FB2">
        <w:rPr>
          <w:rFonts w:ascii="PT Astra Serif" w:hAnsi="PT Astra Serif"/>
          <w:sz w:val="28"/>
          <w:szCs w:val="28"/>
        </w:rPr>
        <w:t>молекулярно-генетических исследований</w:t>
      </w:r>
    </w:p>
    <w:tbl>
      <w:tblPr>
        <w:tblOverlap w:val="never"/>
        <w:tblW w:w="10298" w:type="dxa"/>
        <w:jc w:val="center"/>
        <w:tblLayout w:type="fixed"/>
        <w:tblCellMar>
          <w:left w:w="10" w:type="dxa"/>
          <w:right w:w="10" w:type="dxa"/>
        </w:tblCellMar>
        <w:tblLook w:val="04A0" w:firstRow="1" w:lastRow="0" w:firstColumn="1" w:lastColumn="0" w:noHBand="0" w:noVBand="1"/>
      </w:tblPr>
      <w:tblGrid>
        <w:gridCol w:w="704"/>
        <w:gridCol w:w="1798"/>
        <w:gridCol w:w="2126"/>
        <w:gridCol w:w="1397"/>
        <w:gridCol w:w="4273"/>
      </w:tblGrid>
      <w:tr w:rsidR="00945E7A" w:rsidRPr="00E6514D" w:rsidTr="00945E7A">
        <w:trPr>
          <w:trHeight w:hRule="exact" w:val="566"/>
          <w:jc w:val="center"/>
        </w:trPr>
        <w:tc>
          <w:tcPr>
            <w:tcW w:w="704" w:type="dxa"/>
            <w:tcBorders>
              <w:top w:val="single" w:sz="4" w:space="0" w:color="auto"/>
              <w:left w:val="single" w:sz="4" w:space="0" w:color="auto"/>
            </w:tcBorders>
            <w:shd w:val="clear" w:color="auto" w:fill="FFFFFF"/>
            <w:vAlign w:val="center"/>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w:t>
            </w:r>
          </w:p>
        </w:tc>
        <w:tc>
          <w:tcPr>
            <w:tcW w:w="1798"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33"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Наименование</w:t>
            </w:r>
            <w:r w:rsidRPr="00E6514D">
              <w:rPr>
                <w:rFonts w:ascii="PT Astra Serif" w:eastAsia="Times New Roman" w:hAnsi="PT Astra Serif" w:cs="Times New Roman"/>
                <w:color w:val="000000"/>
                <w:sz w:val="24"/>
                <w:szCs w:val="24"/>
                <w:lang w:eastAsia="ru-RU" w:bidi="ru-RU"/>
              </w:rPr>
              <w:br/>
              <w:t>МНН</w:t>
            </w:r>
          </w:p>
        </w:tc>
        <w:tc>
          <w:tcPr>
            <w:tcW w:w="2126" w:type="dxa"/>
            <w:tcBorders>
              <w:top w:val="single" w:sz="4" w:space="0" w:color="auto"/>
              <w:left w:val="single" w:sz="4" w:space="0" w:color="auto"/>
            </w:tcBorders>
            <w:shd w:val="clear" w:color="auto" w:fill="FFFFFF"/>
            <w:vAlign w:val="center"/>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Код МКБ-10*</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Код</w:t>
            </w:r>
            <w:r w:rsidRPr="00E6514D">
              <w:rPr>
                <w:rFonts w:ascii="PT Astra Serif" w:eastAsia="Times New Roman" w:hAnsi="PT Astra Serif" w:cs="Times New Roman"/>
                <w:color w:val="000000"/>
                <w:sz w:val="24"/>
                <w:szCs w:val="24"/>
                <w:lang w:eastAsia="ru-RU" w:bidi="ru-RU"/>
              </w:rPr>
              <w:br/>
              <w:t>маркёра</w:t>
            </w:r>
          </w:p>
        </w:tc>
        <w:tc>
          <w:tcPr>
            <w:tcW w:w="4273" w:type="dxa"/>
            <w:tcBorders>
              <w:top w:val="single" w:sz="4" w:space="0" w:color="auto"/>
              <w:left w:val="single" w:sz="4" w:space="0" w:color="auto"/>
              <w:right w:val="single" w:sz="4" w:space="0" w:color="auto"/>
            </w:tcBorders>
            <w:shd w:val="clear" w:color="auto" w:fill="FFFFFF"/>
            <w:vAlign w:val="center"/>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Результат исследования</w:t>
            </w:r>
          </w:p>
        </w:tc>
      </w:tr>
      <w:tr w:rsidR="00945E7A" w:rsidRPr="00E6514D" w:rsidTr="00945E7A">
        <w:trPr>
          <w:trHeight w:hRule="exact" w:val="840"/>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Абемациклиб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НЕВ2</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945E7A" w:rsidRPr="00E6514D" w:rsidTr="00945E7A">
        <w:trPr>
          <w:trHeight w:hRule="exact" w:val="283"/>
          <w:jc w:val="center"/>
        </w:trPr>
        <w:tc>
          <w:tcPr>
            <w:tcW w:w="704"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w:t>
            </w:r>
          </w:p>
        </w:tc>
        <w:tc>
          <w:tcPr>
            <w:tcW w:w="1798"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40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Алектиниб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ALK</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транслокации в гене </w:t>
            </w:r>
            <w:r w:rsidRPr="00E6514D">
              <w:rPr>
                <w:rFonts w:ascii="PT Astra Serif" w:eastAsia="Times New Roman" w:hAnsi="PT Astra Serif" w:cs="Times New Roman"/>
                <w:color w:val="000000"/>
                <w:sz w:val="24"/>
                <w:szCs w:val="24"/>
                <w:lang w:val="en-US" w:bidi="en-US"/>
              </w:rPr>
              <w:t>ALK</w:t>
            </w:r>
          </w:p>
        </w:tc>
      </w:tr>
      <w:tr w:rsidR="00945E7A" w:rsidRPr="00E6514D" w:rsidTr="00945E7A">
        <w:trPr>
          <w:trHeight w:hRule="exact" w:val="1179"/>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3</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40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Алпелисиб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С50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PIK3CA </w:t>
            </w:r>
            <w:r w:rsidRPr="00E6514D">
              <w:rPr>
                <w:rFonts w:ascii="PT Astra Serif" w:eastAsia="Times New Roman" w:hAnsi="PT Astra Serif" w:cs="Times New Roman"/>
                <w:color w:val="000000"/>
                <w:sz w:val="24"/>
                <w:szCs w:val="24"/>
                <w:lang w:eastAsia="ru-RU" w:bidi="ru-RU"/>
              </w:rPr>
              <w:t>и</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НЕВ2</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52"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мутации в гене </w:t>
            </w:r>
            <w:r w:rsidRPr="00E6514D">
              <w:rPr>
                <w:rFonts w:ascii="PT Astra Serif" w:eastAsia="Times New Roman" w:hAnsi="PT Astra Serif" w:cs="Times New Roman"/>
                <w:color w:val="000000"/>
                <w:sz w:val="24"/>
                <w:szCs w:val="24"/>
                <w:lang w:val="en-US" w:bidi="en-US"/>
              </w:rPr>
              <w:t>PIK</w:t>
            </w:r>
            <w:r w:rsidRPr="00E6514D">
              <w:rPr>
                <w:rFonts w:ascii="PT Astra Serif" w:eastAsia="Times New Roman" w:hAnsi="PT Astra Serif" w:cs="Times New Roman"/>
                <w:color w:val="000000"/>
                <w:sz w:val="24"/>
                <w:szCs w:val="24"/>
                <w:lang w:bidi="en-US"/>
              </w:rPr>
              <w:t>3</w:t>
            </w:r>
            <w:r w:rsidRPr="00E6514D">
              <w:rPr>
                <w:rFonts w:ascii="PT Astra Serif" w:eastAsia="Times New Roman" w:hAnsi="PT Astra Serif" w:cs="Times New Roman"/>
                <w:color w:val="000000"/>
                <w:sz w:val="24"/>
                <w:szCs w:val="24"/>
                <w:lang w:val="en-US" w:bidi="en-US"/>
              </w:rPr>
              <w:t>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4</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Вемурафениб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C43, </w:t>
            </w:r>
            <w:r w:rsidRPr="00E6514D">
              <w:rPr>
                <w:rFonts w:ascii="PT Astra Serif" w:eastAsia="Times New Roman" w:hAnsi="PT Astra Serif" w:cs="Times New Roman"/>
                <w:color w:val="000000"/>
                <w:sz w:val="24"/>
                <w:szCs w:val="24"/>
                <w:lang w:eastAsia="ru-RU" w:bidi="ru-RU"/>
              </w:rPr>
              <w:t>С18, С19,</w:t>
            </w:r>
            <w:r w:rsidRPr="00E6514D">
              <w:rPr>
                <w:rFonts w:ascii="PT Astra Serif" w:eastAsia="Times New Roman" w:hAnsi="PT Astra Serif" w:cs="Times New Roman"/>
                <w:color w:val="000000"/>
                <w:sz w:val="24"/>
                <w:szCs w:val="24"/>
                <w:lang w:eastAsia="ru-RU" w:bidi="ru-RU"/>
              </w:rPr>
              <w:br/>
              <w:t>С20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945E7A" w:rsidRPr="00E6514D" w:rsidTr="00945E7A">
        <w:trPr>
          <w:trHeight w:hRule="exact" w:val="288"/>
          <w:jc w:val="center"/>
        </w:trPr>
        <w:tc>
          <w:tcPr>
            <w:tcW w:w="704"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5</w:t>
            </w:r>
          </w:p>
        </w:tc>
        <w:tc>
          <w:tcPr>
            <w:tcW w:w="1798"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Гефитиниб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EGFR</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EGFR</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vAlign w:val="center"/>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lastRenderedPageBreak/>
              <w:t>6</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Дабрафениб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 xml:space="preserve">C43, </w:t>
            </w:r>
            <w:r w:rsidRPr="00E6514D">
              <w:rPr>
                <w:rFonts w:ascii="PT Astra Serif" w:eastAsia="Times New Roman" w:hAnsi="PT Astra Serif" w:cs="Times New Roman"/>
                <w:color w:val="000000"/>
                <w:sz w:val="24"/>
                <w:szCs w:val="24"/>
                <w:lang w:eastAsia="ru-RU" w:bidi="ru-RU"/>
              </w:rPr>
              <w:t>С18,</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С19, С20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7</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Кобиметиниб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C43, </w:t>
            </w:r>
            <w:r w:rsidRPr="00E6514D">
              <w:rPr>
                <w:rFonts w:ascii="PT Astra Serif" w:eastAsia="Times New Roman" w:hAnsi="PT Astra Serif" w:cs="Times New Roman"/>
                <w:color w:val="000000"/>
                <w:sz w:val="24"/>
                <w:szCs w:val="24"/>
                <w:lang w:eastAsia="ru-RU" w:bidi="ru-RU"/>
              </w:rPr>
              <w:t>С18, С19,</w:t>
            </w:r>
            <w:r w:rsidRPr="00E6514D">
              <w:rPr>
                <w:rFonts w:ascii="PT Astra Serif" w:eastAsia="Times New Roman" w:hAnsi="PT Astra Serif" w:cs="Times New Roman"/>
                <w:color w:val="000000"/>
                <w:sz w:val="24"/>
                <w:szCs w:val="24"/>
                <w:lang w:eastAsia="ru-RU" w:bidi="ru-RU"/>
              </w:rPr>
              <w:br/>
              <w:t>С20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vAlign w:val="center"/>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8</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Кризотиниб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ALK </w:t>
            </w:r>
            <w:r w:rsidRPr="00E6514D">
              <w:rPr>
                <w:rFonts w:ascii="PT Astra Serif" w:eastAsia="Times New Roman" w:hAnsi="PT Astra Serif" w:cs="Times New Roman"/>
                <w:color w:val="000000"/>
                <w:sz w:val="24"/>
                <w:szCs w:val="24"/>
                <w:lang w:eastAsia="ru-RU" w:bidi="ru-RU"/>
              </w:rPr>
              <w:t>или</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ROS1</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транслокации в гене </w:t>
            </w:r>
            <w:r w:rsidRPr="00E6514D">
              <w:rPr>
                <w:rFonts w:ascii="PT Astra Serif" w:eastAsia="Times New Roman" w:hAnsi="PT Astra Serif" w:cs="Times New Roman"/>
                <w:color w:val="000000"/>
                <w:sz w:val="24"/>
                <w:szCs w:val="24"/>
                <w:lang w:val="en-US" w:bidi="en-US"/>
              </w:rPr>
              <w:t>ALK</w:t>
            </w:r>
            <w:r w:rsidRPr="00E6514D">
              <w:rPr>
                <w:rFonts w:ascii="PT Astra Serif" w:eastAsia="Times New Roman" w:hAnsi="PT Astra Serif" w:cs="Times New Roman"/>
                <w:color w:val="000000"/>
                <w:sz w:val="24"/>
                <w:szCs w:val="24"/>
                <w:lang w:bidi="en-US"/>
              </w:rPr>
              <w:br/>
            </w:r>
            <w:r w:rsidRPr="00E6514D">
              <w:rPr>
                <w:rFonts w:ascii="PT Astra Serif" w:eastAsia="Times New Roman" w:hAnsi="PT Astra Serif" w:cs="Times New Roman"/>
                <w:color w:val="000000"/>
                <w:sz w:val="24"/>
                <w:szCs w:val="24"/>
                <w:lang w:eastAsia="ru-RU" w:bidi="ru-RU"/>
              </w:rPr>
              <w:t xml:space="preserve">или </w:t>
            </w:r>
            <w:r w:rsidRPr="00E6514D">
              <w:rPr>
                <w:rFonts w:ascii="PT Astra Serif" w:eastAsia="Times New Roman" w:hAnsi="PT Astra Serif" w:cs="Times New Roman"/>
                <w:color w:val="000000"/>
                <w:sz w:val="24"/>
                <w:szCs w:val="24"/>
                <w:lang w:val="en-US" w:bidi="en-US"/>
              </w:rPr>
              <w:t>ROS</w:t>
            </w:r>
            <w:r w:rsidRPr="00E6514D">
              <w:rPr>
                <w:rFonts w:ascii="PT Astra Serif" w:eastAsia="Times New Roman" w:hAnsi="PT Astra Serif" w:cs="Times New Roman"/>
                <w:color w:val="000000"/>
                <w:sz w:val="24"/>
                <w:szCs w:val="24"/>
                <w:lang w:bidi="en-US"/>
              </w:rPr>
              <w:t>1</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9</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Лапатиниб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w:t>
            </w:r>
            <w:r w:rsidRPr="00E6514D">
              <w:rPr>
                <w:rFonts w:ascii="PT Astra Serif" w:eastAsia="Times New Roman" w:hAnsi="PT Astra Serif" w:cs="Times New Roman"/>
                <w:b/>
                <w:bCs/>
                <w:color w:val="000000"/>
                <w:sz w:val="24"/>
                <w:szCs w:val="24"/>
                <w:lang w:val="en-US" w:bidi="en-US"/>
              </w:rPr>
              <w:t>,</w:t>
            </w:r>
            <w:r w:rsidRPr="00E6514D">
              <w:rPr>
                <w:rFonts w:ascii="PT Astra Serif" w:eastAsia="Times New Roman" w:hAnsi="PT Astra Serif" w:cs="Times New Roman"/>
                <w:b/>
                <w:bCs/>
                <w:color w:val="000000"/>
                <w:sz w:val="24"/>
                <w:szCs w:val="24"/>
                <w:lang w:val="en-US" w:bidi="en-US"/>
              </w:rPr>
              <w:br/>
            </w:r>
            <w:r w:rsidRPr="00E6514D">
              <w:rPr>
                <w:rFonts w:ascii="PT Astra Serif" w:eastAsia="Times New Roman" w:hAnsi="PT Astra Serif" w:cs="Times New Roman"/>
                <w:color w:val="000000"/>
                <w:sz w:val="24"/>
                <w:szCs w:val="24"/>
                <w:lang w:val="en-US" w:bidi="en-US"/>
              </w:rPr>
              <w:t>C20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HER2</w:t>
            </w:r>
          </w:p>
        </w:tc>
      </w:tr>
      <w:tr w:rsidR="00945E7A" w:rsidRPr="00E6514D" w:rsidTr="00945E7A">
        <w:trPr>
          <w:trHeight w:hRule="exact" w:val="840"/>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10</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40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Ленватиниб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С54, С55</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MSI </w:t>
            </w:r>
            <w:r w:rsidRPr="00E6514D">
              <w:rPr>
                <w:rFonts w:ascii="PT Astra Serif" w:eastAsia="Times New Roman" w:hAnsi="PT Astra Serif" w:cs="Times New Roman"/>
                <w:color w:val="000000"/>
                <w:sz w:val="24"/>
                <w:szCs w:val="24"/>
                <w:lang w:eastAsia="ru-RU" w:bidi="ru-RU"/>
              </w:rPr>
              <w:t>или</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dMMR</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 микросателлитной</w:t>
            </w:r>
            <w:r w:rsidRPr="00E6514D">
              <w:rPr>
                <w:rFonts w:ascii="PT Astra Serif" w:eastAsia="Times New Roman" w:hAnsi="PT Astra Serif" w:cs="Times New Roman"/>
                <w:color w:val="000000"/>
                <w:sz w:val="24"/>
                <w:szCs w:val="24"/>
                <w:lang w:eastAsia="ru-RU" w:bidi="ru-RU"/>
              </w:rPr>
              <w:br/>
              <w:t>нестабильности или нарушений</w:t>
            </w:r>
            <w:r w:rsidRPr="00E6514D">
              <w:rPr>
                <w:rFonts w:ascii="PT Astra Serif" w:eastAsia="Times New Roman" w:hAnsi="PT Astra Serif" w:cs="Times New Roman"/>
                <w:color w:val="000000"/>
                <w:sz w:val="24"/>
                <w:szCs w:val="24"/>
                <w:lang w:eastAsia="ru-RU" w:bidi="ru-RU"/>
              </w:rPr>
              <w:br/>
              <w:t>системы репарации ДНК</w:t>
            </w:r>
          </w:p>
        </w:tc>
      </w:tr>
      <w:tr w:rsidR="00945E7A" w:rsidRPr="00E6514D" w:rsidTr="00945E7A">
        <w:trPr>
          <w:trHeight w:hRule="exact" w:val="283"/>
          <w:jc w:val="center"/>
        </w:trPr>
        <w:tc>
          <w:tcPr>
            <w:tcW w:w="704"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11</w:t>
            </w:r>
          </w:p>
        </w:tc>
        <w:tc>
          <w:tcPr>
            <w:tcW w:w="1798"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Олапариб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C25</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BRCA</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p>
        </w:tc>
      </w:tr>
      <w:tr w:rsidR="00945E7A" w:rsidRPr="00E6514D" w:rsidTr="00945E7A">
        <w:trPr>
          <w:trHeight w:hRule="exact" w:val="1114"/>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12</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Олапариб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BRCA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НЕВ2</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13</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Олапариб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С61</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BRCA </w:t>
            </w:r>
            <w:r w:rsidRPr="00E6514D">
              <w:rPr>
                <w:rFonts w:ascii="PT Astra Serif" w:eastAsia="Times New Roman" w:hAnsi="PT Astra Serif" w:cs="Times New Roman"/>
                <w:color w:val="000000"/>
                <w:sz w:val="24"/>
                <w:szCs w:val="24"/>
                <w:lang w:eastAsia="ru-RU" w:bidi="ru-RU"/>
              </w:rPr>
              <w:t>или</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HRR</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или</w:t>
            </w:r>
            <w:r w:rsidRPr="00E6514D">
              <w:rPr>
                <w:rFonts w:ascii="PT Astra Serif" w:eastAsia="Times New Roman" w:hAnsi="PT Astra Serif" w:cs="Times New Roman"/>
                <w:color w:val="000000"/>
                <w:sz w:val="24"/>
                <w:szCs w:val="24"/>
                <w:lang w:eastAsia="ru-RU" w:bidi="ru-RU"/>
              </w:rPr>
              <w:br/>
              <w:t>Наличие мутаций в генах НИК</w:t>
            </w:r>
          </w:p>
        </w:tc>
      </w:tr>
      <w:tr w:rsidR="00945E7A" w:rsidRPr="00E6514D" w:rsidTr="00945E7A">
        <w:trPr>
          <w:trHeight w:hRule="exact" w:val="288"/>
          <w:jc w:val="center"/>
        </w:trPr>
        <w:tc>
          <w:tcPr>
            <w:tcW w:w="704"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14</w:t>
            </w:r>
          </w:p>
        </w:tc>
        <w:tc>
          <w:tcPr>
            <w:tcW w:w="1798"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Осимертиниб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EGFR</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EGFR</w:t>
            </w:r>
          </w:p>
        </w:tc>
      </w:tr>
      <w:tr w:rsidR="00945E7A" w:rsidRPr="00E6514D" w:rsidTr="00945E7A">
        <w:trPr>
          <w:trHeight w:hRule="exact" w:val="840"/>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15</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Палбоциклиб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гиперэкспрессии/амплификации</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vAlign w:val="center"/>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16</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Панитумумаб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eastAsia="ru-RU" w:bidi="ru-RU"/>
              </w:rPr>
              <w:t>С20</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RAS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Отсутствие мутаций в гене </w:t>
            </w:r>
            <w:r w:rsidRPr="00E6514D">
              <w:rPr>
                <w:rFonts w:ascii="PT Astra Serif" w:eastAsia="Times New Roman" w:hAnsi="PT Astra Serif" w:cs="Times New Roman"/>
                <w:color w:val="000000"/>
                <w:sz w:val="24"/>
                <w:szCs w:val="24"/>
                <w:lang w:val="en-US" w:bidi="en-US"/>
              </w:rPr>
              <w:t>RAS</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 xml:space="preserve">отсутствие мутаций в гене </w:t>
            </w:r>
            <w:r w:rsidRPr="00E6514D">
              <w:rPr>
                <w:rFonts w:ascii="PT Astra Serif" w:eastAsia="Times New Roman" w:hAnsi="PT Astra Serif" w:cs="Times New Roman"/>
                <w:color w:val="000000"/>
                <w:sz w:val="24"/>
                <w:szCs w:val="24"/>
                <w:lang w:val="en-US" w:bidi="en-US"/>
              </w:rPr>
              <w:t>BRAF</w:t>
            </w:r>
          </w:p>
        </w:tc>
      </w:tr>
      <w:tr w:rsidR="00945E7A" w:rsidRPr="00E6514D" w:rsidTr="00945E7A">
        <w:trPr>
          <w:trHeight w:hRule="exact" w:val="562"/>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17</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Пертузумаб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 C20,C50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HER2</w:t>
            </w:r>
          </w:p>
        </w:tc>
      </w:tr>
      <w:tr w:rsidR="00945E7A" w:rsidRPr="00E6514D" w:rsidTr="00945E7A">
        <w:trPr>
          <w:trHeight w:hRule="exact" w:val="943"/>
          <w:jc w:val="center"/>
        </w:trPr>
        <w:tc>
          <w:tcPr>
            <w:tcW w:w="704" w:type="dxa"/>
            <w:tcBorders>
              <w:top w:val="single" w:sz="4" w:space="0" w:color="auto"/>
              <w:left w:val="single" w:sz="4" w:space="0" w:color="auto"/>
              <w:bottom w:val="single" w:sz="4" w:space="0" w:color="auto"/>
            </w:tcBorders>
            <w:shd w:val="clear" w:color="auto" w:fill="FFFFFF"/>
            <w:vAlign w:val="center"/>
          </w:tcPr>
          <w:p w:rsidR="00945E7A" w:rsidRPr="00E6514D" w:rsidRDefault="00945E7A" w:rsidP="00021219">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18</w:t>
            </w:r>
          </w:p>
        </w:tc>
        <w:tc>
          <w:tcPr>
            <w:tcW w:w="1798" w:type="dxa"/>
            <w:tcBorders>
              <w:top w:val="single" w:sz="4" w:space="0" w:color="auto"/>
              <w:left w:val="single" w:sz="4" w:space="0" w:color="auto"/>
              <w:bottom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Рибоциклиб</w:t>
            </w:r>
          </w:p>
        </w:tc>
        <w:tc>
          <w:tcPr>
            <w:tcW w:w="2126" w:type="dxa"/>
            <w:tcBorders>
              <w:top w:val="single" w:sz="4" w:space="0" w:color="auto"/>
              <w:left w:val="single" w:sz="4" w:space="0" w:color="auto"/>
              <w:bottom w:val="single" w:sz="4" w:space="0" w:color="auto"/>
            </w:tcBorders>
            <w:shd w:val="clear" w:color="auto" w:fill="FFFFFF"/>
          </w:tcPr>
          <w:p w:rsidR="00945E7A" w:rsidRPr="00E6514D" w:rsidRDefault="00945E7A" w:rsidP="00021219">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bottom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bottom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w:t>
            </w:r>
          </w:p>
          <w:p w:rsidR="00945E7A"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гиперэкспрессии/амплификации</w:t>
            </w:r>
            <w:r>
              <w:rPr>
                <w:rFonts w:ascii="PT Astra Serif" w:eastAsia="Times New Roman" w:hAnsi="PT Astra Serif" w:cs="Times New Roman"/>
                <w:color w:val="000000"/>
                <w:sz w:val="24"/>
                <w:szCs w:val="24"/>
                <w:lang w:eastAsia="ru-RU" w:bidi="ru-RU"/>
              </w:rPr>
              <w:t xml:space="preserve"> </w:t>
            </w:r>
            <w:r w:rsidRPr="001A3C52">
              <w:rPr>
                <w:rFonts w:ascii="PT Astra Serif" w:eastAsia="Times New Roman" w:hAnsi="PT Astra Serif" w:cs="Times New Roman"/>
                <w:color w:val="000000"/>
                <w:sz w:val="24"/>
                <w:szCs w:val="24"/>
                <w:lang w:eastAsia="ru-RU" w:bidi="ru-RU"/>
              </w:rPr>
              <w:t>белка HER2</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p>
        </w:tc>
      </w:tr>
      <w:tr w:rsidR="00945E7A" w:rsidRPr="00E6514D" w:rsidTr="00945E7A">
        <w:trPr>
          <w:trHeight w:hRule="exact" w:val="571"/>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19</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Талазопариб</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BRCA </w:t>
            </w:r>
            <w:r w:rsidRPr="00E6514D">
              <w:rPr>
                <w:rFonts w:ascii="PT Astra Serif" w:eastAsia="Times New Roman" w:hAnsi="PT Astra Serif" w:cs="Times New Roman"/>
                <w:color w:val="000000"/>
                <w:sz w:val="24"/>
                <w:szCs w:val="24"/>
                <w:lang w:eastAsia="ru-RU" w:bidi="ru-RU"/>
              </w:rPr>
              <w:t>и</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945E7A" w:rsidRPr="00E6514D" w:rsidTr="00945E7A">
        <w:trPr>
          <w:trHeight w:hRule="exact" w:val="571"/>
          <w:jc w:val="center"/>
        </w:trPr>
        <w:tc>
          <w:tcPr>
            <w:tcW w:w="704" w:type="dxa"/>
            <w:tcBorders>
              <w:top w:val="single" w:sz="4" w:space="0" w:color="auto"/>
              <w:left w:val="single" w:sz="4" w:space="0" w:color="auto"/>
            </w:tcBorders>
            <w:shd w:val="clear" w:color="auto" w:fill="FFFFFF"/>
            <w:vAlign w:val="center"/>
          </w:tcPr>
          <w:p w:rsidR="00945E7A" w:rsidRPr="00E6514D" w:rsidRDefault="00945E7A" w:rsidP="00021219">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20</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Траметиниб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C43</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eastAsia="ru-RU" w:bidi="ru-RU"/>
              </w:rPr>
              <w:t>С18,</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С19, С20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945E7A" w:rsidRPr="00E6514D" w:rsidTr="00945E7A">
        <w:trPr>
          <w:trHeight w:hRule="exact" w:val="571"/>
          <w:jc w:val="center"/>
        </w:trPr>
        <w:tc>
          <w:tcPr>
            <w:tcW w:w="704"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21</w:t>
            </w:r>
          </w:p>
        </w:tc>
        <w:tc>
          <w:tcPr>
            <w:tcW w:w="1798"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ind w:firstLine="380"/>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Трастузумаб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C07</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C08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C15</w:t>
            </w:r>
            <w:r w:rsidRPr="00E6514D">
              <w:rPr>
                <w:rFonts w:ascii="PT Astra Serif" w:eastAsia="Times New Roman" w:hAnsi="PT Astra Serif" w:cs="Times New Roman"/>
                <w:b/>
                <w:bCs/>
                <w:color w:val="000000"/>
                <w:sz w:val="24"/>
                <w:szCs w:val="24"/>
                <w:lang w:val="en-US" w:bidi="en-US"/>
              </w:rPr>
              <w:t>,</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C16</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w:t>
            </w:r>
            <w:r w:rsidRPr="00E6514D">
              <w:rPr>
                <w:rFonts w:ascii="PT Astra Serif" w:eastAsia="Times New Roman" w:hAnsi="PT Astra Serif" w:cs="Times New Roman"/>
                <w:b/>
                <w:bCs/>
                <w:color w:val="000000"/>
                <w:sz w:val="24"/>
                <w:szCs w:val="24"/>
                <w:lang w:val="en-US" w:bidi="en-US"/>
              </w:rPr>
              <w:t>,</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C54</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HER2</w:t>
            </w:r>
          </w:p>
        </w:tc>
      </w:tr>
      <w:tr w:rsidR="00945E7A" w:rsidRPr="00E6514D" w:rsidTr="00945E7A">
        <w:trPr>
          <w:trHeight w:hRule="exact" w:val="571"/>
          <w:jc w:val="center"/>
        </w:trPr>
        <w:tc>
          <w:tcPr>
            <w:tcW w:w="704" w:type="dxa"/>
            <w:tcBorders>
              <w:top w:val="single" w:sz="4" w:space="0" w:color="auto"/>
              <w:left w:val="single" w:sz="4" w:space="0" w:color="auto"/>
            </w:tcBorders>
            <w:shd w:val="clear" w:color="auto" w:fill="FFFFFF"/>
            <w:vAlign w:val="center"/>
          </w:tcPr>
          <w:p w:rsidR="00945E7A" w:rsidRPr="00E6514D" w:rsidRDefault="00945E7A" w:rsidP="00021219">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22</w:t>
            </w:r>
          </w:p>
        </w:tc>
        <w:tc>
          <w:tcPr>
            <w:tcW w:w="1798"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Трастузумаб</w:t>
            </w:r>
            <w:r w:rsidRPr="00E6514D">
              <w:rPr>
                <w:rFonts w:ascii="PT Astra Serif" w:eastAsia="Times New Roman" w:hAnsi="PT Astra Serif" w:cs="Times New Roman"/>
                <w:color w:val="000000"/>
                <w:sz w:val="24"/>
                <w:szCs w:val="24"/>
                <w:lang w:eastAsia="ru-RU" w:bidi="ru-RU"/>
              </w:rPr>
              <w:br/>
              <w:t>эмтанзин</w:t>
            </w:r>
          </w:p>
        </w:tc>
        <w:tc>
          <w:tcPr>
            <w:tcW w:w="2126"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p>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HER2</w:t>
            </w:r>
          </w:p>
        </w:tc>
      </w:tr>
      <w:tr w:rsidR="00945E7A" w:rsidRPr="00E6514D" w:rsidTr="00945E7A">
        <w:trPr>
          <w:trHeight w:hRule="exact" w:val="378"/>
          <w:jc w:val="center"/>
        </w:trPr>
        <w:tc>
          <w:tcPr>
            <w:tcW w:w="704"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23</w:t>
            </w:r>
          </w:p>
        </w:tc>
        <w:tc>
          <w:tcPr>
            <w:tcW w:w="1798"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Церитиниб</w:t>
            </w:r>
          </w:p>
        </w:tc>
        <w:tc>
          <w:tcPr>
            <w:tcW w:w="2126"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ALK</w:t>
            </w:r>
          </w:p>
        </w:tc>
        <w:tc>
          <w:tcPr>
            <w:tcW w:w="4273" w:type="dxa"/>
            <w:tcBorders>
              <w:top w:val="single" w:sz="4" w:space="0" w:color="auto"/>
              <w:left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транслокации в гене </w:t>
            </w:r>
            <w:r w:rsidRPr="00E6514D">
              <w:rPr>
                <w:rFonts w:ascii="PT Astra Serif" w:eastAsia="Times New Roman" w:hAnsi="PT Astra Serif" w:cs="Times New Roman"/>
                <w:color w:val="000000"/>
                <w:sz w:val="24"/>
                <w:szCs w:val="24"/>
                <w:lang w:val="en-US" w:bidi="en-US"/>
              </w:rPr>
              <w:t>ALK</w:t>
            </w:r>
          </w:p>
        </w:tc>
      </w:tr>
      <w:tr w:rsidR="00945E7A" w:rsidRPr="00E6514D" w:rsidTr="00945E7A">
        <w:trPr>
          <w:trHeight w:hRule="exact" w:val="706"/>
          <w:jc w:val="center"/>
        </w:trPr>
        <w:tc>
          <w:tcPr>
            <w:tcW w:w="704" w:type="dxa"/>
            <w:tcBorders>
              <w:top w:val="single" w:sz="4" w:space="0" w:color="auto"/>
              <w:left w:val="single" w:sz="4" w:space="0" w:color="auto"/>
              <w:bottom w:val="single" w:sz="4" w:space="0" w:color="auto"/>
            </w:tcBorders>
            <w:shd w:val="clear" w:color="auto" w:fill="FFFFFF"/>
          </w:tcPr>
          <w:p w:rsidR="00945E7A" w:rsidRPr="00E6514D" w:rsidRDefault="00945E7A" w:rsidP="00021219">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24</w:t>
            </w:r>
          </w:p>
        </w:tc>
        <w:tc>
          <w:tcPr>
            <w:tcW w:w="1798" w:type="dxa"/>
            <w:tcBorders>
              <w:top w:val="single" w:sz="4" w:space="0" w:color="auto"/>
              <w:left w:val="single" w:sz="4" w:space="0" w:color="auto"/>
              <w:bottom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Цетуксимаб</w:t>
            </w:r>
          </w:p>
        </w:tc>
        <w:tc>
          <w:tcPr>
            <w:tcW w:w="2126" w:type="dxa"/>
            <w:tcBorders>
              <w:top w:val="single" w:sz="4" w:space="0" w:color="auto"/>
              <w:left w:val="single" w:sz="4" w:space="0" w:color="auto"/>
              <w:bottom w:val="single" w:sz="4" w:space="0" w:color="auto"/>
            </w:tcBorders>
            <w:shd w:val="clear" w:color="auto" w:fill="FFFFFF"/>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С18, С19, С20</w:t>
            </w:r>
          </w:p>
        </w:tc>
        <w:tc>
          <w:tcPr>
            <w:tcW w:w="1397" w:type="dxa"/>
            <w:tcBorders>
              <w:top w:val="single" w:sz="4" w:space="0" w:color="auto"/>
              <w:left w:val="single" w:sz="4" w:space="0" w:color="auto"/>
              <w:bottom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RAS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bottom w:val="single" w:sz="4" w:space="0" w:color="auto"/>
              <w:right w:val="single" w:sz="4" w:space="0" w:color="auto"/>
            </w:tcBorders>
            <w:shd w:val="clear" w:color="auto" w:fill="FFFFFF"/>
            <w:vAlign w:val="bottom"/>
          </w:tcPr>
          <w:p w:rsidR="00945E7A" w:rsidRPr="00E6514D" w:rsidRDefault="00945E7A" w:rsidP="00021219">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Отсутствие мутаций в гене </w:t>
            </w:r>
            <w:r w:rsidRPr="00E6514D">
              <w:rPr>
                <w:rFonts w:ascii="PT Astra Serif" w:eastAsia="Times New Roman" w:hAnsi="PT Astra Serif" w:cs="Times New Roman"/>
                <w:color w:val="000000"/>
                <w:sz w:val="24"/>
                <w:szCs w:val="24"/>
                <w:lang w:val="en-US" w:bidi="en-US"/>
              </w:rPr>
              <w:t>RAS</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 xml:space="preserve">отсутствие мутаций в гене </w:t>
            </w:r>
            <w:r w:rsidRPr="00E6514D">
              <w:rPr>
                <w:rFonts w:ascii="PT Astra Serif" w:eastAsia="Times New Roman" w:hAnsi="PT Astra Serif" w:cs="Times New Roman"/>
                <w:color w:val="000000"/>
                <w:sz w:val="24"/>
                <w:szCs w:val="24"/>
                <w:lang w:val="en-US" w:bidi="en-US"/>
              </w:rPr>
              <w:t>BRAF</w:t>
            </w:r>
          </w:p>
        </w:tc>
      </w:tr>
    </w:tbl>
    <w:p w:rsidR="00945E7A" w:rsidRPr="001A3C52" w:rsidRDefault="00945E7A" w:rsidP="00945E7A">
      <w:pPr>
        <w:widowControl w:val="0"/>
        <w:spacing w:after="0" w:line="240" w:lineRule="auto"/>
        <w:jc w:val="both"/>
        <w:rPr>
          <w:rFonts w:ascii="PT Astra Serif" w:eastAsia="Times New Roman" w:hAnsi="PT Astra Serif" w:cs="Times New Roman"/>
          <w:smallCaps/>
          <w:color w:val="000000"/>
          <w:sz w:val="24"/>
          <w:szCs w:val="24"/>
          <w:lang w:eastAsia="ru-RU" w:bidi="ru-RU"/>
        </w:rPr>
      </w:pPr>
      <w:r w:rsidRPr="00816725">
        <w:rPr>
          <w:rFonts w:ascii="PT Astra Serif" w:eastAsia="Times New Roman" w:hAnsi="PT Astra Serif" w:cs="Times New Roman"/>
          <w:color w:val="000000"/>
          <w:sz w:val="24"/>
          <w:szCs w:val="24"/>
          <w:lang w:eastAsia="ru-RU" w:bidi="ru-RU"/>
        </w:rPr>
        <w:t>*</w:t>
      </w:r>
      <w:r w:rsidRPr="001A3C52">
        <w:rPr>
          <w:rFonts w:ascii="PT Astra Serif" w:eastAsia="Times New Roman" w:hAnsi="PT Astra Serif" w:cs="Times New Roman"/>
          <w:color w:val="000000"/>
          <w:sz w:val="24"/>
          <w:szCs w:val="24"/>
          <w:lang w:eastAsia="ru-RU" w:bidi="ru-RU"/>
        </w:rPr>
        <w:t xml:space="preserve"> - назначение лекарственных препаратов в соответствии с клиническими рекомендациями при диагнозах, коды Международной статистической классификации болезней и проблем, связанных со здоровьем, 10-го пересмотра которых не указаны в настоящей таблице, без проведения молекулярно-генетических исследований/иммуногистохимических исследований и наличия определенного результата не является основанием для отказа в оплате медицинской помощи либо уменьшения оплаты медицинской помощи</w:t>
      </w:r>
    </w:p>
    <w:p w:rsidR="00945E7A" w:rsidRDefault="00945E7A" w:rsidP="00945E7A">
      <w:pPr>
        <w:pStyle w:val="ConsPlusNormal"/>
        <w:jc w:val="both"/>
        <w:rPr>
          <w:rFonts w:ascii="PT Astra Serif" w:hAnsi="PT Astra Serif"/>
          <w:sz w:val="28"/>
          <w:szCs w:val="28"/>
        </w:rPr>
      </w:pPr>
    </w:p>
    <w:p w:rsidR="00870CE6" w:rsidRPr="00D60FB2" w:rsidRDefault="00945E7A" w:rsidP="00434153">
      <w:pPr>
        <w:pStyle w:val="ConsPlusNormal"/>
        <w:ind w:firstLine="708"/>
        <w:jc w:val="both"/>
        <w:rPr>
          <w:rFonts w:ascii="PT Astra Serif" w:hAnsi="PT Astra Serif"/>
          <w:sz w:val="28"/>
          <w:szCs w:val="28"/>
        </w:rPr>
      </w:pPr>
      <w:r w:rsidRPr="00945E7A">
        <w:rPr>
          <w:rFonts w:ascii="PT Astra Serif" w:hAnsi="PT Astra Serif"/>
          <w:sz w:val="28"/>
          <w:szCs w:val="28"/>
        </w:rPr>
        <w:t xml:space="preserve">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w:t>
      </w:r>
      <w:r w:rsidRPr="00945E7A">
        <w:rPr>
          <w:rFonts w:ascii="PT Astra Serif" w:hAnsi="PT Astra Serif"/>
          <w:sz w:val="28"/>
          <w:szCs w:val="28"/>
        </w:rPr>
        <w:lastRenderedPageBreak/>
        <w:t>структура реестра счета, позволяющая учитывать фактические затраты медицинской организации на оказание указанной медицинской помощи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 (для 38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r w:rsidR="00434153">
        <w:rPr>
          <w:rFonts w:ascii="PT Astra Serif" w:hAnsi="PT Astra Serif"/>
          <w:sz w:val="28"/>
          <w:szCs w:val="28"/>
        </w:rPr>
        <w:t>.</w:t>
      </w:r>
    </w:p>
    <w:p w:rsidR="00215AD3" w:rsidRPr="00D60FB2" w:rsidRDefault="00215AD3">
      <w:pPr>
        <w:pStyle w:val="ConsPlusNormal"/>
        <w:ind w:firstLine="540"/>
        <w:jc w:val="both"/>
        <w:rPr>
          <w:rFonts w:ascii="PT Astra Serif" w:hAnsi="PT Astra Serif"/>
          <w:sz w:val="28"/>
          <w:szCs w:val="28"/>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2.3. Способы оплаты медицинской помощи, оказанной в условиях</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дневного стационара</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2.3.1. Перечень медицинских организаций, оказывающих медицинскую помощь в условиях дневного стационара представлен в </w:t>
      </w:r>
      <w:hyperlink w:anchor="P4944">
        <w:r w:rsidRPr="00617BB9">
          <w:rPr>
            <w:rFonts w:ascii="PT Astra Serif" w:hAnsi="PT Astra Serif"/>
            <w:sz w:val="28"/>
            <w:szCs w:val="28"/>
          </w:rPr>
          <w:t>Приложении N 1</w:t>
        </w:r>
      </w:hyperlink>
      <w:r w:rsidRPr="00617BB9">
        <w:rPr>
          <w:rFonts w:ascii="PT Astra Serif" w:hAnsi="PT Astra Serif"/>
          <w:sz w:val="28"/>
          <w:szCs w:val="28"/>
        </w:rPr>
        <w:t>.</w:t>
      </w:r>
    </w:p>
    <w:p w:rsidR="00617BB9" w:rsidRPr="00617BB9" w:rsidRDefault="00870CE6" w:rsidP="00E6514D">
      <w:pPr>
        <w:pStyle w:val="ConsPlusNormal"/>
        <w:ind w:firstLine="539"/>
        <w:jc w:val="both"/>
        <w:rPr>
          <w:rFonts w:ascii="PT Astra Serif" w:hAnsi="PT Astra Serif"/>
          <w:sz w:val="28"/>
          <w:szCs w:val="28"/>
        </w:rPr>
      </w:pPr>
      <w:r w:rsidRPr="00D60FB2">
        <w:rPr>
          <w:rFonts w:ascii="PT Astra Serif" w:hAnsi="PT Astra Serif"/>
          <w:sz w:val="28"/>
          <w:szCs w:val="28"/>
        </w:rPr>
        <w:t xml:space="preserve">2.3.2. </w:t>
      </w:r>
      <w:r w:rsidR="00617BB9">
        <w:rPr>
          <w:rFonts w:ascii="PT Astra Serif" w:hAnsi="PT Astra Serif"/>
          <w:sz w:val="28"/>
          <w:szCs w:val="28"/>
        </w:rPr>
        <w:t>П</w:t>
      </w:r>
      <w:r w:rsidR="00617BB9" w:rsidRPr="00617BB9">
        <w:rPr>
          <w:rFonts w:ascii="PT Astra Serif" w:hAnsi="PT Astra Serif"/>
          <w:sz w:val="28"/>
          <w:szCs w:val="28"/>
        </w:rPr>
        <w:t>ри оплате медицинской помощи, оказанной в условиях дневного стационара:</w:t>
      </w:r>
    </w:p>
    <w:p w:rsidR="00617BB9" w:rsidRPr="00617BB9" w:rsidRDefault="00617BB9" w:rsidP="00E6514D">
      <w:pPr>
        <w:pStyle w:val="ConsPlusNormal"/>
        <w:ind w:firstLine="539"/>
        <w:jc w:val="both"/>
        <w:rPr>
          <w:rFonts w:ascii="PT Astra Serif" w:hAnsi="PT Astra Serif"/>
          <w:sz w:val="28"/>
          <w:szCs w:val="28"/>
        </w:rPr>
      </w:pPr>
      <w:r w:rsidRPr="00617BB9">
        <w:rPr>
          <w:rFonts w:ascii="PT Astra Serif" w:hAnsi="PT Astra Serif"/>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617BB9" w:rsidRDefault="00617BB9" w:rsidP="00E6514D">
      <w:pPr>
        <w:pStyle w:val="ConsPlusNormal"/>
        <w:ind w:firstLine="539"/>
        <w:jc w:val="both"/>
        <w:rPr>
          <w:rFonts w:ascii="PT Astra Serif" w:hAnsi="PT Astra Serif"/>
          <w:sz w:val="28"/>
          <w:szCs w:val="28"/>
        </w:rPr>
      </w:pPr>
      <w:r w:rsidRPr="00617BB9">
        <w:rPr>
          <w:rFonts w:ascii="PT Astra Serif" w:hAnsi="PT Astra Serif"/>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в п. 2.3.3</w:t>
      </w:r>
      <w:r w:rsidR="00AC4FDD">
        <w:rPr>
          <w:rFonts w:ascii="PT Astra Serif" w:hAnsi="PT Astra Serif"/>
          <w:sz w:val="28"/>
          <w:szCs w:val="28"/>
        </w:rPr>
        <w:t>.</w:t>
      </w:r>
      <w:r w:rsidRPr="00617BB9">
        <w:rPr>
          <w:rFonts w:ascii="PT Astra Serif" w:hAnsi="PT Astra Serif"/>
          <w:sz w:val="28"/>
          <w:szCs w:val="28"/>
        </w:rPr>
        <w:t xml:space="preserve"> в Таблице 1 "Перечень КСГ с оптимальной длительностью лечения до 3 дней включительно",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870CE6" w:rsidRPr="00D60FB2" w:rsidRDefault="00870CE6" w:rsidP="00E6514D">
      <w:pPr>
        <w:pStyle w:val="ConsPlusNormal"/>
        <w:ind w:firstLine="539"/>
        <w:jc w:val="both"/>
        <w:rPr>
          <w:rFonts w:ascii="PT Astra Serif" w:hAnsi="PT Astra Serif"/>
          <w:sz w:val="28"/>
          <w:szCs w:val="28"/>
        </w:rPr>
      </w:pPr>
      <w:r w:rsidRPr="00D60FB2">
        <w:rPr>
          <w:rFonts w:ascii="PT Astra Serif" w:hAnsi="PT Astra Serif"/>
          <w:sz w:val="28"/>
          <w:szCs w:val="28"/>
        </w:rPr>
        <w:t>Для целей персонифицированного учета медицинской помощи представляются также электронные реестры на оплату медицинской помощи в дневном стационаре.</w:t>
      </w:r>
    </w:p>
    <w:p w:rsidR="00870CE6" w:rsidRPr="00D60FB2" w:rsidRDefault="00870CE6" w:rsidP="00E6514D">
      <w:pPr>
        <w:pStyle w:val="ConsPlusNormal"/>
        <w:ind w:firstLine="539"/>
        <w:jc w:val="both"/>
        <w:rPr>
          <w:rFonts w:ascii="PT Astra Serif" w:hAnsi="PT Astra Serif"/>
          <w:sz w:val="28"/>
          <w:szCs w:val="28"/>
        </w:rPr>
      </w:pPr>
      <w:r w:rsidRPr="00D60FB2">
        <w:rPr>
          <w:rFonts w:ascii="PT Astra Serif" w:hAnsi="PT Astra Serif"/>
          <w:sz w:val="28"/>
          <w:szCs w:val="28"/>
        </w:rPr>
        <w:t xml:space="preserve">Для проверки достоверности представляемых реестров счетов в </w:t>
      </w:r>
      <w:r w:rsidRPr="00D60FB2">
        <w:rPr>
          <w:rFonts w:ascii="PT Astra Serif" w:hAnsi="PT Astra Serif"/>
          <w:sz w:val="28"/>
          <w:szCs w:val="28"/>
        </w:rPr>
        <w:lastRenderedPageBreak/>
        <w:t>медицинской организации должно быть обеспечено централизованное хранение медицинских карт больных дневных стационаров. При отсутствии вышеуказанных карт в медицинской организации, предъявленные к оплате суммы считаются необоснованными.</w:t>
      </w:r>
    </w:p>
    <w:p w:rsidR="00D37419" w:rsidRPr="00D37419" w:rsidRDefault="00D37419" w:rsidP="00D37419">
      <w:pPr>
        <w:pStyle w:val="ConsPlusNormal"/>
        <w:spacing w:before="220"/>
        <w:ind w:firstLine="540"/>
        <w:jc w:val="both"/>
        <w:rPr>
          <w:rFonts w:ascii="PT Astra Serif" w:hAnsi="PT Astra Serif"/>
          <w:sz w:val="28"/>
          <w:szCs w:val="28"/>
        </w:rPr>
      </w:pPr>
      <w:r>
        <w:rPr>
          <w:rFonts w:ascii="PT Astra Serif" w:hAnsi="PT Astra Serif"/>
          <w:sz w:val="28"/>
          <w:szCs w:val="28"/>
        </w:rPr>
        <w:t xml:space="preserve">2.3.3. </w:t>
      </w:r>
      <w:r>
        <w:rPr>
          <w:rFonts w:ascii="PT Astra Serif" w:hAnsi="PT Astra Serif"/>
          <w:color w:val="000000"/>
          <w:sz w:val="28"/>
          <w:szCs w:val="28"/>
          <w:lang w:bidi="ru-RU"/>
        </w:rPr>
        <w:t xml:space="preserve">К прерванным случаям оказания </w:t>
      </w:r>
      <w:r w:rsidRPr="00D37419">
        <w:rPr>
          <w:rFonts w:ascii="PT Astra Serif" w:hAnsi="PT Astra Serif"/>
          <w:color w:val="000000"/>
          <w:sz w:val="28"/>
          <w:szCs w:val="28"/>
          <w:lang w:bidi="ru-RU"/>
        </w:rPr>
        <w:t>медицинской помощи (далее - прерванный случай) относятся:</w:t>
      </w:r>
    </w:p>
    <w:p w:rsidR="00D37419" w:rsidRPr="00D37419" w:rsidRDefault="00D37419" w:rsidP="00D37419">
      <w:pPr>
        <w:pStyle w:val="1"/>
        <w:numPr>
          <w:ilvl w:val="0"/>
          <w:numId w:val="1"/>
        </w:numPr>
        <w:shd w:val="clear" w:color="auto" w:fill="auto"/>
        <w:tabs>
          <w:tab w:val="left" w:pos="938"/>
        </w:tabs>
        <w:ind w:firstLine="580"/>
        <w:jc w:val="both"/>
        <w:rPr>
          <w:rFonts w:ascii="PT Astra Serif" w:hAnsi="PT Astra Serif"/>
        </w:rPr>
      </w:pPr>
      <w:r w:rsidRPr="00D37419">
        <w:rPr>
          <w:rFonts w:ascii="PT Astra Serif" w:hAnsi="PT Astra Serif"/>
          <w:color w:val="000000"/>
          <w:lang w:eastAsia="ru-RU" w:bidi="ru-RU"/>
        </w:rPr>
        <w:t>случаи прерывания лечения по медицинским показаниям;</w:t>
      </w:r>
    </w:p>
    <w:p w:rsidR="00D37419" w:rsidRPr="00D37419" w:rsidRDefault="00D37419" w:rsidP="00D37419">
      <w:pPr>
        <w:pStyle w:val="1"/>
        <w:numPr>
          <w:ilvl w:val="0"/>
          <w:numId w:val="1"/>
        </w:numPr>
        <w:shd w:val="clear" w:color="auto" w:fill="auto"/>
        <w:tabs>
          <w:tab w:val="left" w:pos="938"/>
        </w:tabs>
        <w:ind w:firstLine="580"/>
        <w:jc w:val="both"/>
        <w:rPr>
          <w:rFonts w:ascii="PT Astra Serif" w:hAnsi="PT Astra Serif"/>
        </w:rPr>
      </w:pPr>
      <w:r w:rsidRPr="00D37419">
        <w:rPr>
          <w:rFonts w:ascii="PT Astra Serif" w:hAnsi="PT Astra Serif"/>
          <w:color w:val="000000"/>
          <w:lang w:eastAsia="ru-RU" w:bidi="ru-RU"/>
        </w:rPr>
        <w:t>случаи прерывания лечения при переводе пациента из одного</w:t>
      </w:r>
      <w:r w:rsidRPr="00D37419">
        <w:rPr>
          <w:rFonts w:ascii="PT Astra Serif" w:hAnsi="PT Astra Serif"/>
          <w:color w:val="000000"/>
          <w:lang w:eastAsia="ru-RU" w:bidi="ru-RU"/>
        </w:rPr>
        <w:br/>
        <w:t>отделения медицинской организации в другое;</w:t>
      </w:r>
    </w:p>
    <w:p w:rsidR="00D37419" w:rsidRPr="00D37419" w:rsidRDefault="00D37419" w:rsidP="00D37419">
      <w:pPr>
        <w:pStyle w:val="1"/>
        <w:numPr>
          <w:ilvl w:val="0"/>
          <w:numId w:val="1"/>
        </w:numPr>
        <w:shd w:val="clear" w:color="auto" w:fill="auto"/>
        <w:tabs>
          <w:tab w:val="left" w:pos="938"/>
        </w:tabs>
        <w:ind w:firstLine="580"/>
        <w:jc w:val="both"/>
        <w:rPr>
          <w:rFonts w:ascii="PT Astra Serif" w:hAnsi="PT Astra Serif"/>
        </w:rPr>
      </w:pPr>
      <w:r w:rsidRPr="00D37419">
        <w:rPr>
          <w:rFonts w:ascii="PT Astra Serif" w:hAnsi="PT Astra Serif"/>
          <w:color w:val="000000"/>
          <w:lang w:eastAsia="ru-RU" w:bidi="ru-RU"/>
        </w:rPr>
        <w:t>случаи изменения условий оказания медицинской помощи (перевода</w:t>
      </w:r>
      <w:r w:rsidRPr="00D37419">
        <w:rPr>
          <w:rFonts w:ascii="PT Astra Serif" w:hAnsi="PT Astra Serif"/>
          <w:color w:val="000000"/>
          <w:lang w:eastAsia="ru-RU" w:bidi="ru-RU"/>
        </w:rPr>
        <w:br/>
        <w:t>пациента из стационарных условий в условия дневного стационара и</w:t>
      </w:r>
      <w:r w:rsidRPr="00D37419">
        <w:rPr>
          <w:rFonts w:ascii="PT Astra Serif" w:hAnsi="PT Astra Serif"/>
          <w:color w:val="000000"/>
          <w:lang w:eastAsia="ru-RU" w:bidi="ru-RU"/>
        </w:rPr>
        <w:br/>
        <w:t>наоборот);</w:t>
      </w:r>
    </w:p>
    <w:p w:rsidR="00D37419" w:rsidRPr="00D37419" w:rsidRDefault="00D37419" w:rsidP="00D37419">
      <w:pPr>
        <w:pStyle w:val="1"/>
        <w:numPr>
          <w:ilvl w:val="0"/>
          <w:numId w:val="1"/>
        </w:numPr>
        <w:shd w:val="clear" w:color="auto" w:fill="auto"/>
        <w:tabs>
          <w:tab w:val="left" w:pos="938"/>
        </w:tabs>
        <w:ind w:firstLine="580"/>
        <w:jc w:val="both"/>
        <w:rPr>
          <w:rFonts w:ascii="PT Astra Serif" w:hAnsi="PT Astra Serif"/>
        </w:rPr>
      </w:pPr>
      <w:r w:rsidRPr="00D37419">
        <w:rPr>
          <w:rFonts w:ascii="PT Astra Serif" w:hAnsi="PT Astra Serif"/>
          <w:color w:val="000000"/>
          <w:lang w:eastAsia="ru-RU" w:bidi="ru-RU"/>
        </w:rPr>
        <w:t>случаи перевода пациента в другую медицинскую организацию;</w:t>
      </w:r>
    </w:p>
    <w:p w:rsidR="00D37419" w:rsidRPr="00D37419" w:rsidRDefault="00D37419" w:rsidP="00D37419">
      <w:pPr>
        <w:pStyle w:val="1"/>
        <w:numPr>
          <w:ilvl w:val="0"/>
          <w:numId w:val="1"/>
        </w:numPr>
        <w:shd w:val="clear" w:color="auto" w:fill="auto"/>
        <w:tabs>
          <w:tab w:val="left" w:pos="938"/>
        </w:tabs>
        <w:ind w:firstLine="580"/>
        <w:jc w:val="both"/>
        <w:rPr>
          <w:rFonts w:ascii="PT Astra Serif" w:hAnsi="PT Astra Serif"/>
        </w:rPr>
      </w:pPr>
      <w:r w:rsidRPr="00D37419">
        <w:rPr>
          <w:rFonts w:ascii="PT Astra Serif" w:hAnsi="PT Astra Serif"/>
          <w:color w:val="000000"/>
          <w:lang w:eastAsia="ru-RU" w:bidi="ru-RU"/>
        </w:rPr>
        <w:t>случаи прерывания лечения вследствие преждевременной выписки</w:t>
      </w:r>
      <w:r w:rsidRPr="00D37419">
        <w:rPr>
          <w:rFonts w:ascii="PT Astra Serif" w:hAnsi="PT Astra Serif"/>
          <w:color w:val="000000"/>
          <w:lang w:eastAsia="ru-RU" w:bidi="ru-RU"/>
        </w:rPr>
        <w:br/>
        <w:t>пациента из медицинской организации, обусловленной его письменным</w:t>
      </w:r>
      <w:r w:rsidRPr="00D37419">
        <w:rPr>
          <w:rFonts w:ascii="PT Astra Serif" w:hAnsi="PT Astra Serif"/>
          <w:color w:val="000000"/>
          <w:lang w:eastAsia="ru-RU" w:bidi="ru-RU"/>
        </w:rPr>
        <w:br/>
        <w:t>отказом от дальнейшего лечения;</w:t>
      </w:r>
    </w:p>
    <w:p w:rsidR="00D37419" w:rsidRPr="00D37419" w:rsidRDefault="00D37419" w:rsidP="00D37419">
      <w:pPr>
        <w:pStyle w:val="1"/>
        <w:numPr>
          <w:ilvl w:val="0"/>
          <w:numId w:val="1"/>
        </w:numPr>
        <w:shd w:val="clear" w:color="auto" w:fill="auto"/>
        <w:tabs>
          <w:tab w:val="left" w:pos="938"/>
        </w:tabs>
        <w:ind w:firstLine="567"/>
        <w:jc w:val="both"/>
        <w:rPr>
          <w:rFonts w:ascii="PT Astra Serif" w:hAnsi="PT Astra Serif"/>
        </w:rPr>
      </w:pPr>
      <w:r w:rsidRPr="00D37419">
        <w:rPr>
          <w:rFonts w:ascii="PT Astra Serif" w:hAnsi="PT Astra Serif"/>
          <w:color w:val="000000"/>
          <w:lang w:eastAsia="ru-RU" w:bidi="ru-RU"/>
        </w:rPr>
        <w:t>случаи лечения, закончившиеся смертью пациента (летальным</w:t>
      </w:r>
      <w:r w:rsidRPr="00D37419">
        <w:rPr>
          <w:rFonts w:ascii="PT Astra Serif" w:hAnsi="PT Astra Serif"/>
          <w:color w:val="000000"/>
          <w:lang w:eastAsia="ru-RU" w:bidi="ru-RU"/>
        </w:rPr>
        <w:br/>
        <w:t>исходом);</w:t>
      </w:r>
    </w:p>
    <w:p w:rsidR="00D37419" w:rsidRPr="00D37419" w:rsidRDefault="00D37419" w:rsidP="00D37419">
      <w:pPr>
        <w:pStyle w:val="1"/>
        <w:numPr>
          <w:ilvl w:val="0"/>
          <w:numId w:val="1"/>
        </w:numPr>
        <w:shd w:val="clear" w:color="auto" w:fill="auto"/>
        <w:tabs>
          <w:tab w:val="left" w:pos="938"/>
        </w:tabs>
        <w:ind w:firstLine="567"/>
        <w:jc w:val="both"/>
        <w:rPr>
          <w:rFonts w:ascii="PT Astra Serif" w:hAnsi="PT Astra Serif"/>
        </w:rPr>
      </w:pPr>
      <w:r w:rsidRPr="00D37419">
        <w:rPr>
          <w:rFonts w:ascii="PT Astra Serif" w:hAnsi="PT Astra Serif"/>
          <w:color w:val="000000"/>
          <w:lang w:eastAsia="ru-RU" w:bidi="ru-RU"/>
        </w:rPr>
        <w:t>случаи оказания медицинской помощи с проведением лекарственной</w:t>
      </w:r>
      <w:r w:rsidRPr="00D37419">
        <w:rPr>
          <w:rFonts w:ascii="PT Astra Serif" w:hAnsi="PT Astra Serif"/>
          <w:color w:val="000000"/>
          <w:lang w:eastAsia="ru-RU" w:bidi="ru-RU"/>
        </w:rPr>
        <w:br/>
        <w:t>терапии при злокачественных новообразованиях, в ходе которой медицинская</w:t>
      </w:r>
      <w:r w:rsidRPr="00D37419">
        <w:rPr>
          <w:rFonts w:ascii="PT Astra Serif" w:hAnsi="PT Astra Serif"/>
          <w:color w:val="000000"/>
          <w:lang w:eastAsia="ru-RU" w:bidi="ru-RU"/>
        </w:rPr>
        <w:br/>
        <w:t>помощь по объективным причинам оказана пациенту не в полном объеме</w:t>
      </w:r>
      <w:r w:rsidRPr="00D37419">
        <w:rPr>
          <w:rFonts w:ascii="PT Astra Serif" w:hAnsi="PT Astra Serif"/>
          <w:color w:val="000000"/>
          <w:lang w:eastAsia="ru-RU" w:bidi="ru-RU"/>
        </w:rPr>
        <w:br/>
        <w:t>по сравнению с выбранной для оплаты схемой лекарственной терапии, в том числе в случае прерывания лечения при возникновении абсолютных</w:t>
      </w:r>
      <w:r w:rsidRPr="00D37419">
        <w:rPr>
          <w:rFonts w:ascii="PT Astra Serif" w:hAnsi="PT Astra Serif"/>
          <w:color w:val="000000"/>
          <w:lang w:eastAsia="ru-RU" w:bidi="ru-RU"/>
        </w:rPr>
        <w:br/>
        <w:t>противопоказаний к продолжению лечения, не купируемых при проведении</w:t>
      </w:r>
      <w:r w:rsidRPr="00D37419">
        <w:rPr>
          <w:rFonts w:ascii="PT Astra Serif" w:hAnsi="PT Astra Serif"/>
          <w:color w:val="000000"/>
          <w:lang w:eastAsia="ru-RU" w:bidi="ru-RU"/>
        </w:rPr>
        <w:br/>
        <w:t>симптоматического лечения;</w:t>
      </w:r>
    </w:p>
    <w:p w:rsidR="00D37419" w:rsidRPr="00D37419" w:rsidRDefault="00D37419" w:rsidP="00D37419">
      <w:pPr>
        <w:pStyle w:val="1"/>
        <w:numPr>
          <w:ilvl w:val="0"/>
          <w:numId w:val="2"/>
        </w:numPr>
        <w:shd w:val="clear" w:color="auto" w:fill="auto"/>
        <w:tabs>
          <w:tab w:val="left" w:pos="1070"/>
        </w:tabs>
        <w:ind w:firstLine="580"/>
        <w:jc w:val="both"/>
        <w:rPr>
          <w:rFonts w:ascii="PT Astra Serif" w:hAnsi="PT Astra Serif"/>
        </w:rPr>
      </w:pPr>
      <w:r w:rsidRPr="00D37419">
        <w:rPr>
          <w:rFonts w:ascii="PT Astra Serif" w:hAnsi="PT Astra Serif"/>
          <w:color w:val="000000"/>
          <w:lang w:eastAsia="ru-RU" w:bidi="ru-RU"/>
        </w:rPr>
        <w:t>законченные случаи лечения (не являющиеся прерванными</w:t>
      </w:r>
      <w:r w:rsidRPr="00D37419">
        <w:rPr>
          <w:rFonts w:ascii="PT Astra Serif" w:hAnsi="PT Astra Serif"/>
          <w:color w:val="000000"/>
          <w:lang w:eastAsia="ru-RU" w:bidi="ru-RU"/>
        </w:rPr>
        <w:br/>
        <w:t>по основани</w:t>
      </w:r>
      <w:r w:rsidR="00225BFC">
        <w:rPr>
          <w:rFonts w:ascii="PT Astra Serif" w:hAnsi="PT Astra Serif"/>
          <w:color w:val="000000"/>
          <w:lang w:eastAsia="ru-RU" w:bidi="ru-RU"/>
        </w:rPr>
        <w:t xml:space="preserve">ям, изложенным в подпунктах 1-7) </w:t>
      </w:r>
      <w:r w:rsidRPr="00D37419">
        <w:rPr>
          <w:rFonts w:ascii="PT Astra Serif" w:hAnsi="PT Astra Serif"/>
          <w:color w:val="000000"/>
          <w:lang w:eastAsia="ru-RU" w:bidi="ru-RU"/>
        </w:rPr>
        <w:t>длительностью 3 дня и менее по КСГ</w:t>
      </w:r>
      <w:r w:rsidR="00225BFC">
        <w:rPr>
          <w:rFonts w:ascii="PT Astra Serif" w:hAnsi="PT Astra Serif"/>
          <w:color w:val="000000"/>
          <w:lang w:eastAsia="ru-RU" w:bidi="ru-RU"/>
        </w:rPr>
        <w:t xml:space="preserve">, не включенным в перечень КСГ, </w:t>
      </w:r>
      <w:r w:rsidRPr="00D37419">
        <w:rPr>
          <w:rFonts w:ascii="PT Astra Serif" w:hAnsi="PT Astra Serif"/>
          <w:color w:val="000000"/>
          <w:lang w:eastAsia="ru-RU" w:bidi="ru-RU"/>
        </w:rPr>
        <w:t>для кот</w:t>
      </w:r>
      <w:r w:rsidR="00225BFC">
        <w:rPr>
          <w:rFonts w:ascii="PT Astra Serif" w:hAnsi="PT Astra Serif"/>
          <w:color w:val="000000"/>
          <w:lang w:eastAsia="ru-RU" w:bidi="ru-RU"/>
        </w:rPr>
        <w:t xml:space="preserve">орых оптимальным сроком </w:t>
      </w:r>
      <w:r w:rsidRPr="00D37419">
        <w:rPr>
          <w:rFonts w:ascii="PT Astra Serif" w:hAnsi="PT Astra Serif"/>
          <w:color w:val="000000"/>
          <w:lang w:eastAsia="ru-RU" w:bidi="ru-RU"/>
        </w:rPr>
        <w:t>лечен</w:t>
      </w:r>
      <w:r w:rsidR="00225BFC">
        <w:rPr>
          <w:rFonts w:ascii="PT Astra Serif" w:hAnsi="PT Astra Serif"/>
          <w:color w:val="000000"/>
          <w:lang w:eastAsia="ru-RU" w:bidi="ru-RU"/>
        </w:rPr>
        <w:t xml:space="preserve">ия является период менее 3 дней </w:t>
      </w:r>
      <w:r w:rsidRPr="00D37419">
        <w:rPr>
          <w:rFonts w:ascii="PT Astra Serif" w:hAnsi="PT Astra Serif"/>
          <w:color w:val="000000"/>
          <w:lang w:eastAsia="ru-RU" w:bidi="ru-RU"/>
        </w:rPr>
        <w:t xml:space="preserve">включительно, приведенный </w:t>
      </w:r>
      <w:r w:rsidR="00225BFC" w:rsidRPr="00225BFC">
        <w:rPr>
          <w:rFonts w:ascii="PT Astra Serif" w:hAnsi="PT Astra Serif"/>
          <w:color w:val="000000"/>
          <w:lang w:eastAsia="ru-RU" w:bidi="ru-RU"/>
        </w:rPr>
        <w:t xml:space="preserve">                       </w:t>
      </w:r>
      <w:r w:rsidRPr="00D37419">
        <w:rPr>
          <w:rFonts w:ascii="PT Astra Serif" w:hAnsi="PT Astra Serif"/>
          <w:color w:val="000000"/>
          <w:lang w:eastAsia="ru-RU" w:bidi="ru-RU"/>
        </w:rPr>
        <w:t xml:space="preserve">в </w:t>
      </w:r>
      <w:r>
        <w:rPr>
          <w:rFonts w:ascii="PT Astra Serif" w:hAnsi="PT Astra Serif"/>
          <w:color w:val="000000"/>
          <w:lang w:eastAsia="ru-RU" w:bidi="ru-RU"/>
        </w:rPr>
        <w:t>Таблице 1.</w:t>
      </w:r>
    </w:p>
    <w:p w:rsidR="00227BCD" w:rsidRPr="00227BCD" w:rsidRDefault="00227BCD" w:rsidP="00227BCD">
      <w:pPr>
        <w:pStyle w:val="1"/>
        <w:tabs>
          <w:tab w:val="left" w:pos="1070"/>
        </w:tabs>
        <w:ind w:left="580"/>
        <w:jc w:val="both"/>
        <w:rPr>
          <w:rFonts w:ascii="PT Astra Serif" w:hAnsi="PT Astra Serif"/>
          <w:sz w:val="16"/>
          <w:szCs w:val="16"/>
        </w:rPr>
      </w:pPr>
    </w:p>
    <w:p w:rsidR="00227BCD" w:rsidRPr="00227BCD" w:rsidRDefault="00227BCD" w:rsidP="00227BCD">
      <w:pPr>
        <w:pStyle w:val="1"/>
        <w:tabs>
          <w:tab w:val="left" w:pos="1070"/>
        </w:tabs>
        <w:ind w:left="580"/>
        <w:jc w:val="center"/>
        <w:rPr>
          <w:rFonts w:ascii="PT Astra Serif" w:hAnsi="PT Astra Serif"/>
        </w:rPr>
      </w:pPr>
      <w:r w:rsidRPr="00227BCD">
        <w:rPr>
          <w:rFonts w:ascii="PT Astra Serif" w:hAnsi="PT Astra Serif"/>
        </w:rPr>
        <w:t>Таблица 1. Перечень КСГ с оптимальной длительностью лечения</w:t>
      </w:r>
    </w:p>
    <w:p w:rsidR="00D37419" w:rsidRDefault="00227BCD" w:rsidP="00227BCD">
      <w:pPr>
        <w:pStyle w:val="1"/>
        <w:shd w:val="clear" w:color="auto" w:fill="auto"/>
        <w:tabs>
          <w:tab w:val="left" w:pos="1070"/>
        </w:tabs>
        <w:ind w:left="580" w:firstLine="0"/>
        <w:jc w:val="center"/>
        <w:rPr>
          <w:rFonts w:ascii="PT Astra Serif" w:hAnsi="PT Astra Serif"/>
        </w:rPr>
      </w:pPr>
      <w:r w:rsidRPr="00227BCD">
        <w:rPr>
          <w:rFonts w:ascii="PT Astra Serif" w:hAnsi="PT Astra Serif"/>
        </w:rPr>
        <w:t>до 3 дней (включительно)</w:t>
      </w: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1392"/>
        <w:gridCol w:w="8106"/>
      </w:tblGrid>
      <w:tr w:rsidR="00227BCD" w:rsidTr="00227BCD">
        <w:tc>
          <w:tcPr>
            <w:tcW w:w="1392" w:type="dxa"/>
            <w:tcBorders>
              <w:top w:val="single" w:sz="4" w:space="0" w:color="auto"/>
              <w:bottom w:val="single" w:sz="4" w:space="0" w:color="auto"/>
              <w:right w:val="single" w:sz="4" w:space="0" w:color="auto"/>
            </w:tcBorders>
          </w:tcPr>
          <w:p w:rsidR="00227BCD" w:rsidRPr="00227BCD" w:rsidRDefault="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Код КСГ </w:t>
            </w:r>
          </w:p>
        </w:tc>
        <w:tc>
          <w:tcPr>
            <w:tcW w:w="8106" w:type="dxa"/>
            <w:tcBorders>
              <w:top w:val="single" w:sz="4" w:space="0" w:color="auto"/>
              <w:left w:val="single" w:sz="4" w:space="0" w:color="auto"/>
              <w:bottom w:val="single" w:sz="4" w:space="0" w:color="auto"/>
            </w:tcBorders>
          </w:tcPr>
          <w:p w:rsidR="00227BCD" w:rsidRPr="00227BCD" w:rsidRDefault="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Наименование </w:t>
            </w:r>
          </w:p>
        </w:tc>
      </w:tr>
      <w:tr w:rsidR="00227BCD" w:rsidRPr="00227BCD" w:rsidTr="00227BCD">
        <w:tc>
          <w:tcPr>
            <w:tcW w:w="9498" w:type="dxa"/>
            <w:gridSpan w:val="2"/>
            <w:tcBorders>
              <w:top w:val="single" w:sz="4" w:space="0" w:color="auto"/>
            </w:tcBorders>
          </w:tcPr>
          <w:p w:rsidR="00227BCD" w:rsidRPr="00227BCD" w:rsidRDefault="00227BCD">
            <w:pPr>
              <w:autoSpaceDE w:val="0"/>
              <w:autoSpaceDN w:val="0"/>
              <w:adjustRightInd w:val="0"/>
              <w:spacing w:after="0" w:line="240" w:lineRule="auto"/>
              <w:jc w:val="center"/>
              <w:outlineLvl w:val="0"/>
              <w:rPr>
                <w:rFonts w:ascii="PT Astra Serif" w:eastAsiaTheme="minorHAnsi" w:hAnsi="PT Astra Serif" w:cs="PT Astra Serif"/>
                <w:sz w:val="28"/>
                <w:szCs w:val="28"/>
              </w:rPr>
            </w:pPr>
            <w:r w:rsidRPr="00227BCD">
              <w:rPr>
                <w:rFonts w:ascii="PT Astra Serif" w:eastAsiaTheme="minorHAnsi" w:hAnsi="PT Astra Serif" w:cs="PT Astra Serif"/>
                <w:sz w:val="28"/>
                <w:szCs w:val="28"/>
              </w:rPr>
              <w:t>В условиях дневного стационара</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ds02.001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Осложнения беременности, родов, послеродового периода</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ds02.006</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Искусственное прерывание беременности (аборт)</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ds02.007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Аборт медикаментозный</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ds02.008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Экстракорпоральное оплодотворение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ds05.005</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доброкачественных заболеваниях крови и пузырном заносе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lastRenderedPageBreak/>
              <w:t>ds08.001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ds08.002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остром лейкозе, дети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ds08.003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других злокачественных новообразованиях лимфоидной и кроветворной тканей, дети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ds15.002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Неврологические заболевания, лечение с применением ботулотоксина (уровень 1)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ds15.003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Неврологические заболевания, лечение с применением ботулотоксина (уровень 2)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ds19.028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Установка, замена порт-системы (катетера) для лекарственной терапии злокачественных новообразований</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ds19.029</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ds19.033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ds19.157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ds19.158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ds19.159</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ds19.160</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ds19.164</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ds19.165</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ds19.166</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lastRenderedPageBreak/>
              <w:t>ds19.167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ds19.169</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ds19.170</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ds19.174</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ds19.175</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ds19.176</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20)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21)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22)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ds19.179</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23)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ds19.180</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Лекарственная терапия при злокачественных новообразованиях (кроме лимфоидной и кроветворной тканей), взрослые (уровень 24)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ds19.057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Лучевая терапия (уровень 8)</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ds19.063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ЗНО лимфоидной и кроветворной тканей без специального противоопухолевого лечения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ds19.067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ЗНО лимфоидной и кроветворной тканей, лекарственная терапия, взрослые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ds19.071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ds19.075</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ЗНО лимфоидной и кроветворной тканей, лекарственная терапия с применением отдельных препаратов (по перечню), взрослые (уровень 5)</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lastRenderedPageBreak/>
              <w:t>ds20.002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слуха, придаточных пазухах носа и верхних дыхательных путях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ds20.003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слуха, придаточных пазухах носа и верхних дыхательных путях (уровень 2)</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ds20.006</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Замена речевого процессора</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ds21.002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зрения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ds21.003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зрения (уровень 2)</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ds21.004</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зрения (уровень 3)</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ds21.005</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зрения (уровень 4)</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ds21.006</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зрения (уровень 5)</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ds21.007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органе зрения (факоэмульсификация с имплантацией ИОЛ)</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ds21.008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Интравитреальное введение лекарственных препаратов</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ds25.001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Диагностическое обследование сердечно-сосудистой системы</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ds27.001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Отравления и другие воздействия внешних причин</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ds34.002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Операции на органах полости рта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ds36.001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Комплексное лечение с применением препаратов иммуноглобулина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Оказание услуг диализа (только для федеральных медицинских организаций)</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Проведение иммунизации против респираторно-синцитиальной вирусной инфекции (уровень 1)</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Проведение иммунизации против респираторно-синцитиальной вирусной инфекции (уровень 2)</w:t>
            </w:r>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ds36.015</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ds36.016</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ds36.019</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ds36.020</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6)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lastRenderedPageBreak/>
              <w:t>ds36.022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ds36.024</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ds36.025</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ds36.026</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ds36.027</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ds36.028</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ds36.029</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ds36.030</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ds36.031</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ds36.032</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ds36.033</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ds36.034</w:t>
            </w:r>
          </w:p>
        </w:tc>
        <w:tc>
          <w:tcPr>
            <w:tcW w:w="8106" w:type="dxa"/>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w:anchor="Par163" w:history="1">
              <w:r w:rsidRPr="00227BCD">
                <w:rPr>
                  <w:rFonts w:ascii="PT Astra Serif" w:eastAsiaTheme="minorHAnsi" w:hAnsi="PT Astra Serif" w:cs="PT Astra Serif"/>
                  <w:sz w:val="24"/>
                  <w:szCs w:val="24"/>
                </w:rPr>
                <w:t>&lt;*&gt;</w:t>
              </w:r>
            </w:hyperlink>
          </w:p>
        </w:tc>
      </w:tr>
      <w:tr w:rsidR="00227BCD" w:rsidRPr="00227BCD" w:rsidTr="00227BCD">
        <w:tc>
          <w:tcPr>
            <w:tcW w:w="1392" w:type="dxa"/>
            <w:tcBorders>
              <w:bottom w:val="single" w:sz="4" w:space="0" w:color="auto"/>
            </w:tcBorders>
          </w:tcPr>
          <w:p w:rsidR="00227BCD" w:rsidRPr="00227BCD" w:rsidRDefault="00227BCD" w:rsidP="00227BC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ds36.035</w:t>
            </w:r>
          </w:p>
        </w:tc>
        <w:tc>
          <w:tcPr>
            <w:tcW w:w="8106" w:type="dxa"/>
            <w:tcBorders>
              <w:bottom w:val="single" w:sz="4" w:space="0" w:color="auto"/>
            </w:tcBorders>
          </w:tcPr>
          <w:p w:rsidR="00227BCD" w:rsidRPr="00227BCD" w:rsidRDefault="00227BCD" w:rsidP="00F808F6">
            <w:pPr>
              <w:autoSpaceDE w:val="0"/>
              <w:autoSpaceDN w:val="0"/>
              <w:adjustRightInd w:val="0"/>
              <w:spacing w:after="0" w:line="240" w:lineRule="auto"/>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227BCD" w:rsidRPr="00227BCD" w:rsidRDefault="00227BCD" w:rsidP="00227BCD">
      <w:pPr>
        <w:autoSpaceDE w:val="0"/>
        <w:autoSpaceDN w:val="0"/>
        <w:adjustRightInd w:val="0"/>
        <w:spacing w:after="0" w:line="240" w:lineRule="auto"/>
        <w:ind w:firstLine="539"/>
        <w:jc w:val="both"/>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w:t>
      </w:r>
    </w:p>
    <w:p w:rsidR="00227BCD" w:rsidRPr="00227BCD" w:rsidRDefault="00227BCD" w:rsidP="00227BCD">
      <w:pPr>
        <w:autoSpaceDE w:val="0"/>
        <w:autoSpaceDN w:val="0"/>
        <w:adjustRightInd w:val="0"/>
        <w:spacing w:after="0" w:line="240" w:lineRule="auto"/>
        <w:ind w:firstLine="539"/>
        <w:jc w:val="both"/>
        <w:rPr>
          <w:rFonts w:ascii="PT Astra Serif" w:eastAsiaTheme="minorHAnsi" w:hAnsi="PT Astra Serif" w:cs="PT Astra Serif"/>
          <w:sz w:val="24"/>
          <w:szCs w:val="24"/>
        </w:rPr>
      </w:pPr>
      <w:bookmarkStart w:id="20" w:name="Par163"/>
      <w:bookmarkEnd w:id="20"/>
      <w:r w:rsidRPr="00227BCD">
        <w:rPr>
          <w:rFonts w:ascii="PT Astra Serif" w:eastAsiaTheme="minorHAnsi" w:hAnsi="PT Astra Serif" w:cs="PT Astra Serif"/>
          <w:sz w:val="24"/>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227BCD" w:rsidRPr="00E6514D" w:rsidRDefault="00227BCD" w:rsidP="00227BCD">
      <w:pPr>
        <w:pStyle w:val="1"/>
        <w:shd w:val="clear" w:color="auto" w:fill="auto"/>
        <w:tabs>
          <w:tab w:val="left" w:pos="1070"/>
        </w:tabs>
        <w:ind w:left="580" w:firstLine="0"/>
        <w:jc w:val="center"/>
        <w:rPr>
          <w:rFonts w:ascii="PT Astra Serif" w:hAnsi="PT Astra Serif"/>
          <w:sz w:val="16"/>
          <w:szCs w:val="16"/>
        </w:rPr>
      </w:pPr>
    </w:p>
    <w:p w:rsidR="00D37419" w:rsidRPr="00D37419" w:rsidRDefault="00D37419" w:rsidP="00D37419">
      <w:pPr>
        <w:pStyle w:val="1"/>
        <w:numPr>
          <w:ilvl w:val="0"/>
          <w:numId w:val="2"/>
        </w:numPr>
        <w:shd w:val="clear" w:color="auto" w:fill="auto"/>
        <w:tabs>
          <w:tab w:val="left" w:pos="918"/>
        </w:tabs>
        <w:ind w:firstLine="580"/>
        <w:jc w:val="both"/>
        <w:rPr>
          <w:rFonts w:ascii="PT Astra Serif" w:hAnsi="PT Astra Serif"/>
        </w:rPr>
      </w:pPr>
      <w:r w:rsidRPr="00D37419">
        <w:rPr>
          <w:rFonts w:ascii="PT Astra Serif" w:hAnsi="PT Astra Serif"/>
          <w:color w:val="000000"/>
          <w:lang w:eastAsia="ru-RU" w:bidi="ru-RU"/>
        </w:rPr>
        <w:t xml:space="preserve">случаи медицинской реабилитации по КСГ </w:t>
      </w:r>
      <w:r w:rsidRPr="00D37419">
        <w:rPr>
          <w:rFonts w:ascii="PT Astra Serif" w:hAnsi="PT Astra Serif"/>
          <w:color w:val="000000"/>
          <w:lang w:val="en-US" w:bidi="en-US"/>
        </w:rPr>
        <w:t>ds</w:t>
      </w:r>
      <w:r w:rsidRPr="00D37419">
        <w:rPr>
          <w:rFonts w:ascii="PT Astra Serif" w:hAnsi="PT Astra Serif"/>
          <w:color w:val="000000"/>
          <w:lang w:bidi="en-US"/>
        </w:rPr>
        <w:t xml:space="preserve">37.017, </w:t>
      </w:r>
      <w:r w:rsidRPr="00D37419">
        <w:rPr>
          <w:rFonts w:ascii="PT Astra Serif" w:hAnsi="PT Astra Serif"/>
          <w:color w:val="000000"/>
          <w:lang w:val="en-US" w:bidi="en-US"/>
        </w:rPr>
        <w:t>ds</w:t>
      </w:r>
      <w:r w:rsidRPr="00D37419">
        <w:rPr>
          <w:rFonts w:ascii="PT Astra Serif" w:hAnsi="PT Astra Serif"/>
          <w:color w:val="000000"/>
          <w:lang w:bidi="en-US"/>
        </w:rPr>
        <w:t xml:space="preserve">37.018, </w:t>
      </w:r>
      <w:r w:rsidRPr="00D37419">
        <w:rPr>
          <w:rFonts w:ascii="PT Astra Serif" w:hAnsi="PT Astra Serif"/>
          <w:color w:val="000000"/>
          <w:lang w:val="en-US" w:bidi="en-US"/>
        </w:rPr>
        <w:t>ds</w:t>
      </w:r>
      <w:r w:rsidRPr="00D37419">
        <w:rPr>
          <w:rFonts w:ascii="PT Astra Serif" w:hAnsi="PT Astra Serif"/>
          <w:color w:val="000000"/>
          <w:lang w:bidi="en-US"/>
        </w:rPr>
        <w:t xml:space="preserve">37.019, </w:t>
      </w:r>
      <w:r w:rsidR="00000563">
        <w:rPr>
          <w:rFonts w:ascii="PT Astra Serif" w:hAnsi="PT Astra Serif"/>
          <w:color w:val="000000"/>
          <w:lang w:eastAsia="ru-RU" w:bidi="ru-RU"/>
        </w:rPr>
        <w:t xml:space="preserve">а также </w:t>
      </w:r>
      <w:r w:rsidRPr="00D37419">
        <w:rPr>
          <w:rFonts w:ascii="PT Astra Serif" w:hAnsi="PT Astra Serif"/>
          <w:color w:val="000000"/>
          <w:lang w:eastAsia="ru-RU" w:bidi="ru-RU"/>
        </w:rPr>
        <w:t xml:space="preserve">случаев лечения хронического вирусного гепатита </w:t>
      </w:r>
      <w:r w:rsidRPr="00D37419">
        <w:rPr>
          <w:rFonts w:ascii="PT Astra Serif" w:hAnsi="PT Astra Serif"/>
          <w:color w:val="000000"/>
          <w:lang w:val="en-US" w:bidi="en-US"/>
        </w:rPr>
        <w:t>B</w:t>
      </w:r>
      <w:r w:rsidRPr="00D37419">
        <w:rPr>
          <w:rFonts w:ascii="PT Astra Serif" w:hAnsi="PT Astra Serif"/>
          <w:color w:val="000000"/>
          <w:lang w:bidi="en-US"/>
        </w:rPr>
        <w:t xml:space="preserve"> </w:t>
      </w:r>
      <w:r w:rsidRPr="00D37419">
        <w:rPr>
          <w:rFonts w:ascii="PT Astra Serif" w:hAnsi="PT Astra Serif"/>
          <w:color w:val="000000"/>
          <w:lang w:eastAsia="ru-RU" w:bidi="ru-RU"/>
        </w:rPr>
        <w:t xml:space="preserve">и </w:t>
      </w:r>
      <w:r w:rsidRPr="00D37419">
        <w:rPr>
          <w:rFonts w:ascii="PT Astra Serif" w:hAnsi="PT Astra Serif"/>
          <w:color w:val="000000"/>
          <w:lang w:val="en-US" w:bidi="en-US"/>
        </w:rPr>
        <w:t>C</w:t>
      </w:r>
      <w:r w:rsidRPr="00D37419">
        <w:rPr>
          <w:rFonts w:ascii="PT Astra Serif" w:hAnsi="PT Astra Serif"/>
          <w:color w:val="000000"/>
          <w:lang w:bidi="en-US"/>
        </w:rPr>
        <w:t xml:space="preserve"> </w:t>
      </w:r>
      <w:r w:rsidRPr="00D37419">
        <w:rPr>
          <w:rFonts w:ascii="PT Astra Serif" w:hAnsi="PT Astra Serif"/>
          <w:color w:val="000000"/>
          <w:lang w:eastAsia="ru-RU" w:bidi="ru-RU"/>
        </w:rPr>
        <w:t xml:space="preserve">по КСГ </w:t>
      </w:r>
      <w:r w:rsidRPr="00D37419">
        <w:rPr>
          <w:rFonts w:ascii="PT Astra Serif" w:hAnsi="PT Astra Serif"/>
          <w:color w:val="000000"/>
          <w:lang w:val="en-US" w:bidi="en-US"/>
        </w:rPr>
        <w:t>ds</w:t>
      </w:r>
      <w:r w:rsidR="00000563">
        <w:rPr>
          <w:rFonts w:ascii="PT Astra Serif" w:hAnsi="PT Astra Serif"/>
          <w:color w:val="000000"/>
          <w:lang w:bidi="en-US"/>
        </w:rPr>
        <w:t>12.020-</w:t>
      </w:r>
      <w:r w:rsidRPr="00D37419">
        <w:rPr>
          <w:rFonts w:ascii="PT Astra Serif" w:hAnsi="PT Astra Serif"/>
          <w:color w:val="000000"/>
          <w:lang w:val="en-US" w:bidi="en-US"/>
        </w:rPr>
        <w:t>ds</w:t>
      </w:r>
      <w:r w:rsidRPr="00D37419">
        <w:rPr>
          <w:rFonts w:ascii="PT Astra Serif" w:hAnsi="PT Astra Serif"/>
          <w:color w:val="000000"/>
          <w:lang w:bidi="en-US"/>
        </w:rPr>
        <w:t xml:space="preserve">12.028 </w:t>
      </w:r>
      <w:r w:rsidRPr="00D37419">
        <w:rPr>
          <w:rFonts w:ascii="PT Astra Serif" w:hAnsi="PT Astra Serif"/>
          <w:color w:val="000000"/>
          <w:lang w:eastAsia="ru-RU" w:bidi="ru-RU"/>
        </w:rPr>
        <w:t>с длительностью лечения мене</w:t>
      </w:r>
      <w:r w:rsidR="00000563">
        <w:rPr>
          <w:rFonts w:ascii="PT Astra Serif" w:hAnsi="PT Astra Serif"/>
          <w:color w:val="000000"/>
          <w:lang w:eastAsia="ru-RU" w:bidi="ru-RU"/>
        </w:rPr>
        <w:t xml:space="preserve">е количества дней, определенных Методическими рекомендациями (далее - </w:t>
      </w:r>
      <w:r w:rsidRPr="00D37419">
        <w:rPr>
          <w:rFonts w:ascii="PT Astra Serif" w:hAnsi="PT Astra Serif"/>
          <w:color w:val="000000"/>
          <w:lang w:eastAsia="ru-RU" w:bidi="ru-RU"/>
        </w:rPr>
        <w:t>Группировщик (Приложение 7).</w:t>
      </w:r>
    </w:p>
    <w:p w:rsidR="00D37419" w:rsidRPr="00D37419" w:rsidRDefault="00D37419" w:rsidP="00D37419">
      <w:pPr>
        <w:pStyle w:val="1"/>
        <w:shd w:val="clear" w:color="auto" w:fill="auto"/>
        <w:ind w:firstLine="580"/>
        <w:jc w:val="both"/>
        <w:rPr>
          <w:rFonts w:ascii="PT Astra Serif" w:hAnsi="PT Astra Serif"/>
        </w:rPr>
      </w:pPr>
      <w:r w:rsidRPr="00D37419">
        <w:rPr>
          <w:rFonts w:ascii="PT Astra Serif" w:hAnsi="PT Astra Serif"/>
          <w:color w:val="000000"/>
          <w:lang w:eastAsia="ru-RU" w:bidi="ru-RU"/>
        </w:rPr>
        <w:t>Доля оплаты случаев оказания медицинской помощи, являющихся</w:t>
      </w:r>
      <w:r w:rsidRPr="00D37419">
        <w:rPr>
          <w:rFonts w:ascii="PT Astra Serif" w:hAnsi="PT Astra Serif"/>
          <w:color w:val="000000"/>
          <w:lang w:eastAsia="ru-RU" w:bidi="ru-RU"/>
        </w:rPr>
        <w:br/>
        <w:t>прерванными, за исключением основания, связанного с проведением</w:t>
      </w:r>
      <w:r w:rsidRPr="00D37419">
        <w:rPr>
          <w:rFonts w:ascii="PT Astra Serif" w:hAnsi="PT Astra Serif"/>
          <w:color w:val="000000"/>
          <w:lang w:eastAsia="ru-RU" w:bidi="ru-RU"/>
        </w:rPr>
        <w:br/>
        <w:t>лекарственной терапии при ЗНО не в полном объеме, определяется</w:t>
      </w:r>
      <w:r w:rsidRPr="00D37419">
        <w:rPr>
          <w:rFonts w:ascii="PT Astra Serif" w:hAnsi="PT Astra Serif"/>
          <w:color w:val="000000"/>
          <w:lang w:eastAsia="ru-RU" w:bidi="ru-RU"/>
        </w:rPr>
        <w:br/>
      </w:r>
      <w:r w:rsidRPr="00D37419">
        <w:rPr>
          <w:rFonts w:ascii="PT Astra Serif" w:hAnsi="PT Astra Serif"/>
          <w:color w:val="000000"/>
          <w:lang w:eastAsia="ru-RU" w:bidi="ru-RU"/>
        </w:rPr>
        <w:lastRenderedPageBreak/>
        <w:t>в зависимости от выполнения хирургического вмешательства и (или)</w:t>
      </w:r>
      <w:r w:rsidRPr="00D37419">
        <w:rPr>
          <w:rFonts w:ascii="PT Astra Serif" w:hAnsi="PT Astra Serif"/>
          <w:color w:val="000000"/>
          <w:lang w:eastAsia="ru-RU" w:bidi="ru-RU"/>
        </w:rPr>
        <w:br/>
        <w:t>проведения тромболитической терапии, являющихся классификационным</w:t>
      </w:r>
      <w:r w:rsidRPr="00D37419">
        <w:rPr>
          <w:rFonts w:ascii="PT Astra Serif" w:hAnsi="PT Astra Serif"/>
          <w:color w:val="000000"/>
          <w:lang w:eastAsia="ru-RU" w:bidi="ru-RU"/>
        </w:rPr>
        <w:br/>
        <w:t>критерием отнесения данного случая лечения к конкретной КСГ.</w:t>
      </w:r>
    </w:p>
    <w:p w:rsidR="00D37419" w:rsidRPr="00D37419" w:rsidRDefault="00D37419" w:rsidP="00D37419">
      <w:pPr>
        <w:pStyle w:val="1"/>
        <w:shd w:val="clear" w:color="auto" w:fill="auto"/>
        <w:ind w:firstLine="580"/>
        <w:jc w:val="both"/>
        <w:rPr>
          <w:rFonts w:ascii="PT Astra Serif" w:hAnsi="PT Astra Serif"/>
        </w:rPr>
      </w:pPr>
      <w:r w:rsidRPr="00D37419">
        <w:rPr>
          <w:rFonts w:ascii="PT Astra Serif" w:hAnsi="PT Astra Serif"/>
          <w:color w:val="000000"/>
          <w:lang w:eastAsia="ru-RU" w:bidi="ru-RU"/>
        </w:rPr>
        <w:t>В случае, если пациенту было выполнено хирургическое вмешательство</w:t>
      </w:r>
      <w:r w:rsidRPr="00D37419">
        <w:rPr>
          <w:rFonts w:ascii="PT Astra Serif" w:hAnsi="PT Astra Serif"/>
          <w:color w:val="000000"/>
          <w:lang w:eastAsia="ru-RU" w:bidi="ru-RU"/>
        </w:rPr>
        <w:br/>
        <w:t>и (или) была проведена тромболитическая терапия, случай оплачивается</w:t>
      </w:r>
      <w:r w:rsidRPr="00D37419">
        <w:rPr>
          <w:rFonts w:ascii="PT Astra Serif" w:hAnsi="PT Astra Serif"/>
          <w:color w:val="000000"/>
          <w:lang w:eastAsia="ru-RU" w:bidi="ru-RU"/>
        </w:rPr>
        <w:br/>
        <w:t>в размере:</w:t>
      </w:r>
    </w:p>
    <w:p w:rsidR="00D37419" w:rsidRPr="00D37419" w:rsidRDefault="00D37419" w:rsidP="00D37419">
      <w:pPr>
        <w:pStyle w:val="1"/>
        <w:numPr>
          <w:ilvl w:val="0"/>
          <w:numId w:val="3"/>
        </w:numPr>
        <w:shd w:val="clear" w:color="auto" w:fill="auto"/>
        <w:tabs>
          <w:tab w:val="left" w:pos="782"/>
        </w:tabs>
        <w:ind w:firstLine="580"/>
        <w:jc w:val="both"/>
        <w:rPr>
          <w:rFonts w:ascii="PT Astra Serif" w:hAnsi="PT Astra Serif"/>
        </w:rPr>
      </w:pPr>
      <w:r w:rsidRPr="00D37419">
        <w:rPr>
          <w:rFonts w:ascii="PT Astra Serif" w:hAnsi="PT Astra Serif"/>
          <w:color w:val="000000"/>
          <w:lang w:eastAsia="ru-RU" w:bidi="ru-RU"/>
        </w:rPr>
        <w:t>при длительности лечен</w:t>
      </w:r>
      <w:r w:rsidR="00560A31">
        <w:rPr>
          <w:rFonts w:ascii="PT Astra Serif" w:hAnsi="PT Astra Serif"/>
          <w:color w:val="000000"/>
          <w:lang w:eastAsia="ru-RU" w:bidi="ru-RU"/>
        </w:rPr>
        <w:t xml:space="preserve">ия 3 дня и менее - 90 процентов </w:t>
      </w:r>
      <w:r w:rsidRPr="00D37419">
        <w:rPr>
          <w:rFonts w:ascii="PT Astra Serif" w:hAnsi="PT Astra Serif"/>
          <w:color w:val="000000"/>
          <w:lang w:eastAsia="ru-RU" w:bidi="ru-RU"/>
        </w:rPr>
        <w:t>от стоимости КСГ;</w:t>
      </w:r>
    </w:p>
    <w:p w:rsidR="00560A31" w:rsidRDefault="00D37419" w:rsidP="00560A31">
      <w:pPr>
        <w:pStyle w:val="1"/>
        <w:numPr>
          <w:ilvl w:val="0"/>
          <w:numId w:val="3"/>
        </w:numPr>
        <w:shd w:val="clear" w:color="auto" w:fill="auto"/>
        <w:tabs>
          <w:tab w:val="left" w:pos="782"/>
        </w:tabs>
        <w:ind w:firstLine="580"/>
        <w:jc w:val="both"/>
        <w:rPr>
          <w:rFonts w:ascii="PT Astra Serif" w:hAnsi="PT Astra Serif"/>
        </w:rPr>
      </w:pPr>
      <w:r w:rsidRPr="00D37419">
        <w:rPr>
          <w:rFonts w:ascii="PT Astra Serif" w:hAnsi="PT Astra Serif"/>
          <w:color w:val="000000"/>
          <w:lang w:eastAsia="ru-RU" w:bidi="ru-RU"/>
        </w:rPr>
        <w:t>при длительности лечен</w:t>
      </w:r>
      <w:r w:rsidR="00560A31">
        <w:rPr>
          <w:rFonts w:ascii="PT Astra Serif" w:hAnsi="PT Astra Serif"/>
          <w:color w:val="000000"/>
          <w:lang w:eastAsia="ru-RU" w:bidi="ru-RU"/>
        </w:rPr>
        <w:t xml:space="preserve">ия более 3-х дней 100 процентов </w:t>
      </w:r>
      <w:r w:rsidRPr="00D37419">
        <w:rPr>
          <w:rFonts w:ascii="PT Astra Serif" w:hAnsi="PT Astra Serif"/>
          <w:color w:val="000000"/>
          <w:lang w:eastAsia="ru-RU" w:bidi="ru-RU"/>
        </w:rPr>
        <w:t>от стоимости КСГ.</w:t>
      </w:r>
    </w:p>
    <w:p w:rsidR="00C90728" w:rsidRPr="00560A31" w:rsidRDefault="00560A31" w:rsidP="00560A31">
      <w:pPr>
        <w:pStyle w:val="1"/>
        <w:shd w:val="clear" w:color="auto" w:fill="auto"/>
        <w:tabs>
          <w:tab w:val="left" w:pos="782"/>
        </w:tabs>
        <w:ind w:firstLine="580"/>
        <w:jc w:val="both"/>
        <w:rPr>
          <w:rFonts w:ascii="PT Astra Serif" w:hAnsi="PT Astra Serif"/>
        </w:rPr>
      </w:pPr>
      <w:r>
        <w:rPr>
          <w:rFonts w:ascii="PT Astra Serif" w:hAnsi="PT Astra Serif"/>
        </w:rPr>
        <w:t>Та</w:t>
      </w:r>
      <w:r w:rsidR="00C90728" w:rsidRPr="00560A31">
        <w:rPr>
          <w:rFonts w:ascii="PT Astra Serif" w:hAnsi="PT Astra Serif"/>
        </w:rPr>
        <w:t>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 (90% и 100%).</w:t>
      </w:r>
    </w:p>
    <w:p w:rsidR="00560A31" w:rsidRPr="00E6514D" w:rsidRDefault="00560A31" w:rsidP="00C90728">
      <w:pPr>
        <w:pStyle w:val="1"/>
        <w:tabs>
          <w:tab w:val="left" w:pos="782"/>
        </w:tabs>
        <w:jc w:val="center"/>
        <w:rPr>
          <w:rFonts w:ascii="PT Astra Serif" w:hAnsi="PT Astra Serif"/>
          <w:sz w:val="16"/>
          <w:szCs w:val="16"/>
        </w:rPr>
      </w:pPr>
    </w:p>
    <w:p w:rsidR="00C90728" w:rsidRPr="00C90728" w:rsidRDefault="00C90728" w:rsidP="00C90728">
      <w:pPr>
        <w:pStyle w:val="1"/>
        <w:tabs>
          <w:tab w:val="left" w:pos="782"/>
        </w:tabs>
        <w:jc w:val="center"/>
        <w:rPr>
          <w:rFonts w:ascii="PT Astra Serif" w:hAnsi="PT Astra Serif"/>
        </w:rPr>
      </w:pPr>
      <w:r w:rsidRPr="00C90728">
        <w:rPr>
          <w:rFonts w:ascii="PT Astra Serif" w:hAnsi="PT Astra Serif"/>
        </w:rPr>
        <w:t>Таблица 2. Перечень КСГ, которые предполагают хирургическое</w:t>
      </w:r>
    </w:p>
    <w:p w:rsidR="00C90728" w:rsidRDefault="00C90728" w:rsidP="00C90728">
      <w:pPr>
        <w:pStyle w:val="1"/>
        <w:shd w:val="clear" w:color="auto" w:fill="auto"/>
        <w:tabs>
          <w:tab w:val="left" w:pos="782"/>
        </w:tabs>
        <w:ind w:firstLine="0"/>
        <w:jc w:val="center"/>
        <w:rPr>
          <w:rFonts w:ascii="PT Astra Serif" w:hAnsi="PT Astra Serif"/>
        </w:rPr>
      </w:pPr>
      <w:r w:rsidRPr="00C90728">
        <w:rPr>
          <w:rFonts w:ascii="PT Astra Serif" w:hAnsi="PT Astra Serif"/>
        </w:rPr>
        <w:t>вмешательство или тромболитическую терапию</w:t>
      </w:r>
    </w:p>
    <w:tbl>
      <w:tblPr>
        <w:tblOverlap w:val="never"/>
        <w:tblW w:w="10060" w:type="dxa"/>
        <w:jc w:val="center"/>
        <w:tblLayout w:type="fixed"/>
        <w:tblCellMar>
          <w:left w:w="10" w:type="dxa"/>
          <w:right w:w="10" w:type="dxa"/>
        </w:tblCellMar>
        <w:tblLook w:val="04A0" w:firstRow="1" w:lastRow="0" w:firstColumn="1" w:lastColumn="0" w:noHBand="0" w:noVBand="1"/>
      </w:tblPr>
      <w:tblGrid>
        <w:gridCol w:w="1139"/>
        <w:gridCol w:w="8921"/>
      </w:tblGrid>
      <w:tr w:rsidR="00466A9D" w:rsidRPr="00466A9D" w:rsidTr="00E6514D">
        <w:trPr>
          <w:trHeight w:hRule="exact" w:val="466"/>
          <w:jc w:val="center"/>
        </w:trPr>
        <w:tc>
          <w:tcPr>
            <w:tcW w:w="1139" w:type="dxa"/>
            <w:tcBorders>
              <w:top w:val="single" w:sz="4" w:space="0" w:color="auto"/>
              <w:left w:val="single" w:sz="4" w:space="0" w:color="auto"/>
              <w:bottom w:val="single" w:sz="4" w:space="0" w:color="auto"/>
              <w:right w:val="single" w:sz="4" w:space="0" w:color="auto"/>
            </w:tcBorders>
          </w:tcPr>
          <w:p w:rsidR="00466A9D" w:rsidRPr="00227BCD" w:rsidRDefault="00466A9D" w:rsidP="00466A9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Код КСГ </w:t>
            </w:r>
          </w:p>
        </w:tc>
        <w:tc>
          <w:tcPr>
            <w:tcW w:w="8921" w:type="dxa"/>
            <w:tcBorders>
              <w:top w:val="single" w:sz="4" w:space="0" w:color="auto"/>
              <w:left w:val="single" w:sz="4" w:space="0" w:color="auto"/>
              <w:bottom w:val="single" w:sz="4" w:space="0" w:color="auto"/>
              <w:right w:val="single" w:sz="4" w:space="0" w:color="auto"/>
            </w:tcBorders>
          </w:tcPr>
          <w:p w:rsidR="00466A9D" w:rsidRPr="00227BCD" w:rsidRDefault="00466A9D" w:rsidP="00466A9D">
            <w:pPr>
              <w:autoSpaceDE w:val="0"/>
              <w:autoSpaceDN w:val="0"/>
              <w:adjustRightInd w:val="0"/>
              <w:spacing w:after="0" w:line="240" w:lineRule="auto"/>
              <w:jc w:val="center"/>
              <w:rPr>
                <w:rFonts w:ascii="PT Astra Serif" w:eastAsiaTheme="minorHAnsi" w:hAnsi="PT Astra Serif" w:cs="PT Astra Serif"/>
                <w:sz w:val="24"/>
                <w:szCs w:val="24"/>
              </w:rPr>
            </w:pPr>
            <w:r w:rsidRPr="00227BCD">
              <w:rPr>
                <w:rFonts w:ascii="PT Astra Serif" w:eastAsiaTheme="minorHAnsi" w:hAnsi="PT Astra Serif" w:cs="PT Astra Serif"/>
                <w:sz w:val="24"/>
                <w:szCs w:val="24"/>
              </w:rPr>
              <w:t xml:space="preserve">Наименование </w:t>
            </w:r>
          </w:p>
        </w:tc>
      </w:tr>
      <w:tr w:rsidR="00661563" w:rsidRPr="00661563" w:rsidTr="00E6514D">
        <w:trPr>
          <w:trHeight w:hRule="exact" w:val="307"/>
          <w:jc w:val="center"/>
        </w:trPr>
        <w:tc>
          <w:tcPr>
            <w:tcW w:w="10060" w:type="dxa"/>
            <w:gridSpan w:val="2"/>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b/>
                <w:bCs/>
                <w:color w:val="000000"/>
                <w:sz w:val="24"/>
                <w:szCs w:val="24"/>
                <w:lang w:eastAsia="ru-RU" w:bidi="ru-RU"/>
              </w:rPr>
              <w:t>В условиях дневного стационара</w:t>
            </w:r>
          </w:p>
        </w:tc>
      </w:tr>
      <w:tr w:rsidR="00661563" w:rsidRPr="00661563" w:rsidTr="00E6514D">
        <w:trPr>
          <w:trHeight w:hRule="exact" w:val="30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ds02.006</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Искусственное прерывание беременности (аборт)</w:t>
            </w:r>
          </w:p>
        </w:tc>
      </w:tr>
      <w:tr w:rsidR="00661563" w:rsidRPr="00661563" w:rsidTr="00E6514D">
        <w:trPr>
          <w:trHeight w:hRule="exact" w:val="30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ds02.003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женских половых органах (уровень 1)</w:t>
            </w:r>
          </w:p>
        </w:tc>
      </w:tr>
      <w:tr w:rsidR="00661563" w:rsidRPr="00661563" w:rsidTr="00E6514D">
        <w:trPr>
          <w:trHeight w:hRule="exact" w:val="31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ds02.004</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женских половых органах (уровень 2)</w:t>
            </w:r>
          </w:p>
        </w:tc>
      </w:tr>
      <w:tr w:rsidR="00661563" w:rsidRPr="00661563" w:rsidTr="00E6514D">
        <w:trPr>
          <w:trHeight w:hRule="exact" w:val="30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ds09.001</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мужских половых органах, дети</w:t>
            </w:r>
          </w:p>
        </w:tc>
      </w:tr>
      <w:tr w:rsidR="00661563" w:rsidRPr="00661563" w:rsidTr="00E6514D">
        <w:trPr>
          <w:trHeight w:hRule="exact" w:val="31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ds09.002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дети</w:t>
            </w:r>
          </w:p>
        </w:tc>
      </w:tr>
      <w:tr w:rsidR="00661563" w:rsidRPr="00661563" w:rsidTr="00E6514D">
        <w:trPr>
          <w:trHeight w:hRule="exact" w:val="30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ds10.001</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дети</w:t>
            </w:r>
          </w:p>
        </w:tc>
      </w:tr>
      <w:tr w:rsidR="00661563" w:rsidRPr="00661563" w:rsidTr="00E6514D">
        <w:trPr>
          <w:trHeight w:hRule="exact" w:val="31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ds13.002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Болезни системы кровообращения с применением инвазивных методов</w:t>
            </w:r>
          </w:p>
        </w:tc>
      </w:tr>
      <w:tr w:rsidR="00661563" w:rsidRPr="00661563" w:rsidTr="00E6514D">
        <w:trPr>
          <w:trHeight w:hRule="exact" w:val="30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ds14.001</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кишечнике и анальной области (уровень 1)</w:t>
            </w:r>
          </w:p>
        </w:tc>
      </w:tr>
      <w:tr w:rsidR="00661563" w:rsidRPr="00661563" w:rsidTr="00E6514D">
        <w:trPr>
          <w:trHeight w:hRule="exact" w:val="31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ds14.002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кишечнике и анальной области (уровень 2)</w:t>
            </w:r>
          </w:p>
        </w:tc>
      </w:tr>
      <w:tr w:rsidR="00661563" w:rsidRPr="00661563" w:rsidTr="00E6514D">
        <w:trPr>
          <w:trHeight w:hRule="exact" w:val="31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ds16.002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периферической нервной системе</w:t>
            </w:r>
          </w:p>
        </w:tc>
      </w:tr>
      <w:tr w:rsidR="00661563" w:rsidRPr="00661563" w:rsidTr="00E6514D">
        <w:trPr>
          <w:trHeight w:hRule="exact" w:val="30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ds18.003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Формирование, имплантация, удаление, смена доступа для диализа</w:t>
            </w:r>
          </w:p>
        </w:tc>
      </w:tr>
      <w:tr w:rsidR="00661563" w:rsidRPr="00661563" w:rsidTr="00E6514D">
        <w:trPr>
          <w:trHeight w:hRule="exact" w:val="31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ds19.016</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при злокачественных новообразованиях кожи (уровень 1)</w:t>
            </w:r>
          </w:p>
        </w:tc>
      </w:tr>
      <w:tr w:rsidR="00661563" w:rsidRPr="00661563" w:rsidTr="00E6514D">
        <w:trPr>
          <w:trHeight w:hRule="exact" w:val="30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ds19.017</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при злокачественных новообразованиях кожи (уровень 2)</w:t>
            </w:r>
          </w:p>
        </w:tc>
      </w:tr>
      <w:tr w:rsidR="00661563" w:rsidRPr="00661563" w:rsidTr="00E6514D">
        <w:trPr>
          <w:trHeight w:hRule="exact" w:val="576"/>
          <w:jc w:val="center"/>
        </w:trPr>
        <w:tc>
          <w:tcPr>
            <w:tcW w:w="1139" w:type="dxa"/>
            <w:tcBorders>
              <w:top w:val="single" w:sz="4" w:space="0" w:color="auto"/>
              <w:left w:val="single" w:sz="4" w:space="0" w:color="auto"/>
              <w:bottom w:val="single" w:sz="4" w:space="0" w:color="auto"/>
            </w:tcBorders>
            <w:shd w:val="clear" w:color="auto" w:fill="FFFFFF"/>
            <w:vAlign w:val="center"/>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ds19.028</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Установка, замена порт-системы (катетера) для лекарственной терапии</w:t>
            </w:r>
            <w:r w:rsidRPr="00661563">
              <w:rPr>
                <w:rFonts w:ascii="Times New Roman" w:eastAsia="Times New Roman" w:hAnsi="Times New Roman" w:cs="Times New Roman"/>
                <w:color w:val="000000"/>
                <w:sz w:val="24"/>
                <w:szCs w:val="24"/>
                <w:lang w:eastAsia="ru-RU" w:bidi="ru-RU"/>
              </w:rPr>
              <w:br/>
              <w:t>злокачественных новообразований</w:t>
            </w:r>
          </w:p>
        </w:tc>
      </w:tr>
      <w:tr w:rsidR="00661563" w:rsidRPr="00661563" w:rsidTr="00E6514D">
        <w:trPr>
          <w:trHeight w:hRule="exact" w:val="576"/>
          <w:jc w:val="center"/>
        </w:trPr>
        <w:tc>
          <w:tcPr>
            <w:tcW w:w="1139" w:type="dxa"/>
            <w:tcBorders>
              <w:top w:val="single" w:sz="4" w:space="0" w:color="auto"/>
              <w:left w:val="single" w:sz="4" w:space="0" w:color="auto"/>
            </w:tcBorders>
            <w:shd w:val="clear" w:color="auto" w:fill="FFFFFF"/>
            <w:vAlign w:val="center"/>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1)</w:t>
            </w:r>
          </w:p>
        </w:tc>
      </w:tr>
      <w:tr w:rsidR="00661563" w:rsidRPr="00661563" w:rsidTr="00E6514D">
        <w:trPr>
          <w:trHeight w:hRule="exact" w:val="576"/>
          <w:jc w:val="center"/>
        </w:trPr>
        <w:tc>
          <w:tcPr>
            <w:tcW w:w="1139" w:type="dxa"/>
            <w:tcBorders>
              <w:top w:val="single" w:sz="4" w:space="0" w:color="auto"/>
              <w:left w:val="single" w:sz="4" w:space="0" w:color="auto"/>
            </w:tcBorders>
            <w:shd w:val="clear" w:color="auto" w:fill="FFFFFF"/>
            <w:vAlign w:val="center"/>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2)</w:t>
            </w:r>
          </w:p>
        </w:tc>
      </w:tr>
      <w:tr w:rsidR="00661563" w:rsidRPr="00661563" w:rsidTr="00E6514D">
        <w:trPr>
          <w:trHeight w:hRule="exact" w:val="576"/>
          <w:jc w:val="center"/>
        </w:trPr>
        <w:tc>
          <w:tcPr>
            <w:tcW w:w="1139" w:type="dxa"/>
            <w:tcBorders>
              <w:top w:val="single" w:sz="4" w:space="0" w:color="auto"/>
              <w:left w:val="single" w:sz="4" w:space="0" w:color="auto"/>
            </w:tcBorders>
            <w:shd w:val="clear" w:color="auto" w:fill="FFFFFF"/>
            <w:vAlign w:val="center"/>
          </w:tcPr>
          <w:p w:rsidR="00661563" w:rsidRPr="00661563" w:rsidRDefault="00661563" w:rsidP="00661563">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ds20.004</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661563">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3)</w:t>
            </w:r>
          </w:p>
        </w:tc>
      </w:tr>
      <w:tr w:rsidR="00661563" w:rsidRPr="00661563" w:rsidTr="00E6514D">
        <w:trPr>
          <w:trHeight w:hRule="exact" w:val="576"/>
          <w:jc w:val="center"/>
        </w:trPr>
        <w:tc>
          <w:tcPr>
            <w:tcW w:w="1139" w:type="dxa"/>
            <w:tcBorders>
              <w:top w:val="single" w:sz="4" w:space="0" w:color="auto"/>
              <w:left w:val="single" w:sz="4" w:space="0" w:color="auto"/>
            </w:tcBorders>
            <w:shd w:val="clear" w:color="auto" w:fill="FFFFFF"/>
            <w:vAlign w:val="center"/>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ds20.005</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слуха, придаточных пазухах носа и верхних дыхательных</w:t>
            </w:r>
            <w:r w:rsidRPr="00661563">
              <w:rPr>
                <w:rFonts w:ascii="Times New Roman" w:eastAsia="Times New Roman" w:hAnsi="Times New Roman" w:cs="Times New Roman"/>
                <w:color w:val="000000"/>
                <w:sz w:val="24"/>
                <w:szCs w:val="24"/>
                <w:lang w:eastAsia="ru-RU" w:bidi="ru-RU"/>
              </w:rPr>
              <w:br/>
              <w:t>путях (уровень 4)</w:t>
            </w:r>
          </w:p>
        </w:tc>
      </w:tr>
      <w:tr w:rsidR="00661563" w:rsidRPr="00661563" w:rsidTr="00E6514D">
        <w:trPr>
          <w:trHeight w:hRule="exact" w:val="38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ds20.006</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Замена речевого процессора</w:t>
            </w:r>
          </w:p>
        </w:tc>
      </w:tr>
      <w:tr w:rsidR="00661563" w:rsidRPr="00661563" w:rsidTr="00E6514D">
        <w:trPr>
          <w:trHeight w:hRule="exact" w:val="28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1)</w:t>
            </w:r>
          </w:p>
        </w:tc>
      </w:tr>
      <w:tr w:rsidR="00661563" w:rsidRPr="00661563" w:rsidTr="00E6514D">
        <w:trPr>
          <w:trHeight w:hRule="exact" w:val="279"/>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2)</w:t>
            </w:r>
          </w:p>
        </w:tc>
      </w:tr>
      <w:tr w:rsidR="00661563" w:rsidRPr="00661563" w:rsidTr="00E6514D">
        <w:trPr>
          <w:trHeight w:hRule="exact" w:val="286"/>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ds21.004</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3)</w:t>
            </w:r>
          </w:p>
        </w:tc>
      </w:tr>
      <w:tr w:rsidR="00661563" w:rsidRPr="00661563" w:rsidTr="00E6514D">
        <w:trPr>
          <w:trHeight w:hRule="exact" w:val="278"/>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lastRenderedPageBreak/>
              <w:t>ds21.005</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4)</w:t>
            </w:r>
          </w:p>
        </w:tc>
      </w:tr>
      <w:tr w:rsidR="00661563" w:rsidRPr="00661563" w:rsidTr="00E6514D">
        <w:trPr>
          <w:trHeight w:hRule="exact" w:val="29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ds21.006</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(уровень 5)</w:t>
            </w:r>
          </w:p>
        </w:tc>
      </w:tr>
      <w:tr w:rsidR="00661563" w:rsidRPr="00661563" w:rsidTr="00E6514D">
        <w:trPr>
          <w:trHeight w:hRule="exact" w:val="266"/>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ds21.007</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органе зрения (факоэмульсификация с имплантацией ИОЛ)</w:t>
            </w:r>
          </w:p>
        </w:tc>
      </w:tr>
      <w:tr w:rsidR="00661563" w:rsidRPr="00661563" w:rsidTr="00E6514D">
        <w:trPr>
          <w:trHeight w:hRule="exact" w:val="29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ds21.008</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Интравитреальное введение лекарственных препаратов</w:t>
            </w:r>
          </w:p>
        </w:tc>
      </w:tr>
      <w:tr w:rsidR="00661563" w:rsidRPr="00661563" w:rsidTr="00E6514D">
        <w:trPr>
          <w:trHeight w:hRule="exact" w:val="288"/>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ds25.001</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Диагностическое обследование сердечно-сосудистой системы</w:t>
            </w:r>
          </w:p>
        </w:tc>
      </w:tr>
      <w:tr w:rsidR="00661563" w:rsidRPr="00661563" w:rsidTr="00E6514D">
        <w:trPr>
          <w:trHeight w:hRule="exact" w:val="277"/>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ds25.002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сосудах (уровень 1)</w:t>
            </w:r>
          </w:p>
        </w:tc>
      </w:tr>
      <w:tr w:rsidR="00661563" w:rsidRPr="00661563" w:rsidTr="00E6514D">
        <w:trPr>
          <w:trHeight w:hRule="exact" w:val="28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ds25.003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сосудах (уровень 2)</w:t>
            </w:r>
          </w:p>
        </w:tc>
      </w:tr>
      <w:tr w:rsidR="00661563" w:rsidRPr="00661563" w:rsidTr="00E6514D">
        <w:trPr>
          <w:trHeight w:hRule="exact" w:val="576"/>
          <w:jc w:val="center"/>
        </w:trPr>
        <w:tc>
          <w:tcPr>
            <w:tcW w:w="1139" w:type="dxa"/>
            <w:tcBorders>
              <w:top w:val="single" w:sz="4" w:space="0" w:color="auto"/>
              <w:left w:val="single" w:sz="4" w:space="0" w:color="auto"/>
            </w:tcBorders>
            <w:shd w:val="clear" w:color="auto" w:fill="FFFFFF"/>
            <w:vAlign w:val="center"/>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ds28.001</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нижних дыхательных путях и легочной ткани, органах</w:t>
            </w:r>
            <w:r w:rsidRPr="00661563">
              <w:rPr>
                <w:rFonts w:ascii="Times New Roman" w:eastAsia="Times New Roman" w:hAnsi="Times New Roman" w:cs="Times New Roman"/>
                <w:color w:val="000000"/>
                <w:sz w:val="24"/>
                <w:szCs w:val="24"/>
                <w:lang w:eastAsia="ru-RU" w:bidi="ru-RU"/>
              </w:rPr>
              <w:br/>
              <w:t>средостения</w:t>
            </w:r>
          </w:p>
        </w:tc>
      </w:tr>
      <w:tr w:rsidR="00661563" w:rsidRPr="00661563" w:rsidTr="00E6514D">
        <w:trPr>
          <w:trHeight w:hRule="exact" w:val="279"/>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ds29.001</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костно-мышечной системе и суставах (уровень 1)</w:t>
            </w:r>
          </w:p>
        </w:tc>
      </w:tr>
      <w:tr w:rsidR="00661563" w:rsidRPr="00661563" w:rsidTr="00E6514D">
        <w:trPr>
          <w:trHeight w:hRule="exact" w:val="284"/>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ds29.002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костно-мышечной системе и суставах (уровень 2)</w:t>
            </w:r>
          </w:p>
        </w:tc>
      </w:tr>
      <w:tr w:rsidR="00661563" w:rsidRPr="00661563" w:rsidTr="00E6514D">
        <w:trPr>
          <w:trHeight w:hRule="exact" w:val="273"/>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ds29.003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костно-мышечной системе и суставах (уровень 3)</w:t>
            </w:r>
          </w:p>
        </w:tc>
      </w:tr>
      <w:tr w:rsidR="00661563" w:rsidRPr="00661563" w:rsidTr="00E6514D">
        <w:trPr>
          <w:trHeight w:hRule="exact" w:val="278"/>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мужских половых органах, взрослые (уровень 1)</w:t>
            </w:r>
          </w:p>
        </w:tc>
      </w:tr>
      <w:tr w:rsidR="00661563" w:rsidRPr="00661563" w:rsidTr="00E6514D">
        <w:trPr>
          <w:trHeight w:hRule="exact" w:val="295"/>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мужских половых органах, взрослые (уровень 2)</w:t>
            </w:r>
          </w:p>
        </w:tc>
      </w:tr>
      <w:tr w:rsidR="00661563" w:rsidRPr="00661563" w:rsidTr="00E6514D">
        <w:trPr>
          <w:trHeight w:hRule="exact" w:val="286"/>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ds30.004</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взрослые (уровень 1)</w:t>
            </w:r>
          </w:p>
        </w:tc>
      </w:tr>
      <w:tr w:rsidR="00661563" w:rsidRPr="00661563" w:rsidTr="00E6514D">
        <w:trPr>
          <w:trHeight w:hRule="exact" w:val="275"/>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ds30.005</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взрослые (уровень 2)</w:t>
            </w:r>
          </w:p>
        </w:tc>
      </w:tr>
      <w:tr w:rsidR="00661563" w:rsidRPr="00661563" w:rsidTr="00E6514D">
        <w:trPr>
          <w:trHeight w:hRule="exact" w:val="294"/>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ds30.006</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почке и мочевыделительной системе, взрослые (уровень 3)</w:t>
            </w:r>
          </w:p>
        </w:tc>
      </w:tr>
      <w:tr w:rsidR="00661563" w:rsidRPr="00661563" w:rsidTr="00E6514D">
        <w:trPr>
          <w:trHeight w:hRule="exact" w:val="269"/>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коже, подкожной клетчатке, придатках кожи (уровень 1)</w:t>
            </w:r>
          </w:p>
        </w:tc>
      </w:tr>
      <w:tr w:rsidR="00661563" w:rsidRPr="00661563" w:rsidTr="00E6514D">
        <w:trPr>
          <w:trHeight w:hRule="exact" w:val="288"/>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коже, подкожной клетчатке, придатках кожи (уровень 2)</w:t>
            </w:r>
          </w:p>
        </w:tc>
      </w:tr>
      <w:tr w:rsidR="00661563" w:rsidRPr="00661563" w:rsidTr="00E6514D">
        <w:trPr>
          <w:trHeight w:hRule="exact" w:val="291"/>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ds31.004</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коже, подкожной клетчатке, придатках кожи (уровень 3)</w:t>
            </w:r>
          </w:p>
        </w:tc>
      </w:tr>
      <w:tr w:rsidR="00661563" w:rsidRPr="00661563" w:rsidTr="00E6514D">
        <w:trPr>
          <w:trHeight w:hRule="exact" w:val="28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ds31.005</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органах кроветворения и иммунной системы</w:t>
            </w:r>
          </w:p>
        </w:tc>
      </w:tr>
      <w:tr w:rsidR="00661563" w:rsidRPr="00661563" w:rsidTr="00E6514D">
        <w:trPr>
          <w:trHeight w:hRule="exact" w:val="285"/>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ds31.006</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молочной железе</w:t>
            </w:r>
          </w:p>
        </w:tc>
      </w:tr>
      <w:tr w:rsidR="00661563" w:rsidRPr="00661563" w:rsidTr="00E6514D">
        <w:trPr>
          <w:trHeight w:hRule="exact" w:val="293"/>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ds32.001</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пищеводе, желудке, двенадцатиперстной кишке (уровень 1)</w:t>
            </w:r>
          </w:p>
        </w:tc>
      </w:tr>
      <w:tr w:rsidR="00661563" w:rsidRPr="00661563" w:rsidTr="00E6514D">
        <w:trPr>
          <w:trHeight w:hRule="exact" w:val="293"/>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ds32.002</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пищеводе, желудке, двенадцатиперстной кишке (уровень 2)</w:t>
            </w:r>
          </w:p>
        </w:tc>
      </w:tr>
      <w:tr w:rsidR="00661563" w:rsidRPr="00661563" w:rsidTr="00E6514D">
        <w:trPr>
          <w:trHeight w:hRule="exact" w:val="282"/>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ds32.003</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взрослые (уровень 1)</w:t>
            </w:r>
          </w:p>
        </w:tc>
      </w:tr>
      <w:tr w:rsidR="00661563" w:rsidRPr="00661563" w:rsidTr="00E6514D">
        <w:trPr>
          <w:trHeight w:hRule="exact" w:val="273"/>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ds32.004</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взрослые (уровень 2)</w:t>
            </w:r>
          </w:p>
        </w:tc>
      </w:tr>
      <w:tr w:rsidR="00661563" w:rsidRPr="00661563" w:rsidTr="00E6514D">
        <w:trPr>
          <w:trHeight w:hRule="exact" w:val="305"/>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ds32.005</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по поводу грыж, взрослые (уровень 3)</w:t>
            </w:r>
          </w:p>
        </w:tc>
      </w:tr>
      <w:tr w:rsidR="00661563" w:rsidRPr="00661563" w:rsidTr="00E6514D">
        <w:trPr>
          <w:trHeight w:hRule="exact" w:val="280"/>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ds32.006</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желчном пузыре и желчевыводящих путях</w:t>
            </w:r>
          </w:p>
        </w:tc>
      </w:tr>
      <w:tr w:rsidR="00661563" w:rsidRPr="00661563" w:rsidTr="00E6514D">
        <w:trPr>
          <w:trHeight w:hRule="exact" w:val="284"/>
          <w:jc w:val="center"/>
        </w:trPr>
        <w:tc>
          <w:tcPr>
            <w:tcW w:w="1139" w:type="dxa"/>
            <w:tcBorders>
              <w:top w:val="single" w:sz="4" w:space="0" w:color="auto"/>
              <w:left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ds32.007</w:t>
            </w:r>
          </w:p>
        </w:tc>
        <w:tc>
          <w:tcPr>
            <w:tcW w:w="8921" w:type="dxa"/>
            <w:tcBorders>
              <w:top w:val="single" w:sz="4" w:space="0" w:color="auto"/>
              <w:left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Другие операции на органах брюшной полости (уровень 1)</w:t>
            </w:r>
          </w:p>
        </w:tc>
      </w:tr>
      <w:tr w:rsidR="00661563" w:rsidRPr="00661563" w:rsidTr="00E6514D">
        <w:trPr>
          <w:trHeight w:hRule="exact" w:val="274"/>
          <w:jc w:val="center"/>
        </w:trPr>
        <w:tc>
          <w:tcPr>
            <w:tcW w:w="1139" w:type="dxa"/>
            <w:tcBorders>
              <w:top w:val="single" w:sz="4" w:space="0" w:color="auto"/>
              <w:left w:val="single" w:sz="4" w:space="0" w:color="auto"/>
              <w:bottom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val="en-US" w:bidi="en-US"/>
              </w:rPr>
              <w:t>ds32.008</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Другие операции на органах брюшной полости (уровень 2)</w:t>
            </w:r>
          </w:p>
        </w:tc>
      </w:tr>
      <w:tr w:rsidR="00661563" w:rsidRPr="00661563" w:rsidTr="00E6514D">
        <w:trPr>
          <w:trHeight w:hRule="exact" w:val="277"/>
          <w:jc w:val="center"/>
        </w:trPr>
        <w:tc>
          <w:tcPr>
            <w:tcW w:w="1139" w:type="dxa"/>
            <w:tcBorders>
              <w:top w:val="single" w:sz="4" w:space="0" w:color="auto"/>
              <w:left w:val="single" w:sz="4" w:space="0" w:color="auto"/>
              <w:bottom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val="en-US" w:bidi="en-US"/>
              </w:rPr>
            </w:pPr>
            <w:r w:rsidRPr="00661563">
              <w:rPr>
                <w:rFonts w:ascii="Times New Roman" w:eastAsia="Times New Roman" w:hAnsi="Times New Roman" w:cs="Times New Roman"/>
                <w:color w:val="000000"/>
                <w:sz w:val="24"/>
                <w:szCs w:val="24"/>
                <w:lang w:val="en-US" w:bidi="en-US"/>
              </w:rPr>
              <w:t>ds34.002</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органах полости рта (уровень 1)</w:t>
            </w:r>
          </w:p>
        </w:tc>
      </w:tr>
      <w:tr w:rsidR="00661563" w:rsidRPr="00661563" w:rsidTr="00E6514D">
        <w:trPr>
          <w:trHeight w:hRule="exact" w:val="296"/>
          <w:jc w:val="center"/>
        </w:trPr>
        <w:tc>
          <w:tcPr>
            <w:tcW w:w="1139" w:type="dxa"/>
            <w:tcBorders>
              <w:top w:val="single" w:sz="4" w:space="0" w:color="auto"/>
              <w:left w:val="single" w:sz="4" w:space="0" w:color="auto"/>
              <w:bottom w:val="single" w:sz="4" w:space="0" w:color="auto"/>
            </w:tcBorders>
            <w:shd w:val="clear" w:color="auto" w:fill="FFFFFF"/>
            <w:vAlign w:val="bottom"/>
          </w:tcPr>
          <w:p w:rsidR="00661563" w:rsidRPr="00661563" w:rsidRDefault="00661563" w:rsidP="00560A31">
            <w:pPr>
              <w:widowControl w:val="0"/>
              <w:spacing w:after="0" w:line="240" w:lineRule="auto"/>
              <w:jc w:val="center"/>
              <w:rPr>
                <w:rFonts w:ascii="Times New Roman" w:eastAsia="Times New Roman" w:hAnsi="Times New Roman" w:cs="Times New Roman"/>
                <w:color w:val="000000"/>
                <w:sz w:val="24"/>
                <w:szCs w:val="24"/>
                <w:lang w:val="en-US" w:bidi="en-US"/>
              </w:rPr>
            </w:pPr>
            <w:r w:rsidRPr="00661563">
              <w:rPr>
                <w:rFonts w:ascii="Times New Roman" w:eastAsia="Times New Roman" w:hAnsi="Times New Roman" w:cs="Times New Roman"/>
                <w:color w:val="000000"/>
                <w:sz w:val="24"/>
                <w:szCs w:val="24"/>
                <w:lang w:val="en-US" w:bidi="en-US"/>
              </w:rPr>
              <w:t>ds34.003</w:t>
            </w:r>
          </w:p>
        </w:tc>
        <w:tc>
          <w:tcPr>
            <w:tcW w:w="8921" w:type="dxa"/>
            <w:tcBorders>
              <w:top w:val="single" w:sz="4" w:space="0" w:color="auto"/>
              <w:left w:val="single" w:sz="4" w:space="0" w:color="auto"/>
              <w:bottom w:val="single" w:sz="4" w:space="0" w:color="auto"/>
              <w:right w:val="single" w:sz="4" w:space="0" w:color="auto"/>
            </w:tcBorders>
            <w:shd w:val="clear" w:color="auto" w:fill="FFFFFF"/>
            <w:vAlign w:val="bottom"/>
          </w:tcPr>
          <w:p w:rsidR="00661563" w:rsidRPr="00661563" w:rsidRDefault="00661563" w:rsidP="00560A31">
            <w:pPr>
              <w:widowControl w:val="0"/>
              <w:spacing w:after="0" w:line="240" w:lineRule="auto"/>
              <w:rPr>
                <w:rFonts w:ascii="Times New Roman" w:eastAsia="Times New Roman" w:hAnsi="Times New Roman" w:cs="Times New Roman"/>
                <w:color w:val="000000"/>
                <w:sz w:val="24"/>
                <w:szCs w:val="24"/>
                <w:lang w:eastAsia="ru-RU" w:bidi="ru-RU"/>
              </w:rPr>
            </w:pPr>
            <w:r w:rsidRPr="00661563">
              <w:rPr>
                <w:rFonts w:ascii="Times New Roman" w:eastAsia="Times New Roman" w:hAnsi="Times New Roman" w:cs="Times New Roman"/>
                <w:color w:val="000000"/>
                <w:sz w:val="24"/>
                <w:szCs w:val="24"/>
                <w:lang w:eastAsia="ru-RU" w:bidi="ru-RU"/>
              </w:rPr>
              <w:t>Операции на органах полости рта (уровень 2)</w:t>
            </w:r>
          </w:p>
        </w:tc>
      </w:tr>
    </w:tbl>
    <w:p w:rsidR="00E6514D" w:rsidRDefault="00560A31" w:rsidP="00560A31">
      <w:pPr>
        <w:pStyle w:val="1"/>
        <w:ind w:firstLine="580"/>
        <w:jc w:val="both"/>
        <w:rPr>
          <w:rFonts w:ascii="PT Astra Serif" w:hAnsi="PT Astra Serif"/>
          <w:color w:val="000000"/>
          <w:lang w:eastAsia="ru-RU" w:bidi="ru-RU"/>
        </w:rPr>
      </w:pPr>
      <w:r w:rsidRPr="00560A31">
        <w:rPr>
          <w:rFonts w:ascii="PT Astra Serif" w:hAnsi="PT Astra Serif"/>
          <w:color w:val="000000"/>
          <w:lang w:eastAsia="ru-RU" w:bidi="ru-RU"/>
        </w:rPr>
        <w:t>Если хирургическое лечение и (или) тромболитическая терапия не проводились, случай оплачивается в размере:</w:t>
      </w:r>
    </w:p>
    <w:p w:rsidR="00560A31" w:rsidRPr="00560A31" w:rsidRDefault="00560A31" w:rsidP="00560A31">
      <w:pPr>
        <w:pStyle w:val="1"/>
        <w:ind w:firstLine="580"/>
        <w:jc w:val="both"/>
        <w:rPr>
          <w:rFonts w:ascii="PT Astra Serif" w:hAnsi="PT Astra Serif"/>
          <w:color w:val="000000"/>
          <w:lang w:eastAsia="ru-RU" w:bidi="ru-RU"/>
        </w:rPr>
      </w:pPr>
      <w:r w:rsidRPr="00560A31">
        <w:rPr>
          <w:rFonts w:ascii="PT Astra Serif" w:hAnsi="PT Astra Serif"/>
          <w:color w:val="000000"/>
          <w:lang w:eastAsia="ru-RU" w:bidi="ru-RU"/>
        </w:rPr>
        <w:t>- при длительности лечения 3 дня и менее - 30% от стоимости КСГ;</w:t>
      </w:r>
    </w:p>
    <w:p w:rsidR="00560A31" w:rsidRDefault="00560A31" w:rsidP="00560A31">
      <w:pPr>
        <w:pStyle w:val="1"/>
        <w:shd w:val="clear" w:color="auto" w:fill="auto"/>
        <w:ind w:firstLine="580"/>
        <w:jc w:val="both"/>
        <w:rPr>
          <w:rFonts w:ascii="PT Astra Serif" w:hAnsi="PT Astra Serif"/>
          <w:color w:val="000000"/>
          <w:lang w:eastAsia="ru-RU" w:bidi="ru-RU"/>
        </w:rPr>
      </w:pPr>
      <w:r w:rsidRPr="00560A31">
        <w:rPr>
          <w:rFonts w:ascii="PT Astra Serif" w:hAnsi="PT Astra Serif"/>
          <w:color w:val="000000"/>
          <w:lang w:eastAsia="ru-RU" w:bidi="ru-RU"/>
        </w:rPr>
        <w:t>- при длительности лечения более 3-х дней - 80% от стоимости КСГ.</w:t>
      </w:r>
    </w:p>
    <w:p w:rsidR="00D37419" w:rsidRPr="00D37419" w:rsidRDefault="00D37419" w:rsidP="00D37419">
      <w:pPr>
        <w:pStyle w:val="1"/>
        <w:shd w:val="clear" w:color="auto" w:fill="auto"/>
        <w:ind w:firstLine="580"/>
        <w:jc w:val="both"/>
        <w:rPr>
          <w:rFonts w:ascii="PT Astra Serif" w:hAnsi="PT Astra Serif"/>
        </w:rPr>
      </w:pPr>
      <w:r w:rsidRPr="00D37419">
        <w:rPr>
          <w:rFonts w:ascii="PT Astra Serif" w:hAnsi="PT Astra Serif"/>
          <w:color w:val="000000"/>
          <w:lang w:eastAsia="ru-RU" w:bidi="ru-RU"/>
        </w:rPr>
        <w:t>Случаи проведения лекарственной терапии пациентам в возрасте 18 лет и</w:t>
      </w:r>
      <w:r w:rsidRPr="00D37419">
        <w:rPr>
          <w:rFonts w:ascii="PT Astra Serif" w:hAnsi="PT Astra Serif"/>
          <w:color w:val="000000"/>
          <w:lang w:eastAsia="ru-RU" w:bidi="ru-RU"/>
        </w:rPr>
        <w:br/>
        <w:t>старше и случаи медицинской реабилитации, являющиеся прерванными по</w:t>
      </w:r>
      <w:r w:rsidR="00560A31">
        <w:rPr>
          <w:rFonts w:ascii="PT Astra Serif" w:hAnsi="PT Astra Serif"/>
          <w:color w:val="000000"/>
          <w:lang w:eastAsia="ru-RU" w:bidi="ru-RU"/>
        </w:rPr>
        <w:t xml:space="preserve"> </w:t>
      </w:r>
      <w:r w:rsidRPr="00D37419">
        <w:rPr>
          <w:rFonts w:ascii="PT Astra Serif" w:hAnsi="PT Astra Serif"/>
          <w:color w:val="000000"/>
          <w:lang w:eastAsia="ru-RU" w:bidi="ru-RU"/>
        </w:rPr>
        <w:t xml:space="preserve">основаниям, изложенным в подпунктах 7 и 9 пункта </w:t>
      </w:r>
      <w:r w:rsidR="00C06CD2">
        <w:rPr>
          <w:rFonts w:ascii="PT Astra Serif" w:hAnsi="PT Astra Serif"/>
          <w:color w:val="000000"/>
          <w:lang w:eastAsia="ru-RU" w:bidi="ru-RU"/>
        </w:rPr>
        <w:t>2.3.3.</w:t>
      </w:r>
      <w:r w:rsidRPr="00D37419">
        <w:rPr>
          <w:rFonts w:ascii="PT Astra Serif" w:hAnsi="PT Astra Serif"/>
          <w:color w:val="000000"/>
          <w:lang w:eastAsia="ru-RU" w:bidi="ru-RU"/>
        </w:rPr>
        <w:t>, оплачиваются ан</w:t>
      </w:r>
      <w:r w:rsidR="0002429D">
        <w:rPr>
          <w:rFonts w:ascii="PT Astra Serif" w:hAnsi="PT Astra Serif"/>
          <w:color w:val="000000"/>
          <w:lang w:eastAsia="ru-RU" w:bidi="ru-RU"/>
        </w:rPr>
        <w:t xml:space="preserve">алогично случаям лечения, когда </w:t>
      </w:r>
      <w:r w:rsidRPr="00D37419">
        <w:rPr>
          <w:rFonts w:ascii="PT Astra Serif" w:hAnsi="PT Astra Serif"/>
          <w:color w:val="000000"/>
          <w:lang w:eastAsia="ru-RU" w:bidi="ru-RU"/>
        </w:rPr>
        <w:t>хирургическое вмешательство и (и</w:t>
      </w:r>
      <w:r w:rsidR="0002429D">
        <w:rPr>
          <w:rFonts w:ascii="PT Astra Serif" w:hAnsi="PT Astra Serif"/>
          <w:color w:val="000000"/>
          <w:lang w:eastAsia="ru-RU" w:bidi="ru-RU"/>
        </w:rPr>
        <w:t xml:space="preserve">ли) тромболитическая терапия не </w:t>
      </w:r>
      <w:r w:rsidRPr="00D37419">
        <w:rPr>
          <w:rFonts w:ascii="PT Astra Serif" w:hAnsi="PT Astra Serif"/>
          <w:color w:val="000000"/>
          <w:lang w:eastAsia="ru-RU" w:bidi="ru-RU"/>
        </w:rPr>
        <w:t>проводились.</w:t>
      </w:r>
    </w:p>
    <w:p w:rsidR="00870CE6" w:rsidRDefault="00870CE6">
      <w:pPr>
        <w:pStyle w:val="ConsPlusNormal"/>
        <w:spacing w:before="220"/>
        <w:ind w:firstLine="540"/>
        <w:jc w:val="both"/>
        <w:rPr>
          <w:rFonts w:ascii="PT Astra Serif" w:hAnsi="PT Astra Serif"/>
          <w:sz w:val="28"/>
          <w:szCs w:val="28"/>
        </w:rPr>
      </w:pPr>
      <w:r w:rsidRPr="00DE4DBC">
        <w:rPr>
          <w:rFonts w:ascii="PT Astra Serif" w:hAnsi="PT Astra Serif"/>
          <w:sz w:val="28"/>
          <w:szCs w:val="28"/>
        </w:rPr>
        <w:t>2.3.4. Оплата</w:t>
      </w:r>
      <w:r w:rsidRPr="00D60FB2">
        <w:rPr>
          <w:rFonts w:ascii="PT Astra Serif" w:hAnsi="PT Astra Serif"/>
          <w:sz w:val="28"/>
          <w:szCs w:val="28"/>
        </w:rPr>
        <w:t xml:space="preserve"> случаев лечения по профилю "Акушерство и гинекология".</w:t>
      </w:r>
    </w:p>
    <w:p w:rsidR="00AC4FDD" w:rsidRPr="00E6514D" w:rsidRDefault="00AC4FDD" w:rsidP="00346B06">
      <w:pPr>
        <w:pStyle w:val="ConsPlusNormal"/>
        <w:ind w:firstLine="539"/>
        <w:jc w:val="both"/>
        <w:rPr>
          <w:rFonts w:ascii="PT Astra Serif" w:hAnsi="PT Astra Serif"/>
          <w:sz w:val="16"/>
          <w:szCs w:val="16"/>
        </w:rPr>
      </w:pPr>
    </w:p>
    <w:p w:rsidR="00870CE6" w:rsidRPr="00D60FB2"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ds02.008 - ds02.011.</w:t>
      </w:r>
    </w:p>
    <w:p w:rsidR="00870CE6" w:rsidRPr="00D60FB2"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 xml:space="preserve">Хранение криоконсервированных эмбрионов за счет средств </w:t>
      </w:r>
      <w:r w:rsidRPr="00D60FB2">
        <w:rPr>
          <w:rFonts w:ascii="PT Astra Serif" w:hAnsi="PT Astra Serif"/>
          <w:sz w:val="28"/>
          <w:szCs w:val="28"/>
        </w:rPr>
        <w:lastRenderedPageBreak/>
        <w:t>обязательного медицинского страхования не осуществляется.</w:t>
      </w:r>
    </w:p>
    <w:p w:rsidR="00870CE6" w:rsidRPr="00D60FB2"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Оптимальная длительность случая при проведении криопереноса составляет один день, в связи с чем указанные случаи оказываются в условиях дневного стационара.</w:t>
      </w:r>
    </w:p>
    <w:p w:rsidR="00870CE6" w:rsidRPr="00D60FB2"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Перечень медицинских организаций, оказывающих процедуру ЭКО в 202</w:t>
      </w:r>
      <w:r w:rsidR="0061753C">
        <w:rPr>
          <w:rFonts w:ascii="PT Astra Serif" w:hAnsi="PT Astra Serif"/>
          <w:sz w:val="28"/>
          <w:szCs w:val="28"/>
        </w:rPr>
        <w:t>6</w:t>
      </w:r>
      <w:r w:rsidRPr="00D60FB2">
        <w:rPr>
          <w:rFonts w:ascii="PT Astra Serif" w:hAnsi="PT Astra Serif"/>
          <w:sz w:val="28"/>
          <w:szCs w:val="28"/>
        </w:rPr>
        <w:t xml:space="preserve"> году:</w:t>
      </w:r>
    </w:p>
    <w:p w:rsidR="00870CE6" w:rsidRPr="00D60FB2"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 ООО "АЛЬЯНС КЛИНИК";</w:t>
      </w:r>
    </w:p>
    <w:p w:rsidR="00870CE6" w:rsidRPr="00D60FB2"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 ООО "ЦЕНТР ЭКО";</w:t>
      </w:r>
    </w:p>
    <w:p w:rsidR="00870CE6" w:rsidRPr="00D60FB2"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 АО "АВА-КАЗАНЬ";</w:t>
      </w:r>
    </w:p>
    <w:p w:rsidR="00870CE6" w:rsidRDefault="00870CE6" w:rsidP="00346B06">
      <w:pPr>
        <w:pStyle w:val="ConsPlusNormal"/>
        <w:ind w:firstLine="539"/>
        <w:jc w:val="both"/>
        <w:rPr>
          <w:rFonts w:ascii="PT Astra Serif" w:hAnsi="PT Astra Serif"/>
          <w:sz w:val="28"/>
          <w:szCs w:val="28"/>
        </w:rPr>
      </w:pPr>
      <w:r w:rsidRPr="00D60FB2">
        <w:rPr>
          <w:rFonts w:ascii="PT Astra Serif" w:hAnsi="PT Astra Serif"/>
          <w:sz w:val="28"/>
          <w:szCs w:val="28"/>
        </w:rPr>
        <w:t>- ООО "МЕДЭКО".</w:t>
      </w:r>
    </w:p>
    <w:p w:rsidR="00AC4FDD" w:rsidRPr="00E6514D" w:rsidRDefault="00AC4FDD" w:rsidP="00346B06">
      <w:pPr>
        <w:pStyle w:val="ConsPlusNormal"/>
        <w:ind w:firstLine="539"/>
        <w:jc w:val="both"/>
        <w:rPr>
          <w:rFonts w:ascii="PT Astra Serif" w:hAnsi="PT Astra Serif"/>
          <w:sz w:val="16"/>
          <w:szCs w:val="16"/>
        </w:rPr>
      </w:pPr>
    </w:p>
    <w:p w:rsidR="00AC4FDD" w:rsidRPr="00AC4FDD" w:rsidRDefault="00870CE6" w:rsidP="00E6514D">
      <w:pPr>
        <w:pStyle w:val="1"/>
        <w:shd w:val="clear" w:color="auto" w:fill="auto"/>
        <w:ind w:firstLine="580"/>
        <w:jc w:val="both"/>
        <w:rPr>
          <w:rFonts w:ascii="PT Astra Serif" w:hAnsi="PT Astra Serif"/>
          <w:lang w:bidi="ru-RU"/>
        </w:rPr>
      </w:pPr>
      <w:r w:rsidRPr="00DE4DBC">
        <w:rPr>
          <w:rFonts w:ascii="PT Astra Serif" w:hAnsi="PT Astra Serif"/>
        </w:rPr>
        <w:t>2.3.5.</w:t>
      </w:r>
      <w:r w:rsidRPr="00D60FB2">
        <w:rPr>
          <w:rFonts w:ascii="PT Astra Serif" w:hAnsi="PT Astra Serif"/>
        </w:rPr>
        <w:t xml:space="preserve"> </w:t>
      </w:r>
      <w:r w:rsidR="00AC4FDD" w:rsidRPr="00AC4FDD">
        <w:rPr>
          <w:rFonts w:ascii="PT Astra Serif" w:hAnsi="PT Astra Serif"/>
          <w:color w:val="000000"/>
          <w:lang w:bidi="ru-RU"/>
        </w:rPr>
        <w:t>Режим введения лекарственных препаратов в описании схем</w:t>
      </w:r>
      <w:r w:rsidR="00AC4FDD" w:rsidRPr="00AC4FDD">
        <w:rPr>
          <w:rFonts w:ascii="PT Astra Serif" w:hAnsi="PT Astra Serif"/>
          <w:color w:val="000000"/>
          <w:lang w:bidi="ru-RU"/>
        </w:rPr>
        <w:br/>
        <w:t>лекарственной терапии хронических вирусных гепатитов С и В с дельта</w:t>
      </w:r>
      <w:r w:rsidR="00AC4FDD" w:rsidRPr="00AC4FDD">
        <w:rPr>
          <w:rFonts w:ascii="PT Astra Serif" w:hAnsi="PT Astra Serif"/>
          <w:color w:val="000000"/>
          <w:lang w:bidi="ru-RU"/>
        </w:rPr>
        <w:br/>
        <w:t xml:space="preserve">агентом </w:t>
      </w:r>
      <w:r w:rsidR="00AC4FDD" w:rsidRPr="00AC4FDD">
        <w:rPr>
          <w:rFonts w:ascii="PT Astra Serif" w:hAnsi="PT Astra Serif"/>
          <w:color w:val="000000"/>
          <w:lang w:bidi="en-US"/>
        </w:rPr>
        <w:t>(</w:t>
      </w:r>
      <w:r w:rsidR="00AC4FDD" w:rsidRPr="00AC4FDD">
        <w:rPr>
          <w:rFonts w:ascii="PT Astra Serif" w:hAnsi="PT Astra Serif"/>
          <w:color w:val="000000"/>
          <w:lang w:val="en-US" w:bidi="en-US"/>
        </w:rPr>
        <w:t>D</w:t>
      </w:r>
      <w:r w:rsidR="00AC4FDD" w:rsidRPr="00AC4FDD">
        <w:rPr>
          <w:rFonts w:ascii="PT Astra Serif" w:hAnsi="PT Astra Serif"/>
          <w:color w:val="000000"/>
          <w:lang w:bidi="en-US"/>
        </w:rPr>
        <w:t xml:space="preserve">) </w:t>
      </w:r>
      <w:r w:rsidR="00AC4FDD" w:rsidRPr="00AC4FDD">
        <w:rPr>
          <w:rFonts w:ascii="PT Astra Serif" w:hAnsi="PT Astra Serif"/>
          <w:color w:val="000000"/>
          <w:lang w:bidi="ru-RU"/>
        </w:rPr>
        <w:t>(далее - ХВГ) включает в себя: наименование лекарственных</w:t>
      </w:r>
      <w:r w:rsidR="00AC4FDD" w:rsidRPr="00AC4FDD">
        <w:rPr>
          <w:rFonts w:ascii="PT Astra Serif" w:hAnsi="PT Astra Serif"/>
          <w:color w:val="000000"/>
          <w:lang w:bidi="ru-RU"/>
        </w:rPr>
        <w:br/>
        <w:t>препаратов, лекарственную форму, режим дозирования количество дней</w:t>
      </w:r>
      <w:r w:rsidR="00AC4FDD" w:rsidRPr="00AC4FDD">
        <w:rPr>
          <w:rFonts w:ascii="PT Astra Serif" w:hAnsi="PT Astra Serif"/>
          <w:color w:val="000000"/>
          <w:lang w:bidi="ru-RU"/>
        </w:rPr>
        <w:br/>
        <w:t>введения, а также способ введения (в случае указания в схеме).</w:t>
      </w:r>
    </w:p>
    <w:p w:rsidR="00AC4FDD" w:rsidRDefault="00AC4FDD" w:rsidP="00E6514D">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AC4FDD">
        <w:rPr>
          <w:rFonts w:ascii="PT Astra Serif" w:eastAsia="Times New Roman" w:hAnsi="PT Astra Serif" w:cs="Times New Roman"/>
          <w:color w:val="000000"/>
          <w:sz w:val="28"/>
          <w:szCs w:val="28"/>
          <w:lang w:eastAsia="ru-RU" w:bidi="ru-RU"/>
        </w:rPr>
        <w:t>Схема лекарственной терапии считается выполненной полностью и</w:t>
      </w:r>
      <w:r w:rsidRPr="00AC4FDD">
        <w:rPr>
          <w:rFonts w:ascii="PT Astra Serif" w:eastAsia="Times New Roman" w:hAnsi="PT Astra Serif" w:cs="Times New Roman"/>
          <w:color w:val="000000"/>
          <w:sz w:val="28"/>
          <w:szCs w:val="28"/>
          <w:lang w:eastAsia="ru-RU" w:bidi="ru-RU"/>
        </w:rPr>
        <w:br/>
        <w:t>оплачивается в полном объеме (в том числе при соблюдении количества дней</w:t>
      </w:r>
      <w:r w:rsidRPr="00AC4FDD">
        <w:rPr>
          <w:rFonts w:ascii="PT Astra Serif" w:eastAsia="Times New Roman" w:hAnsi="PT Astra Serif" w:cs="Times New Roman"/>
          <w:color w:val="000000"/>
          <w:sz w:val="28"/>
          <w:szCs w:val="28"/>
          <w:lang w:eastAsia="ru-RU" w:bidi="ru-RU"/>
        </w:rPr>
        <w:br/>
        <w:t>введения в тарифе, при отсутствии оснований считать случай прерванным по</w:t>
      </w:r>
      <w:r w:rsidRPr="00AC4FDD">
        <w:rPr>
          <w:rFonts w:ascii="PT Astra Serif" w:eastAsia="Times New Roman" w:hAnsi="PT Astra Serif" w:cs="Times New Roman"/>
          <w:color w:val="000000"/>
          <w:sz w:val="28"/>
          <w:szCs w:val="28"/>
          <w:lang w:eastAsia="ru-RU" w:bidi="ru-RU"/>
        </w:rPr>
        <w:br/>
        <w:t xml:space="preserve">иным основаниям, предусмотренным пунктом </w:t>
      </w:r>
      <w:r>
        <w:rPr>
          <w:rFonts w:ascii="PT Astra Serif" w:eastAsia="Times New Roman" w:hAnsi="PT Astra Serif" w:cs="Times New Roman"/>
          <w:color w:val="000000"/>
          <w:sz w:val="28"/>
          <w:szCs w:val="28"/>
          <w:lang w:eastAsia="ru-RU" w:bidi="ru-RU"/>
        </w:rPr>
        <w:t>2.3.3.</w:t>
      </w:r>
      <w:r w:rsidRPr="00AC4FDD">
        <w:rPr>
          <w:rFonts w:ascii="PT Astra Serif" w:eastAsia="Times New Roman" w:hAnsi="PT Astra Serif" w:cs="Times New Roman"/>
          <w:color w:val="000000"/>
          <w:sz w:val="28"/>
          <w:szCs w:val="28"/>
          <w:lang w:eastAsia="ru-RU" w:bidi="ru-RU"/>
        </w:rPr>
        <w:t>) в случае проведения лечени</w:t>
      </w:r>
      <w:r w:rsidR="0002429D">
        <w:rPr>
          <w:rFonts w:ascii="PT Astra Serif" w:eastAsia="Times New Roman" w:hAnsi="PT Astra Serif" w:cs="Times New Roman"/>
          <w:color w:val="000000"/>
          <w:sz w:val="28"/>
          <w:szCs w:val="28"/>
          <w:lang w:eastAsia="ru-RU" w:bidi="ru-RU"/>
        </w:rPr>
        <w:t xml:space="preserve">я в полном соответствии с одной </w:t>
      </w:r>
      <w:r w:rsidRPr="00AC4FDD">
        <w:rPr>
          <w:rFonts w:ascii="PT Astra Serif" w:eastAsia="Times New Roman" w:hAnsi="PT Astra Serif" w:cs="Times New Roman"/>
          <w:color w:val="000000"/>
          <w:sz w:val="28"/>
          <w:szCs w:val="28"/>
          <w:lang w:eastAsia="ru-RU" w:bidi="ru-RU"/>
        </w:rPr>
        <w:t>из схем лекарственной терапии, указанных в «Группировщике».</w:t>
      </w:r>
    </w:p>
    <w:p w:rsidR="00E6514D" w:rsidRPr="00E6514D" w:rsidRDefault="00E6514D" w:rsidP="00E6514D">
      <w:pPr>
        <w:widowControl w:val="0"/>
        <w:spacing w:after="0" w:line="240" w:lineRule="auto"/>
        <w:ind w:firstLine="580"/>
        <w:jc w:val="both"/>
        <w:rPr>
          <w:rFonts w:ascii="PT Astra Serif" w:eastAsia="Times New Roman" w:hAnsi="PT Astra Serif" w:cs="Times New Roman"/>
          <w:color w:val="000000"/>
          <w:sz w:val="16"/>
          <w:szCs w:val="16"/>
          <w:lang w:eastAsia="ru-RU" w:bidi="ru-RU"/>
        </w:rPr>
      </w:pPr>
    </w:p>
    <w:p w:rsidR="00870CE6" w:rsidRDefault="00870CE6" w:rsidP="00E6514D">
      <w:pPr>
        <w:pStyle w:val="ConsPlusNormal"/>
        <w:ind w:firstLine="540"/>
        <w:jc w:val="both"/>
        <w:rPr>
          <w:rFonts w:ascii="PT Astra Serif" w:hAnsi="PT Astra Serif"/>
          <w:sz w:val="28"/>
          <w:szCs w:val="28"/>
        </w:rPr>
      </w:pPr>
      <w:r w:rsidRPr="00D60FB2">
        <w:rPr>
          <w:rFonts w:ascii="PT Astra Serif" w:hAnsi="PT Astra Serif"/>
          <w:sz w:val="28"/>
          <w:szCs w:val="28"/>
        </w:rPr>
        <w:t xml:space="preserve">2.3.6. В </w:t>
      </w:r>
      <w:r w:rsidR="00B5497C">
        <w:rPr>
          <w:rFonts w:ascii="PT Astra Serif" w:hAnsi="PT Astra Serif"/>
          <w:sz w:val="28"/>
          <w:szCs w:val="28"/>
        </w:rPr>
        <w:t>период лечения в дневном стационаре по основному заболеванию допускаются и оплачиваются амбулаторные посещения к специалистам другого профиля, если данное посещение не относится к обследованию и лечению по основному заболеванию</w:t>
      </w:r>
      <w:r w:rsidRPr="00D60FB2">
        <w:rPr>
          <w:rFonts w:ascii="PT Astra Serif" w:hAnsi="PT Astra Serif"/>
          <w:sz w:val="28"/>
          <w:szCs w:val="28"/>
        </w:rPr>
        <w:t>.</w:t>
      </w:r>
    </w:p>
    <w:p w:rsidR="00E6514D" w:rsidRPr="00E6514D" w:rsidRDefault="00E6514D" w:rsidP="00E6514D">
      <w:pPr>
        <w:pStyle w:val="ConsPlusNormal"/>
        <w:ind w:firstLine="540"/>
        <w:jc w:val="both"/>
        <w:rPr>
          <w:rFonts w:ascii="PT Astra Serif" w:hAnsi="PT Astra Serif"/>
          <w:sz w:val="16"/>
          <w:szCs w:val="16"/>
        </w:rPr>
      </w:pPr>
    </w:p>
    <w:p w:rsidR="00870CE6" w:rsidRPr="00D60FB2" w:rsidRDefault="00870CE6" w:rsidP="00E6514D">
      <w:pPr>
        <w:pStyle w:val="ConsPlusNormal"/>
        <w:ind w:firstLine="540"/>
        <w:jc w:val="both"/>
        <w:rPr>
          <w:rFonts w:ascii="PT Astra Serif" w:hAnsi="PT Astra Serif"/>
          <w:sz w:val="28"/>
          <w:szCs w:val="28"/>
        </w:rPr>
      </w:pPr>
      <w:r w:rsidRPr="00DE4DBC">
        <w:rPr>
          <w:rFonts w:ascii="PT Astra Serif" w:hAnsi="PT Astra Serif"/>
          <w:sz w:val="28"/>
          <w:szCs w:val="28"/>
        </w:rPr>
        <w:t>2.3.7.</w:t>
      </w:r>
      <w:r w:rsidRPr="00D60FB2">
        <w:rPr>
          <w:rFonts w:ascii="PT Astra Serif" w:hAnsi="PT Astra Serif"/>
          <w:sz w:val="28"/>
          <w:szCs w:val="28"/>
        </w:rPr>
        <w:t xml:space="preserve"> Оплата случаев лечения по профилю "Медицинская реабилитация".</w:t>
      </w:r>
    </w:p>
    <w:p w:rsidR="00870CE6" w:rsidRPr="00D60FB2" w:rsidRDefault="00E6514D" w:rsidP="00E6514D">
      <w:pPr>
        <w:pStyle w:val="ConsPlusNormal"/>
        <w:ind w:firstLine="539"/>
        <w:jc w:val="both"/>
        <w:rPr>
          <w:rFonts w:ascii="PT Astra Serif" w:hAnsi="PT Astra Serif"/>
          <w:sz w:val="28"/>
          <w:szCs w:val="28"/>
        </w:rPr>
      </w:pPr>
      <w:r>
        <w:rPr>
          <w:rFonts w:ascii="PT Astra Serif" w:hAnsi="PT Astra Serif"/>
          <w:sz w:val="28"/>
          <w:szCs w:val="28"/>
        </w:rPr>
        <w:t>Л</w:t>
      </w:r>
      <w:r w:rsidR="00870CE6" w:rsidRPr="00D60FB2">
        <w:rPr>
          <w:rFonts w:ascii="PT Astra Serif" w:hAnsi="PT Astra Serif"/>
          <w:sz w:val="28"/>
          <w:szCs w:val="28"/>
        </w:rPr>
        <w:t>ечение по профилю медицинская реабилитация в условиях дневного стационара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870CE6" w:rsidRPr="00D60FB2" w:rsidRDefault="00870CE6" w:rsidP="000D7D19">
      <w:pPr>
        <w:pStyle w:val="ConsPlusNormal"/>
        <w:ind w:firstLine="539"/>
        <w:jc w:val="both"/>
        <w:rPr>
          <w:rFonts w:ascii="PT Astra Serif" w:hAnsi="PT Astra Serif"/>
          <w:sz w:val="28"/>
          <w:szCs w:val="28"/>
        </w:rPr>
      </w:pPr>
      <w:r w:rsidRPr="00D60FB2">
        <w:rPr>
          <w:rFonts w:ascii="PT Astra Serif" w:hAnsi="PT Astra Serif"/>
          <w:sz w:val="28"/>
          <w:szCs w:val="28"/>
        </w:rPr>
        <w:t xml:space="preserve">Для КСГ ds37.001 - ds37.008, ds37.015 - 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w:t>
      </w:r>
      <w:hyperlink r:id="rId183">
        <w:r w:rsidRPr="000D7D19">
          <w:rPr>
            <w:rFonts w:ascii="PT Astra Serif" w:hAnsi="PT Astra Serif"/>
            <w:sz w:val="28"/>
            <w:szCs w:val="28"/>
          </w:rPr>
          <w:t>Порядком</w:t>
        </w:r>
      </w:hyperlink>
      <w:r w:rsidRPr="00D60FB2">
        <w:rPr>
          <w:rFonts w:ascii="PT Astra Serif" w:hAnsi="PT Astra Serif"/>
          <w:sz w:val="28"/>
          <w:szCs w:val="28"/>
        </w:rPr>
        <w:t xml:space="preserve">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w:t>
      </w:r>
    </w:p>
    <w:p w:rsidR="00870CE6" w:rsidRPr="00D60FB2" w:rsidRDefault="00870CE6" w:rsidP="000D7D19">
      <w:pPr>
        <w:pStyle w:val="ConsPlusNormal"/>
        <w:ind w:firstLine="539"/>
        <w:jc w:val="both"/>
        <w:rPr>
          <w:rFonts w:ascii="PT Astra Serif" w:hAnsi="PT Astra Serif"/>
          <w:sz w:val="28"/>
          <w:szCs w:val="28"/>
        </w:rPr>
      </w:pPr>
      <w:r w:rsidRPr="00D60FB2">
        <w:rPr>
          <w:rFonts w:ascii="PT Astra Serif" w:hAnsi="PT Astra Serif"/>
          <w:sz w:val="28"/>
          <w:szCs w:val="28"/>
        </w:rPr>
        <w:t xml:space="preserve">Критерием для определения индивидуальной маршрутизации реабилитации детей, перенесших заболевания перинатального периода, с </w:t>
      </w:r>
      <w:r w:rsidRPr="00D60FB2">
        <w:rPr>
          <w:rFonts w:ascii="PT Astra Serif" w:hAnsi="PT Astra Serif"/>
          <w:sz w:val="28"/>
          <w:szCs w:val="28"/>
        </w:rPr>
        <w:lastRenderedPageBreak/>
        <w:t>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легкой степени тяжести указанных заболеваний ребенок может получать медицинскую реабилитацию в условиях дневного стационара.</w:t>
      </w:r>
    </w:p>
    <w:p w:rsidR="00870CE6" w:rsidRPr="00D60FB2" w:rsidRDefault="00870CE6" w:rsidP="000D7D19">
      <w:pPr>
        <w:pStyle w:val="ConsPlusNormal"/>
        <w:ind w:firstLine="539"/>
        <w:jc w:val="both"/>
        <w:rPr>
          <w:rFonts w:ascii="PT Astra Serif" w:hAnsi="PT Astra Serif"/>
          <w:sz w:val="28"/>
          <w:szCs w:val="28"/>
        </w:rPr>
      </w:pPr>
      <w:r w:rsidRPr="00D60FB2">
        <w:rPr>
          <w:rFonts w:ascii="PT Astra Serif" w:hAnsi="PT Astra Serif"/>
          <w:sz w:val="28"/>
          <w:szCs w:val="28"/>
        </w:rPr>
        <w:t xml:space="preserve">В рамках реализации территориальных программ обязательного медицинского страхования оплата случаев медицинской реабилитации детей в медицинских организациях, которые в соответствии с </w:t>
      </w:r>
      <w:hyperlink r:id="rId184">
        <w:r w:rsidRPr="000D7D19">
          <w:rPr>
            <w:rFonts w:ascii="PT Astra Serif" w:hAnsi="PT Astra Serif"/>
            <w:sz w:val="28"/>
            <w:szCs w:val="28"/>
          </w:rPr>
          <w:t>Порядком</w:t>
        </w:r>
      </w:hyperlink>
      <w:r w:rsidRPr="000D7D19">
        <w:rPr>
          <w:rFonts w:ascii="PT Astra Serif" w:hAnsi="PT Astra Serif"/>
          <w:sz w:val="28"/>
          <w:szCs w:val="28"/>
        </w:rPr>
        <w:t xml:space="preserve"> </w:t>
      </w:r>
      <w:r w:rsidRPr="00D60FB2">
        <w:rPr>
          <w:rFonts w:ascii="PT Astra Serif" w:hAnsi="PT Astra Serif"/>
          <w:sz w:val="28"/>
          <w:szCs w:val="28"/>
        </w:rPr>
        <w:t>организации медицинской реабилитации детей, утвержденным приказом Министерства здравоохранения Российской Федерации от 23.10.2019 N 878н, отнесены к медицинским организациям четвертой группы (федеральные центры медицинской реабилитации для детей и федеральные медицинские организации, оказывающие специализированную, в том числе высокотехнологичную, медицинскую помощь детям, имеющие в своей структуре отделение (центр) медицинской реабилитации для детей, осуществляющее медицинскую реабилитацию в стационарных условиях и (или) в условиях дневного стационара), с использованием КСГ ds37.017 - ds37.019 осуществляется в следующие порядке.</w:t>
      </w:r>
    </w:p>
    <w:p w:rsidR="00870CE6" w:rsidRPr="00D60FB2" w:rsidRDefault="00870CE6" w:rsidP="000D7D19">
      <w:pPr>
        <w:pStyle w:val="ConsPlusNormal"/>
        <w:ind w:firstLine="539"/>
        <w:jc w:val="both"/>
        <w:rPr>
          <w:rFonts w:ascii="PT Astra Serif" w:hAnsi="PT Astra Serif"/>
          <w:sz w:val="28"/>
          <w:szCs w:val="28"/>
        </w:rPr>
      </w:pPr>
      <w:r w:rsidRPr="00D60FB2">
        <w:rPr>
          <w:rFonts w:ascii="PT Astra Serif" w:hAnsi="PT Astra Serif"/>
          <w:sz w:val="28"/>
          <w:szCs w:val="28"/>
        </w:rPr>
        <w:t>Случай медицинской реабилитации детей, оплачиваемый в указанных медицинских организациях по КСГ ds37.017 - ds37.019, является:</w:t>
      </w:r>
    </w:p>
    <w:p w:rsidR="00870CE6" w:rsidRPr="00D60FB2" w:rsidRDefault="00870CE6" w:rsidP="000D7D19">
      <w:pPr>
        <w:pStyle w:val="ConsPlusNormal"/>
        <w:ind w:firstLine="539"/>
        <w:jc w:val="both"/>
        <w:rPr>
          <w:rFonts w:ascii="PT Astra Serif" w:hAnsi="PT Astra Serif"/>
          <w:sz w:val="28"/>
          <w:szCs w:val="28"/>
        </w:rPr>
      </w:pPr>
      <w:r w:rsidRPr="00D60FB2">
        <w:rPr>
          <w:rFonts w:ascii="PT Astra Serif" w:hAnsi="PT Astra Serif"/>
          <w:sz w:val="28"/>
          <w:szCs w:val="28"/>
        </w:rPr>
        <w:t>- законченным при условии длительности случая лечения 18 дней и более;</w:t>
      </w:r>
    </w:p>
    <w:p w:rsidR="00870CE6" w:rsidRPr="00D60FB2" w:rsidRDefault="00870CE6" w:rsidP="000D7D19">
      <w:pPr>
        <w:pStyle w:val="ConsPlusNormal"/>
        <w:ind w:firstLine="539"/>
        <w:jc w:val="both"/>
        <w:rPr>
          <w:rFonts w:ascii="PT Astra Serif" w:hAnsi="PT Astra Serif"/>
          <w:sz w:val="28"/>
          <w:szCs w:val="28"/>
        </w:rPr>
      </w:pPr>
      <w:r w:rsidRPr="00D60FB2">
        <w:rPr>
          <w:rFonts w:ascii="PT Astra Serif" w:hAnsi="PT Astra Serif"/>
          <w:sz w:val="28"/>
          <w:szCs w:val="28"/>
        </w:rPr>
        <w:t>- прерванным при условии длительности случая лечения от 12 до 17 дней включительно.</w:t>
      </w:r>
    </w:p>
    <w:p w:rsidR="00870CE6" w:rsidRDefault="00870CE6" w:rsidP="000D7D19">
      <w:pPr>
        <w:pStyle w:val="ConsPlusNormal"/>
        <w:ind w:firstLine="539"/>
        <w:jc w:val="both"/>
        <w:rPr>
          <w:rFonts w:ascii="PT Astra Serif" w:hAnsi="PT Astra Serif"/>
          <w:sz w:val="28"/>
          <w:szCs w:val="28"/>
        </w:rPr>
      </w:pPr>
      <w:r w:rsidRPr="00D60FB2">
        <w:rPr>
          <w:rFonts w:ascii="PT Astra Serif" w:hAnsi="PT Astra Serif"/>
          <w:sz w:val="28"/>
          <w:szCs w:val="28"/>
        </w:rPr>
        <w:t>Случай медицинской реабилитации детей в вышеуказанных медицинских организациях 4 группы длительностью 11 дней и менее подлежит оплате по иным КСГ по профилю "медицинская реабилитация" за исключением ds37.017 - ds37.019.</w:t>
      </w:r>
    </w:p>
    <w:p w:rsidR="00E141F1" w:rsidRPr="00E6514D" w:rsidRDefault="00E141F1" w:rsidP="000D7D19">
      <w:pPr>
        <w:pStyle w:val="ConsPlusNormal"/>
        <w:ind w:firstLine="539"/>
        <w:jc w:val="both"/>
        <w:rPr>
          <w:rFonts w:ascii="PT Astra Serif" w:hAnsi="PT Astra Serif"/>
          <w:sz w:val="16"/>
          <w:szCs w:val="16"/>
        </w:rPr>
      </w:pPr>
    </w:p>
    <w:p w:rsidR="00870CE6" w:rsidRDefault="00870CE6" w:rsidP="00E141F1">
      <w:pPr>
        <w:pStyle w:val="ConsPlusNormal"/>
        <w:ind w:firstLine="539"/>
        <w:jc w:val="both"/>
        <w:rPr>
          <w:rFonts w:ascii="PT Astra Serif" w:hAnsi="PT Astra Serif"/>
          <w:sz w:val="28"/>
          <w:szCs w:val="28"/>
        </w:rPr>
      </w:pPr>
      <w:r w:rsidRPr="00D60FB2">
        <w:rPr>
          <w:rFonts w:ascii="PT Astra Serif" w:hAnsi="PT Astra Serif"/>
          <w:sz w:val="28"/>
          <w:szCs w:val="28"/>
        </w:rPr>
        <w:t>2.3.8. Оплата случаев лечения по профилю "Онкология".</w:t>
      </w:r>
    </w:p>
    <w:p w:rsidR="00870CE6" w:rsidRPr="00D60FB2" w:rsidRDefault="00870CE6" w:rsidP="00E141F1">
      <w:pPr>
        <w:pStyle w:val="ConsPlusNormal"/>
        <w:ind w:firstLine="539"/>
        <w:jc w:val="both"/>
        <w:rPr>
          <w:rFonts w:ascii="PT Astra Serif" w:hAnsi="PT Astra Serif"/>
          <w:sz w:val="28"/>
          <w:szCs w:val="28"/>
        </w:rPr>
      </w:pPr>
      <w:r w:rsidRPr="00D60FB2">
        <w:rPr>
          <w:rFonts w:ascii="PT Astra Serif" w:hAnsi="PT Astra Serif"/>
          <w:sz w:val="28"/>
          <w:szCs w:val="28"/>
        </w:rPr>
        <w:t>При расчете стоимости случаев лекарственной терапии онкологических заболеваний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rsidR="00870CE6" w:rsidRPr="00D60FB2" w:rsidRDefault="00870CE6" w:rsidP="00E141F1">
      <w:pPr>
        <w:pStyle w:val="ConsPlusNormal"/>
        <w:ind w:firstLine="539"/>
        <w:jc w:val="both"/>
        <w:rPr>
          <w:rFonts w:ascii="PT Astra Serif" w:hAnsi="PT Astra Serif"/>
          <w:sz w:val="28"/>
          <w:szCs w:val="28"/>
        </w:rPr>
      </w:pPr>
      <w:r w:rsidRPr="00D60FB2">
        <w:rPr>
          <w:rFonts w:ascii="PT Astra Serif" w:hAnsi="PT Astra Serif"/>
          <w:sz w:val="28"/>
          <w:szCs w:val="28"/>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870CE6" w:rsidRDefault="00870CE6" w:rsidP="00E141F1">
      <w:pPr>
        <w:pStyle w:val="ConsPlusNormal"/>
        <w:ind w:firstLine="540"/>
        <w:jc w:val="both"/>
        <w:rPr>
          <w:rFonts w:ascii="PT Astra Serif" w:hAnsi="PT Astra Serif"/>
          <w:sz w:val="28"/>
          <w:szCs w:val="28"/>
        </w:rPr>
      </w:pPr>
      <w:r w:rsidRPr="00D60FB2">
        <w:rPr>
          <w:rFonts w:ascii="PT Astra Serif" w:hAnsi="PT Astra Serif"/>
          <w:sz w:val="28"/>
          <w:szCs w:val="28"/>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E141F1" w:rsidRPr="00E141F1" w:rsidRDefault="00E141F1" w:rsidP="00E141F1">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E141F1">
        <w:rPr>
          <w:rFonts w:ascii="PT Astra Serif" w:eastAsia="Times New Roman" w:hAnsi="PT Astra Serif" w:cs="Times New Roman"/>
          <w:color w:val="000000"/>
          <w:sz w:val="28"/>
          <w:szCs w:val="28"/>
          <w:lang w:eastAsia="ru-RU" w:bidi="ru-RU"/>
        </w:rPr>
        <w:lastRenderedPageBreak/>
        <w:t>Учитывая, что проведение лучевой терапии предусмотрено начиная с</w:t>
      </w:r>
      <w:r w:rsidRPr="00E141F1">
        <w:rPr>
          <w:rFonts w:ascii="PT Astra Serif" w:eastAsia="Times New Roman" w:hAnsi="PT Astra Serif" w:cs="Times New Roman"/>
          <w:color w:val="000000"/>
          <w:sz w:val="28"/>
          <w:szCs w:val="28"/>
          <w:lang w:eastAsia="ru-RU" w:bidi="ru-RU"/>
        </w:rPr>
        <w:br/>
        <w:t>одной фракции, оплата случаев лечения осуществляется путем отнесения</w:t>
      </w:r>
      <w:r w:rsidRPr="00E141F1">
        <w:rPr>
          <w:rFonts w:ascii="PT Astra Serif" w:eastAsia="Times New Roman" w:hAnsi="PT Astra Serif" w:cs="Times New Roman"/>
          <w:color w:val="000000"/>
          <w:sz w:val="28"/>
          <w:szCs w:val="28"/>
          <w:lang w:eastAsia="ru-RU" w:bidi="ru-RU"/>
        </w:rPr>
        <w:br/>
        <w:t>случая к соответствующей КСГ исходя из фактически проведенного</w:t>
      </w:r>
      <w:r w:rsidRPr="00E141F1">
        <w:rPr>
          <w:rFonts w:ascii="PT Astra Serif" w:eastAsia="Times New Roman" w:hAnsi="PT Astra Serif" w:cs="Times New Roman"/>
          <w:color w:val="000000"/>
          <w:sz w:val="28"/>
          <w:szCs w:val="28"/>
          <w:lang w:eastAsia="ru-RU" w:bidi="ru-RU"/>
        </w:rPr>
        <w:br/>
        <w:t>количества дней облучения (фракций).</w:t>
      </w:r>
    </w:p>
    <w:p w:rsidR="00870CE6" w:rsidRPr="00D60FB2" w:rsidRDefault="00870CE6" w:rsidP="00E141F1">
      <w:pPr>
        <w:pStyle w:val="ConsPlusNormal"/>
        <w:ind w:firstLine="540"/>
        <w:jc w:val="both"/>
        <w:rPr>
          <w:rFonts w:ascii="PT Astra Serif" w:hAnsi="PT Astra Serif"/>
          <w:sz w:val="28"/>
          <w:szCs w:val="28"/>
        </w:rPr>
      </w:pPr>
      <w:r w:rsidRPr="00D60FB2">
        <w:rPr>
          <w:rFonts w:ascii="PT Astra Serif" w:hAnsi="PT Astra Serif"/>
          <w:sz w:val="28"/>
          <w:szCs w:val="28"/>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870CE6" w:rsidRPr="00D60FB2" w:rsidRDefault="00870CE6" w:rsidP="00E141F1">
      <w:pPr>
        <w:pStyle w:val="ConsPlusNormal"/>
        <w:ind w:firstLine="540"/>
        <w:jc w:val="both"/>
        <w:rPr>
          <w:rFonts w:ascii="PT Astra Serif" w:hAnsi="PT Astra Serif"/>
          <w:sz w:val="28"/>
          <w:szCs w:val="28"/>
        </w:rPr>
      </w:pPr>
      <w:r w:rsidRPr="00D60FB2">
        <w:rPr>
          <w:rFonts w:ascii="PT Astra Serif" w:hAnsi="PT Astra Serif"/>
          <w:sz w:val="28"/>
          <w:szCs w:val="28"/>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870CE6" w:rsidRDefault="00870CE6" w:rsidP="00E141F1">
      <w:pPr>
        <w:pStyle w:val="ConsPlusNormal"/>
        <w:ind w:firstLine="540"/>
        <w:jc w:val="both"/>
        <w:rPr>
          <w:rFonts w:ascii="PT Astra Serif" w:hAnsi="PT Astra Serif"/>
          <w:sz w:val="28"/>
          <w:szCs w:val="28"/>
        </w:rPr>
      </w:pPr>
      <w:r w:rsidRPr="00D60FB2">
        <w:rPr>
          <w:rFonts w:ascii="PT Astra Serif" w:hAnsi="PT Astra Serif"/>
          <w:sz w:val="28"/>
          <w:szCs w:val="28"/>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75148C" w:rsidRDefault="0075148C" w:rsidP="0075148C">
      <w:pPr>
        <w:widowControl w:val="0"/>
        <w:spacing w:after="0" w:line="240" w:lineRule="auto"/>
        <w:ind w:firstLine="580"/>
        <w:jc w:val="both"/>
        <w:rPr>
          <w:rFonts w:ascii="PT Astra Serif" w:eastAsia="Times New Roman" w:hAnsi="PT Astra Serif" w:cs="Times New Roman"/>
          <w:color w:val="000000"/>
          <w:sz w:val="28"/>
          <w:szCs w:val="28"/>
          <w:lang w:eastAsia="ru-RU" w:bidi="ru-RU"/>
        </w:rPr>
      </w:pPr>
      <w:r w:rsidRPr="0075148C">
        <w:rPr>
          <w:rFonts w:ascii="PT Astra Serif" w:eastAsia="Times New Roman" w:hAnsi="PT Astra Serif" w:cs="Times New Roman"/>
          <w:color w:val="000000"/>
          <w:sz w:val="28"/>
          <w:szCs w:val="28"/>
          <w:lang w:eastAsia="ru-RU" w:bidi="ru-RU"/>
        </w:rPr>
        <w:t>В целях повышения эффективности испо</w:t>
      </w:r>
      <w:r>
        <w:rPr>
          <w:rFonts w:ascii="PT Astra Serif" w:eastAsia="Times New Roman" w:hAnsi="PT Astra Serif" w:cs="Times New Roman"/>
          <w:color w:val="000000"/>
          <w:sz w:val="28"/>
          <w:szCs w:val="28"/>
          <w:lang w:eastAsia="ru-RU" w:bidi="ru-RU"/>
        </w:rPr>
        <w:t xml:space="preserve">льзования средств обязательного </w:t>
      </w:r>
      <w:r w:rsidRPr="0075148C">
        <w:rPr>
          <w:rFonts w:ascii="PT Astra Serif" w:eastAsia="Times New Roman" w:hAnsi="PT Astra Serif" w:cs="Times New Roman"/>
          <w:color w:val="000000"/>
          <w:sz w:val="28"/>
          <w:szCs w:val="28"/>
          <w:lang w:eastAsia="ru-RU" w:bidi="ru-RU"/>
        </w:rPr>
        <w:t>медицинского страхования на оказан</w:t>
      </w:r>
      <w:r>
        <w:rPr>
          <w:rFonts w:ascii="PT Astra Serif" w:eastAsia="Times New Roman" w:hAnsi="PT Astra Serif" w:cs="Times New Roman"/>
          <w:color w:val="000000"/>
          <w:sz w:val="28"/>
          <w:szCs w:val="28"/>
          <w:lang w:eastAsia="ru-RU" w:bidi="ru-RU"/>
        </w:rPr>
        <w:t xml:space="preserve">ие медицинской помощи пациентам </w:t>
      </w:r>
      <w:r w:rsidRPr="0075148C">
        <w:rPr>
          <w:rFonts w:ascii="PT Astra Serif" w:eastAsia="Times New Roman" w:hAnsi="PT Astra Serif" w:cs="Times New Roman"/>
          <w:color w:val="000000"/>
          <w:sz w:val="28"/>
          <w:szCs w:val="28"/>
          <w:lang w:eastAsia="ru-RU" w:bidi="ru-RU"/>
        </w:rPr>
        <w:t>с онкологическими заболеваниями при наз</w:t>
      </w:r>
      <w:r>
        <w:rPr>
          <w:rFonts w:ascii="PT Astra Serif" w:eastAsia="Times New Roman" w:hAnsi="PT Astra Serif" w:cs="Times New Roman"/>
          <w:color w:val="000000"/>
          <w:sz w:val="28"/>
          <w:szCs w:val="28"/>
          <w:lang w:eastAsia="ru-RU" w:bidi="ru-RU"/>
        </w:rPr>
        <w:t>начении схем противоопухолевой л</w:t>
      </w:r>
      <w:r w:rsidRPr="0075148C">
        <w:rPr>
          <w:rFonts w:ascii="PT Astra Serif" w:eastAsia="Times New Roman" w:hAnsi="PT Astra Serif" w:cs="Times New Roman"/>
          <w:color w:val="000000"/>
          <w:sz w:val="28"/>
          <w:szCs w:val="28"/>
          <w:lang w:eastAsia="ru-RU" w:bidi="ru-RU"/>
        </w:rPr>
        <w:t>екарственной терапии с применением лека</w:t>
      </w:r>
      <w:r>
        <w:rPr>
          <w:rFonts w:ascii="PT Astra Serif" w:eastAsia="Times New Roman" w:hAnsi="PT Astra Serif" w:cs="Times New Roman"/>
          <w:color w:val="000000"/>
          <w:sz w:val="28"/>
          <w:szCs w:val="28"/>
          <w:lang w:eastAsia="ru-RU" w:bidi="ru-RU"/>
        </w:rPr>
        <w:t xml:space="preserve">рственных препаратов, указанных </w:t>
      </w:r>
      <w:r w:rsidRPr="0075148C">
        <w:rPr>
          <w:rFonts w:ascii="PT Astra Serif" w:eastAsia="Times New Roman" w:hAnsi="PT Astra Serif" w:cs="Times New Roman"/>
          <w:color w:val="000000"/>
          <w:sz w:val="28"/>
          <w:szCs w:val="28"/>
          <w:lang w:eastAsia="ru-RU" w:bidi="ru-RU"/>
        </w:rPr>
        <w:t xml:space="preserve">в </w:t>
      </w:r>
      <w:r w:rsidR="00730214">
        <w:rPr>
          <w:rFonts w:ascii="PT Astra Serif" w:eastAsia="Times New Roman" w:hAnsi="PT Astra Serif" w:cs="Times New Roman"/>
          <w:color w:val="000000"/>
          <w:sz w:val="28"/>
          <w:szCs w:val="28"/>
          <w:lang w:eastAsia="ru-RU" w:bidi="ru-RU"/>
        </w:rPr>
        <w:t>Таблице 3</w:t>
      </w:r>
      <w:r>
        <w:rPr>
          <w:rFonts w:ascii="PT Astra Serif" w:eastAsia="Times New Roman" w:hAnsi="PT Astra Serif" w:cs="Times New Roman"/>
          <w:color w:val="000000"/>
          <w:sz w:val="28"/>
          <w:szCs w:val="28"/>
          <w:lang w:eastAsia="ru-RU" w:bidi="ru-RU"/>
        </w:rPr>
        <w:t xml:space="preserve">, для лечения отдельных </w:t>
      </w:r>
      <w:r w:rsidRPr="0075148C">
        <w:rPr>
          <w:rFonts w:ascii="PT Astra Serif" w:eastAsia="Times New Roman" w:hAnsi="PT Astra Serif" w:cs="Times New Roman"/>
          <w:color w:val="000000"/>
          <w:sz w:val="28"/>
          <w:szCs w:val="28"/>
          <w:lang w:eastAsia="ru-RU" w:bidi="ru-RU"/>
        </w:rPr>
        <w:t>нозологий, необходимо обязательное пров</w:t>
      </w:r>
      <w:r>
        <w:rPr>
          <w:rFonts w:ascii="PT Astra Serif" w:eastAsia="Times New Roman" w:hAnsi="PT Astra Serif" w:cs="Times New Roman"/>
          <w:color w:val="000000"/>
          <w:sz w:val="28"/>
          <w:szCs w:val="28"/>
          <w:lang w:eastAsia="ru-RU" w:bidi="ru-RU"/>
        </w:rPr>
        <w:t xml:space="preserve">едение молекулярно-генетических </w:t>
      </w:r>
      <w:r w:rsidRPr="0075148C">
        <w:rPr>
          <w:rFonts w:ascii="PT Astra Serif" w:eastAsia="Times New Roman" w:hAnsi="PT Astra Serif" w:cs="Times New Roman"/>
          <w:color w:val="000000"/>
          <w:sz w:val="28"/>
          <w:szCs w:val="28"/>
          <w:lang w:eastAsia="ru-RU" w:bidi="ru-RU"/>
        </w:rPr>
        <w:t>исс</w:t>
      </w:r>
      <w:r>
        <w:rPr>
          <w:rFonts w:ascii="PT Astra Serif" w:eastAsia="Times New Roman" w:hAnsi="PT Astra Serif" w:cs="Times New Roman"/>
          <w:color w:val="000000"/>
          <w:sz w:val="28"/>
          <w:szCs w:val="28"/>
          <w:lang w:eastAsia="ru-RU" w:bidi="ru-RU"/>
        </w:rPr>
        <w:t xml:space="preserve">ледований/иммуногистохимических исследований, позволяющих </w:t>
      </w:r>
      <w:r w:rsidRPr="0075148C">
        <w:rPr>
          <w:rFonts w:ascii="PT Astra Serif" w:eastAsia="Times New Roman" w:hAnsi="PT Astra Serif" w:cs="Times New Roman"/>
          <w:color w:val="000000"/>
          <w:sz w:val="28"/>
          <w:szCs w:val="28"/>
          <w:lang w:eastAsia="ru-RU" w:bidi="ru-RU"/>
        </w:rPr>
        <w:t>определить ма</w:t>
      </w:r>
      <w:r>
        <w:rPr>
          <w:rFonts w:ascii="PT Astra Serif" w:eastAsia="Times New Roman" w:hAnsi="PT Astra Serif" w:cs="Times New Roman"/>
          <w:color w:val="000000"/>
          <w:sz w:val="28"/>
          <w:szCs w:val="28"/>
          <w:lang w:eastAsia="ru-RU" w:bidi="ru-RU"/>
        </w:rPr>
        <w:t xml:space="preserve">ркер (с получением определенных результатов проведенных </w:t>
      </w:r>
      <w:r w:rsidRPr="0075148C">
        <w:rPr>
          <w:rFonts w:ascii="PT Astra Serif" w:eastAsia="Times New Roman" w:hAnsi="PT Astra Serif" w:cs="Times New Roman"/>
          <w:color w:val="000000"/>
          <w:sz w:val="28"/>
          <w:szCs w:val="28"/>
          <w:lang w:eastAsia="ru-RU" w:bidi="ru-RU"/>
        </w:rPr>
        <w:t>исследований до назначения схемы противоопухолевой лекарс</w:t>
      </w:r>
      <w:r>
        <w:rPr>
          <w:rFonts w:ascii="PT Astra Serif" w:eastAsia="Times New Roman" w:hAnsi="PT Astra Serif" w:cs="Times New Roman"/>
          <w:color w:val="000000"/>
          <w:sz w:val="28"/>
          <w:szCs w:val="28"/>
          <w:lang w:eastAsia="ru-RU" w:bidi="ru-RU"/>
        </w:rPr>
        <w:t xml:space="preserve">твенной </w:t>
      </w:r>
      <w:r w:rsidRPr="0075148C">
        <w:rPr>
          <w:rFonts w:ascii="PT Astra Serif" w:eastAsia="Times New Roman" w:hAnsi="PT Astra Serif" w:cs="Times New Roman"/>
          <w:color w:val="000000"/>
          <w:sz w:val="28"/>
          <w:szCs w:val="28"/>
          <w:lang w:eastAsia="ru-RU" w:bidi="ru-RU"/>
        </w:rPr>
        <w:t>терапии).</w:t>
      </w:r>
    </w:p>
    <w:p w:rsidR="00730214" w:rsidRDefault="00730214" w:rsidP="00E6514D">
      <w:pPr>
        <w:pStyle w:val="1"/>
        <w:tabs>
          <w:tab w:val="left" w:pos="782"/>
        </w:tabs>
        <w:jc w:val="center"/>
      </w:pPr>
      <w:r w:rsidRPr="00C90728">
        <w:rPr>
          <w:rFonts w:ascii="PT Astra Serif" w:hAnsi="PT Astra Serif"/>
        </w:rPr>
        <w:t xml:space="preserve">Таблица </w:t>
      </w:r>
      <w:r>
        <w:rPr>
          <w:rFonts w:ascii="PT Astra Serif" w:hAnsi="PT Astra Serif"/>
        </w:rPr>
        <w:t>3</w:t>
      </w:r>
      <w:r w:rsidRPr="00C90728">
        <w:rPr>
          <w:rFonts w:ascii="PT Astra Serif" w:hAnsi="PT Astra Serif"/>
        </w:rPr>
        <w:t xml:space="preserve">. </w:t>
      </w:r>
      <w:r>
        <w:rPr>
          <w:rFonts w:ascii="PT Astra Serif" w:hAnsi="PT Astra Serif"/>
        </w:rPr>
        <w:t>Перечень лекарственных препаратов для проведения противоопухолевой лекарственной терапии, пр</w:t>
      </w:r>
      <w:r w:rsidR="00E6514D">
        <w:rPr>
          <w:rFonts w:ascii="PT Astra Serif" w:hAnsi="PT Astra Serif"/>
        </w:rPr>
        <w:t xml:space="preserve">и назначении которых необходимо </w:t>
      </w:r>
      <w:r>
        <w:rPr>
          <w:rFonts w:ascii="PT Astra Serif" w:hAnsi="PT Astra Serif"/>
        </w:rPr>
        <w:t>обязательное пров</w:t>
      </w:r>
      <w:r w:rsidR="00E6514D">
        <w:rPr>
          <w:rFonts w:ascii="PT Astra Serif" w:hAnsi="PT Astra Serif"/>
        </w:rPr>
        <w:t xml:space="preserve">едение молекулярно-генетических </w:t>
      </w:r>
      <w:r>
        <w:rPr>
          <w:rFonts w:ascii="PT Astra Serif" w:hAnsi="PT Astra Serif"/>
        </w:rPr>
        <w:t>исследований/иммуногистохимических исследовани</w:t>
      </w:r>
      <w:r w:rsidR="00E6514D">
        <w:rPr>
          <w:rFonts w:ascii="PT Astra Serif" w:hAnsi="PT Astra Serif"/>
        </w:rPr>
        <w:t xml:space="preserve">й, позволяющих определить </w:t>
      </w:r>
      <w:r>
        <w:rPr>
          <w:rFonts w:ascii="PT Astra Serif" w:hAnsi="PT Astra Serif"/>
        </w:rPr>
        <w:t>маркер</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9"/>
        <w:gridCol w:w="1798"/>
        <w:gridCol w:w="2126"/>
        <w:gridCol w:w="1397"/>
        <w:gridCol w:w="4273"/>
      </w:tblGrid>
      <w:tr w:rsidR="00730214" w:rsidRPr="00E6514D" w:rsidTr="00E6514D">
        <w:trPr>
          <w:trHeight w:hRule="exact" w:val="566"/>
          <w:jc w:val="center"/>
        </w:trPr>
        <w:tc>
          <w:tcPr>
            <w:tcW w:w="749" w:type="dxa"/>
            <w:tcBorders>
              <w:top w:val="single" w:sz="4" w:space="0" w:color="auto"/>
              <w:left w:val="single" w:sz="4" w:space="0" w:color="auto"/>
            </w:tcBorders>
            <w:shd w:val="clear" w:color="auto" w:fill="FFFFFF"/>
            <w:vAlign w:val="center"/>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w:t>
            </w:r>
          </w:p>
        </w:tc>
        <w:tc>
          <w:tcPr>
            <w:tcW w:w="1798"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33"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Наименование</w:t>
            </w:r>
            <w:r w:rsidRPr="00E6514D">
              <w:rPr>
                <w:rFonts w:ascii="PT Astra Serif" w:eastAsia="Times New Roman" w:hAnsi="PT Astra Serif" w:cs="Times New Roman"/>
                <w:color w:val="000000"/>
                <w:sz w:val="24"/>
                <w:szCs w:val="24"/>
                <w:lang w:eastAsia="ru-RU" w:bidi="ru-RU"/>
              </w:rPr>
              <w:br/>
              <w:t>МНН</w:t>
            </w:r>
          </w:p>
        </w:tc>
        <w:tc>
          <w:tcPr>
            <w:tcW w:w="2126" w:type="dxa"/>
            <w:tcBorders>
              <w:top w:val="single" w:sz="4" w:space="0" w:color="auto"/>
              <w:left w:val="single" w:sz="4" w:space="0" w:color="auto"/>
            </w:tcBorders>
            <w:shd w:val="clear" w:color="auto" w:fill="FFFFFF"/>
            <w:vAlign w:val="center"/>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Код МКБ-10*</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Код</w:t>
            </w:r>
            <w:r w:rsidRPr="00E6514D">
              <w:rPr>
                <w:rFonts w:ascii="PT Astra Serif" w:eastAsia="Times New Roman" w:hAnsi="PT Astra Serif" w:cs="Times New Roman"/>
                <w:color w:val="000000"/>
                <w:sz w:val="24"/>
                <w:szCs w:val="24"/>
                <w:lang w:eastAsia="ru-RU" w:bidi="ru-RU"/>
              </w:rPr>
              <w:br/>
              <w:t>маркёра</w:t>
            </w:r>
          </w:p>
        </w:tc>
        <w:tc>
          <w:tcPr>
            <w:tcW w:w="4273" w:type="dxa"/>
            <w:tcBorders>
              <w:top w:val="single" w:sz="4" w:space="0" w:color="auto"/>
              <w:left w:val="single" w:sz="4" w:space="0" w:color="auto"/>
              <w:right w:val="single" w:sz="4" w:space="0" w:color="auto"/>
            </w:tcBorders>
            <w:shd w:val="clear" w:color="auto" w:fill="FFFFFF"/>
            <w:vAlign w:val="center"/>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Результат исследования</w:t>
            </w:r>
          </w:p>
        </w:tc>
      </w:tr>
      <w:tr w:rsidR="00730214" w:rsidRPr="00E6514D" w:rsidTr="00E6514D">
        <w:trPr>
          <w:trHeight w:hRule="exact" w:val="840"/>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Абемациклиб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НЕВ2</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730214" w:rsidRPr="00E6514D" w:rsidTr="00E6514D">
        <w:trPr>
          <w:trHeight w:hRule="exact" w:val="283"/>
          <w:jc w:val="center"/>
        </w:trPr>
        <w:tc>
          <w:tcPr>
            <w:tcW w:w="749"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w:t>
            </w:r>
          </w:p>
        </w:tc>
        <w:tc>
          <w:tcPr>
            <w:tcW w:w="1798"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40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Алектиниб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ALK</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транслокации в гене </w:t>
            </w:r>
            <w:r w:rsidRPr="00E6514D">
              <w:rPr>
                <w:rFonts w:ascii="PT Astra Serif" w:eastAsia="Times New Roman" w:hAnsi="PT Astra Serif" w:cs="Times New Roman"/>
                <w:color w:val="000000"/>
                <w:sz w:val="24"/>
                <w:szCs w:val="24"/>
                <w:lang w:val="en-US" w:bidi="en-US"/>
              </w:rPr>
              <w:t>ALK</w:t>
            </w:r>
          </w:p>
        </w:tc>
      </w:tr>
      <w:tr w:rsidR="00730214" w:rsidRPr="00E6514D" w:rsidTr="00E6514D">
        <w:trPr>
          <w:trHeight w:hRule="exact" w:val="1179"/>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3</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40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Алпелисиб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С50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PIK3CA </w:t>
            </w:r>
            <w:r w:rsidRPr="00E6514D">
              <w:rPr>
                <w:rFonts w:ascii="PT Astra Serif" w:eastAsia="Times New Roman" w:hAnsi="PT Astra Serif" w:cs="Times New Roman"/>
                <w:color w:val="000000"/>
                <w:sz w:val="24"/>
                <w:szCs w:val="24"/>
                <w:lang w:eastAsia="ru-RU" w:bidi="ru-RU"/>
              </w:rPr>
              <w:t>и</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НЕВ2</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52"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мутации в гене </w:t>
            </w:r>
            <w:r w:rsidRPr="00E6514D">
              <w:rPr>
                <w:rFonts w:ascii="PT Astra Serif" w:eastAsia="Times New Roman" w:hAnsi="PT Astra Serif" w:cs="Times New Roman"/>
                <w:color w:val="000000"/>
                <w:sz w:val="24"/>
                <w:szCs w:val="24"/>
                <w:lang w:val="en-US" w:bidi="en-US"/>
              </w:rPr>
              <w:t>PIK</w:t>
            </w:r>
            <w:r w:rsidRPr="00E6514D">
              <w:rPr>
                <w:rFonts w:ascii="PT Astra Serif" w:eastAsia="Times New Roman" w:hAnsi="PT Astra Serif" w:cs="Times New Roman"/>
                <w:color w:val="000000"/>
                <w:sz w:val="24"/>
                <w:szCs w:val="24"/>
                <w:lang w:bidi="en-US"/>
              </w:rPr>
              <w:t>3</w:t>
            </w:r>
            <w:r w:rsidRPr="00E6514D">
              <w:rPr>
                <w:rFonts w:ascii="PT Astra Serif" w:eastAsia="Times New Roman" w:hAnsi="PT Astra Serif" w:cs="Times New Roman"/>
                <w:color w:val="000000"/>
                <w:sz w:val="24"/>
                <w:szCs w:val="24"/>
                <w:lang w:val="en-US" w:bidi="en-US"/>
              </w:rPr>
              <w:t>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4</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Вемурафениб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C43, </w:t>
            </w:r>
            <w:r w:rsidRPr="00E6514D">
              <w:rPr>
                <w:rFonts w:ascii="PT Astra Serif" w:eastAsia="Times New Roman" w:hAnsi="PT Astra Serif" w:cs="Times New Roman"/>
                <w:color w:val="000000"/>
                <w:sz w:val="24"/>
                <w:szCs w:val="24"/>
                <w:lang w:eastAsia="ru-RU" w:bidi="ru-RU"/>
              </w:rPr>
              <w:t>С18, С19,</w:t>
            </w:r>
            <w:r w:rsidRPr="00E6514D">
              <w:rPr>
                <w:rFonts w:ascii="PT Astra Serif" w:eastAsia="Times New Roman" w:hAnsi="PT Astra Serif" w:cs="Times New Roman"/>
                <w:color w:val="000000"/>
                <w:sz w:val="24"/>
                <w:szCs w:val="24"/>
                <w:lang w:eastAsia="ru-RU" w:bidi="ru-RU"/>
              </w:rPr>
              <w:br/>
              <w:t>С20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730214" w:rsidRPr="00E6514D" w:rsidTr="00E6514D">
        <w:trPr>
          <w:trHeight w:hRule="exact" w:val="288"/>
          <w:jc w:val="center"/>
        </w:trPr>
        <w:tc>
          <w:tcPr>
            <w:tcW w:w="749"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5</w:t>
            </w:r>
          </w:p>
        </w:tc>
        <w:tc>
          <w:tcPr>
            <w:tcW w:w="1798"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Гефитиниб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EGFR</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EGFR</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vAlign w:val="center"/>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6</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Дабрафениб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 xml:space="preserve">C43, </w:t>
            </w:r>
            <w:r w:rsidRPr="00E6514D">
              <w:rPr>
                <w:rFonts w:ascii="PT Astra Serif" w:eastAsia="Times New Roman" w:hAnsi="PT Astra Serif" w:cs="Times New Roman"/>
                <w:color w:val="000000"/>
                <w:sz w:val="24"/>
                <w:szCs w:val="24"/>
                <w:lang w:eastAsia="ru-RU" w:bidi="ru-RU"/>
              </w:rPr>
              <w:t>С18,</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С19, С20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lastRenderedPageBreak/>
              <w:t>7</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Кобиметиниб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C43, </w:t>
            </w:r>
            <w:r w:rsidRPr="00E6514D">
              <w:rPr>
                <w:rFonts w:ascii="PT Astra Serif" w:eastAsia="Times New Roman" w:hAnsi="PT Astra Serif" w:cs="Times New Roman"/>
                <w:color w:val="000000"/>
                <w:sz w:val="24"/>
                <w:szCs w:val="24"/>
                <w:lang w:eastAsia="ru-RU" w:bidi="ru-RU"/>
              </w:rPr>
              <w:t>С18, С19,</w:t>
            </w:r>
            <w:r w:rsidRPr="00E6514D">
              <w:rPr>
                <w:rFonts w:ascii="PT Astra Serif" w:eastAsia="Times New Roman" w:hAnsi="PT Astra Serif" w:cs="Times New Roman"/>
                <w:color w:val="000000"/>
                <w:sz w:val="24"/>
                <w:szCs w:val="24"/>
                <w:lang w:eastAsia="ru-RU" w:bidi="ru-RU"/>
              </w:rPr>
              <w:br/>
              <w:t>С20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vAlign w:val="center"/>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8</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Кризотиниб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ALK </w:t>
            </w:r>
            <w:r w:rsidRPr="00E6514D">
              <w:rPr>
                <w:rFonts w:ascii="PT Astra Serif" w:eastAsia="Times New Roman" w:hAnsi="PT Astra Serif" w:cs="Times New Roman"/>
                <w:color w:val="000000"/>
                <w:sz w:val="24"/>
                <w:szCs w:val="24"/>
                <w:lang w:eastAsia="ru-RU" w:bidi="ru-RU"/>
              </w:rPr>
              <w:t>или</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ROS1</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транслокации в гене </w:t>
            </w:r>
            <w:r w:rsidRPr="00E6514D">
              <w:rPr>
                <w:rFonts w:ascii="PT Astra Serif" w:eastAsia="Times New Roman" w:hAnsi="PT Astra Serif" w:cs="Times New Roman"/>
                <w:color w:val="000000"/>
                <w:sz w:val="24"/>
                <w:szCs w:val="24"/>
                <w:lang w:val="en-US" w:bidi="en-US"/>
              </w:rPr>
              <w:t>ALK</w:t>
            </w:r>
            <w:r w:rsidRPr="00E6514D">
              <w:rPr>
                <w:rFonts w:ascii="PT Astra Serif" w:eastAsia="Times New Roman" w:hAnsi="PT Astra Serif" w:cs="Times New Roman"/>
                <w:color w:val="000000"/>
                <w:sz w:val="24"/>
                <w:szCs w:val="24"/>
                <w:lang w:bidi="en-US"/>
              </w:rPr>
              <w:br/>
            </w:r>
            <w:r w:rsidRPr="00E6514D">
              <w:rPr>
                <w:rFonts w:ascii="PT Astra Serif" w:eastAsia="Times New Roman" w:hAnsi="PT Astra Serif" w:cs="Times New Roman"/>
                <w:color w:val="000000"/>
                <w:sz w:val="24"/>
                <w:szCs w:val="24"/>
                <w:lang w:eastAsia="ru-RU" w:bidi="ru-RU"/>
              </w:rPr>
              <w:t xml:space="preserve">или </w:t>
            </w:r>
            <w:r w:rsidRPr="00E6514D">
              <w:rPr>
                <w:rFonts w:ascii="PT Astra Serif" w:eastAsia="Times New Roman" w:hAnsi="PT Astra Serif" w:cs="Times New Roman"/>
                <w:color w:val="000000"/>
                <w:sz w:val="24"/>
                <w:szCs w:val="24"/>
                <w:lang w:val="en-US" w:bidi="en-US"/>
              </w:rPr>
              <w:t>ROS</w:t>
            </w:r>
            <w:r w:rsidRPr="00E6514D">
              <w:rPr>
                <w:rFonts w:ascii="PT Astra Serif" w:eastAsia="Times New Roman" w:hAnsi="PT Astra Serif" w:cs="Times New Roman"/>
                <w:color w:val="000000"/>
                <w:sz w:val="24"/>
                <w:szCs w:val="24"/>
                <w:lang w:bidi="en-US"/>
              </w:rPr>
              <w:t>1</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9</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Лапатиниб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w:t>
            </w:r>
            <w:r w:rsidRPr="00E6514D">
              <w:rPr>
                <w:rFonts w:ascii="PT Astra Serif" w:eastAsia="Times New Roman" w:hAnsi="PT Astra Serif" w:cs="Times New Roman"/>
                <w:b/>
                <w:bCs/>
                <w:color w:val="000000"/>
                <w:sz w:val="24"/>
                <w:szCs w:val="24"/>
                <w:lang w:val="en-US" w:bidi="en-US"/>
              </w:rPr>
              <w:t>,</w:t>
            </w:r>
            <w:r w:rsidRPr="00E6514D">
              <w:rPr>
                <w:rFonts w:ascii="PT Astra Serif" w:eastAsia="Times New Roman" w:hAnsi="PT Astra Serif" w:cs="Times New Roman"/>
                <w:b/>
                <w:bCs/>
                <w:color w:val="000000"/>
                <w:sz w:val="24"/>
                <w:szCs w:val="24"/>
                <w:lang w:val="en-US" w:bidi="en-US"/>
              </w:rPr>
              <w:br/>
            </w:r>
            <w:r w:rsidRPr="00E6514D">
              <w:rPr>
                <w:rFonts w:ascii="PT Astra Serif" w:eastAsia="Times New Roman" w:hAnsi="PT Astra Serif" w:cs="Times New Roman"/>
                <w:color w:val="000000"/>
                <w:sz w:val="24"/>
                <w:szCs w:val="24"/>
                <w:lang w:val="en-US" w:bidi="en-US"/>
              </w:rPr>
              <w:t>C20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HER2</w:t>
            </w:r>
          </w:p>
        </w:tc>
      </w:tr>
      <w:tr w:rsidR="00730214" w:rsidRPr="00E6514D" w:rsidTr="00E6514D">
        <w:trPr>
          <w:trHeight w:hRule="exact" w:val="840"/>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10</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40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Ленватиниб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С54, С55</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MSI </w:t>
            </w:r>
            <w:r w:rsidRPr="00E6514D">
              <w:rPr>
                <w:rFonts w:ascii="PT Astra Serif" w:eastAsia="Times New Roman" w:hAnsi="PT Astra Serif" w:cs="Times New Roman"/>
                <w:color w:val="000000"/>
                <w:sz w:val="24"/>
                <w:szCs w:val="24"/>
                <w:lang w:eastAsia="ru-RU" w:bidi="ru-RU"/>
              </w:rPr>
              <w:t>или</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dMMR</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 микросателлитной</w:t>
            </w:r>
            <w:r w:rsidRPr="00E6514D">
              <w:rPr>
                <w:rFonts w:ascii="PT Astra Serif" w:eastAsia="Times New Roman" w:hAnsi="PT Astra Serif" w:cs="Times New Roman"/>
                <w:color w:val="000000"/>
                <w:sz w:val="24"/>
                <w:szCs w:val="24"/>
                <w:lang w:eastAsia="ru-RU" w:bidi="ru-RU"/>
              </w:rPr>
              <w:br/>
              <w:t>нестабильности или нарушений</w:t>
            </w:r>
            <w:r w:rsidRPr="00E6514D">
              <w:rPr>
                <w:rFonts w:ascii="PT Astra Serif" w:eastAsia="Times New Roman" w:hAnsi="PT Astra Serif" w:cs="Times New Roman"/>
                <w:color w:val="000000"/>
                <w:sz w:val="24"/>
                <w:szCs w:val="24"/>
                <w:lang w:eastAsia="ru-RU" w:bidi="ru-RU"/>
              </w:rPr>
              <w:br/>
              <w:t>системы репарации ДНК</w:t>
            </w:r>
          </w:p>
        </w:tc>
      </w:tr>
      <w:tr w:rsidR="00730214" w:rsidRPr="00E6514D" w:rsidTr="00E6514D">
        <w:trPr>
          <w:trHeight w:hRule="exact" w:val="283"/>
          <w:jc w:val="center"/>
        </w:trPr>
        <w:tc>
          <w:tcPr>
            <w:tcW w:w="749"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11</w:t>
            </w:r>
          </w:p>
        </w:tc>
        <w:tc>
          <w:tcPr>
            <w:tcW w:w="1798"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Олапариб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C25</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BRCA</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p>
        </w:tc>
      </w:tr>
      <w:tr w:rsidR="00730214" w:rsidRPr="00E6514D" w:rsidTr="00E6514D">
        <w:trPr>
          <w:trHeight w:hRule="exact" w:val="1114"/>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12</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Олапариб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BRCA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НЕВ2</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13</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Олапариб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С61</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BRCA </w:t>
            </w:r>
            <w:r w:rsidRPr="00E6514D">
              <w:rPr>
                <w:rFonts w:ascii="PT Astra Serif" w:eastAsia="Times New Roman" w:hAnsi="PT Astra Serif" w:cs="Times New Roman"/>
                <w:color w:val="000000"/>
                <w:sz w:val="24"/>
                <w:szCs w:val="24"/>
                <w:lang w:eastAsia="ru-RU" w:bidi="ru-RU"/>
              </w:rPr>
              <w:t>или</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HRR</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или</w:t>
            </w:r>
            <w:r w:rsidRPr="00E6514D">
              <w:rPr>
                <w:rFonts w:ascii="PT Astra Serif" w:eastAsia="Times New Roman" w:hAnsi="PT Astra Serif" w:cs="Times New Roman"/>
                <w:color w:val="000000"/>
                <w:sz w:val="24"/>
                <w:szCs w:val="24"/>
                <w:lang w:eastAsia="ru-RU" w:bidi="ru-RU"/>
              </w:rPr>
              <w:br/>
              <w:t>Наличие мутаций в генах НИК</w:t>
            </w:r>
          </w:p>
        </w:tc>
      </w:tr>
      <w:tr w:rsidR="00730214" w:rsidRPr="00E6514D" w:rsidTr="00E6514D">
        <w:trPr>
          <w:trHeight w:hRule="exact" w:val="288"/>
          <w:jc w:val="center"/>
        </w:trPr>
        <w:tc>
          <w:tcPr>
            <w:tcW w:w="749"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14</w:t>
            </w:r>
          </w:p>
        </w:tc>
        <w:tc>
          <w:tcPr>
            <w:tcW w:w="1798"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Осимертиниб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EGFR</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EGFR</w:t>
            </w:r>
          </w:p>
        </w:tc>
      </w:tr>
      <w:tr w:rsidR="00730214" w:rsidRPr="00E6514D" w:rsidTr="00E6514D">
        <w:trPr>
          <w:trHeight w:hRule="exact" w:val="840"/>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15</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Палбоциклиб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гиперэкспрессии/амплификации</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vAlign w:val="center"/>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16</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8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Панитумумаб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eastAsia="ru-RU" w:bidi="ru-RU"/>
              </w:rPr>
              <w:t>С20</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RAS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Отсутствие мутаций в гене </w:t>
            </w:r>
            <w:r w:rsidRPr="00E6514D">
              <w:rPr>
                <w:rFonts w:ascii="PT Astra Serif" w:eastAsia="Times New Roman" w:hAnsi="PT Astra Serif" w:cs="Times New Roman"/>
                <w:color w:val="000000"/>
                <w:sz w:val="24"/>
                <w:szCs w:val="24"/>
                <w:lang w:val="en-US" w:bidi="en-US"/>
              </w:rPr>
              <w:t>RAS</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 xml:space="preserve">отсутствие мутаций в гене </w:t>
            </w:r>
            <w:r w:rsidRPr="00E6514D">
              <w:rPr>
                <w:rFonts w:ascii="PT Astra Serif" w:eastAsia="Times New Roman" w:hAnsi="PT Astra Serif" w:cs="Times New Roman"/>
                <w:color w:val="000000"/>
                <w:sz w:val="24"/>
                <w:szCs w:val="24"/>
                <w:lang w:val="en-US" w:bidi="en-US"/>
              </w:rPr>
              <w:t>BRAF</w:t>
            </w:r>
          </w:p>
        </w:tc>
      </w:tr>
      <w:tr w:rsidR="00730214" w:rsidRPr="00E6514D" w:rsidTr="00E6514D">
        <w:trPr>
          <w:trHeight w:hRule="exact" w:val="562"/>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17</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Пертузумаб</w:t>
            </w:r>
          </w:p>
        </w:tc>
        <w:tc>
          <w:tcPr>
            <w:tcW w:w="2126" w:type="dxa"/>
            <w:tcBorders>
              <w:top w:val="single" w:sz="4" w:space="0" w:color="auto"/>
              <w:left w:val="single" w:sz="4" w:space="0" w:color="auto"/>
            </w:tcBorders>
            <w:shd w:val="clear" w:color="auto" w:fill="FFFFFF"/>
          </w:tcPr>
          <w:p w:rsidR="00730214" w:rsidRPr="00E6514D" w:rsidRDefault="00730214" w:rsidP="00E6514D">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 C20,C50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HER2</w:t>
            </w:r>
          </w:p>
        </w:tc>
      </w:tr>
      <w:tr w:rsidR="00730214" w:rsidRPr="00E6514D" w:rsidTr="001A3C52">
        <w:trPr>
          <w:trHeight w:hRule="exact" w:val="943"/>
          <w:jc w:val="center"/>
        </w:trPr>
        <w:tc>
          <w:tcPr>
            <w:tcW w:w="749" w:type="dxa"/>
            <w:tcBorders>
              <w:top w:val="single" w:sz="4" w:space="0" w:color="auto"/>
              <w:left w:val="single" w:sz="4" w:space="0" w:color="auto"/>
              <w:bottom w:val="single" w:sz="4" w:space="0" w:color="auto"/>
            </w:tcBorders>
            <w:shd w:val="clear" w:color="auto" w:fill="FFFFFF"/>
            <w:vAlign w:val="center"/>
          </w:tcPr>
          <w:p w:rsidR="00730214" w:rsidRPr="00E6514D" w:rsidRDefault="00730214" w:rsidP="00730214">
            <w:pPr>
              <w:widowControl w:val="0"/>
              <w:spacing w:after="0" w:line="240" w:lineRule="auto"/>
              <w:ind w:firstLine="26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18</w:t>
            </w:r>
          </w:p>
        </w:tc>
        <w:tc>
          <w:tcPr>
            <w:tcW w:w="1798" w:type="dxa"/>
            <w:tcBorders>
              <w:top w:val="single" w:sz="4" w:space="0" w:color="auto"/>
              <w:left w:val="single" w:sz="4" w:space="0" w:color="auto"/>
              <w:bottom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Рибоциклиб</w:t>
            </w:r>
          </w:p>
        </w:tc>
        <w:tc>
          <w:tcPr>
            <w:tcW w:w="2126" w:type="dxa"/>
            <w:tcBorders>
              <w:top w:val="single" w:sz="4" w:space="0" w:color="auto"/>
              <w:left w:val="single" w:sz="4" w:space="0" w:color="auto"/>
              <w:bottom w:val="single" w:sz="4" w:space="0" w:color="auto"/>
            </w:tcBorders>
            <w:shd w:val="clear" w:color="auto" w:fill="FFFFFF"/>
          </w:tcPr>
          <w:p w:rsidR="00730214" w:rsidRPr="00E6514D" w:rsidRDefault="00730214" w:rsidP="00730214">
            <w:pPr>
              <w:widowControl w:val="0"/>
              <w:spacing w:after="0" w:line="240" w:lineRule="auto"/>
              <w:ind w:firstLine="8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bottom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bottom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Отсутствие</w:t>
            </w:r>
          </w:p>
          <w:p w:rsidR="00730214"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гиперэкспрессии/амплификации</w:t>
            </w:r>
            <w:r w:rsidR="001A3C52">
              <w:rPr>
                <w:rFonts w:ascii="PT Astra Serif" w:eastAsia="Times New Roman" w:hAnsi="PT Astra Serif" w:cs="Times New Roman"/>
                <w:color w:val="000000"/>
                <w:sz w:val="24"/>
                <w:szCs w:val="24"/>
                <w:lang w:eastAsia="ru-RU" w:bidi="ru-RU"/>
              </w:rPr>
              <w:t xml:space="preserve"> </w:t>
            </w:r>
            <w:r w:rsidR="001A3C52" w:rsidRPr="001A3C52">
              <w:rPr>
                <w:rFonts w:ascii="PT Astra Serif" w:eastAsia="Times New Roman" w:hAnsi="PT Astra Serif" w:cs="Times New Roman"/>
                <w:color w:val="000000"/>
                <w:sz w:val="24"/>
                <w:szCs w:val="24"/>
                <w:lang w:eastAsia="ru-RU" w:bidi="ru-RU"/>
              </w:rPr>
              <w:t>белка HER2</w:t>
            </w:r>
          </w:p>
          <w:p w:rsidR="001A3C52" w:rsidRPr="00E6514D" w:rsidRDefault="001A3C52" w:rsidP="00730214">
            <w:pPr>
              <w:widowControl w:val="0"/>
              <w:spacing w:after="0" w:line="240" w:lineRule="auto"/>
              <w:jc w:val="center"/>
              <w:rPr>
                <w:rFonts w:ascii="PT Astra Serif" w:eastAsia="Times New Roman" w:hAnsi="PT Astra Serif" w:cs="Times New Roman"/>
                <w:color w:val="000000"/>
                <w:sz w:val="24"/>
                <w:szCs w:val="24"/>
                <w:lang w:eastAsia="ru-RU" w:bidi="ru-RU"/>
              </w:rPr>
            </w:pPr>
          </w:p>
        </w:tc>
      </w:tr>
      <w:tr w:rsidR="00730214" w:rsidRPr="00E6514D" w:rsidTr="00E6514D">
        <w:trPr>
          <w:trHeight w:hRule="exact" w:val="571"/>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19</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Талазопариб</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BRCA </w:t>
            </w:r>
            <w:r w:rsidRPr="00E6514D">
              <w:rPr>
                <w:rFonts w:ascii="PT Astra Serif" w:eastAsia="Times New Roman" w:hAnsi="PT Astra Serif" w:cs="Times New Roman"/>
                <w:color w:val="000000"/>
                <w:sz w:val="24"/>
                <w:szCs w:val="24"/>
                <w:lang w:eastAsia="ru-RU" w:bidi="ru-RU"/>
              </w:rPr>
              <w:t>и</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генах </w:t>
            </w:r>
            <w:r w:rsidRPr="00E6514D">
              <w:rPr>
                <w:rFonts w:ascii="PT Astra Serif" w:eastAsia="Times New Roman" w:hAnsi="PT Astra Serif" w:cs="Times New Roman"/>
                <w:color w:val="000000"/>
                <w:sz w:val="24"/>
                <w:szCs w:val="24"/>
                <w:lang w:val="en-US" w:bidi="en-US"/>
              </w:rPr>
              <w:t>BRCA</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отсутствие</w:t>
            </w:r>
            <w:r w:rsidRPr="00E6514D">
              <w:rPr>
                <w:rFonts w:ascii="PT Astra Serif" w:eastAsia="Times New Roman" w:hAnsi="PT Astra Serif" w:cs="Times New Roman"/>
                <w:color w:val="000000"/>
                <w:sz w:val="24"/>
                <w:szCs w:val="24"/>
                <w:lang w:eastAsia="ru-RU" w:bidi="ru-RU"/>
              </w:rPr>
              <w:br/>
              <w:t>гиперэкспрессии/амплификации</w:t>
            </w:r>
            <w:r w:rsidRPr="00E6514D">
              <w:rPr>
                <w:rFonts w:ascii="PT Astra Serif" w:eastAsia="Times New Roman" w:hAnsi="PT Astra Serif" w:cs="Times New Roman"/>
                <w:color w:val="000000"/>
                <w:sz w:val="24"/>
                <w:szCs w:val="24"/>
                <w:lang w:eastAsia="ru-RU" w:bidi="ru-RU"/>
              </w:rPr>
              <w:br/>
              <w:t xml:space="preserve">белка </w:t>
            </w:r>
            <w:r w:rsidRPr="00E6514D">
              <w:rPr>
                <w:rFonts w:ascii="PT Astra Serif" w:eastAsia="Times New Roman" w:hAnsi="PT Astra Serif" w:cs="Times New Roman"/>
                <w:color w:val="000000"/>
                <w:sz w:val="24"/>
                <w:szCs w:val="24"/>
                <w:lang w:val="en-US" w:bidi="en-US"/>
              </w:rPr>
              <w:t>HER</w:t>
            </w:r>
            <w:r w:rsidRPr="00E6514D">
              <w:rPr>
                <w:rFonts w:ascii="PT Astra Serif" w:eastAsia="Times New Roman" w:hAnsi="PT Astra Serif" w:cs="Times New Roman"/>
                <w:color w:val="000000"/>
                <w:sz w:val="24"/>
                <w:szCs w:val="24"/>
                <w:lang w:bidi="en-US"/>
              </w:rPr>
              <w:t>2</w:t>
            </w:r>
          </w:p>
        </w:tc>
      </w:tr>
      <w:tr w:rsidR="00730214" w:rsidRPr="00E6514D" w:rsidTr="00E6514D">
        <w:trPr>
          <w:trHeight w:hRule="exact" w:val="571"/>
          <w:jc w:val="center"/>
        </w:trPr>
        <w:tc>
          <w:tcPr>
            <w:tcW w:w="749" w:type="dxa"/>
            <w:tcBorders>
              <w:top w:val="single" w:sz="4" w:space="0" w:color="auto"/>
              <w:left w:val="single" w:sz="4" w:space="0" w:color="auto"/>
            </w:tcBorders>
            <w:shd w:val="clear" w:color="auto" w:fill="FFFFFF"/>
            <w:vAlign w:val="center"/>
          </w:tcPr>
          <w:p w:rsidR="00730214" w:rsidRPr="00E6514D" w:rsidRDefault="00730214" w:rsidP="00730214">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20</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Траметиниб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C43</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eastAsia="ru-RU" w:bidi="ru-RU"/>
              </w:rPr>
              <w:t>С18,</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С19, С20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мутаций в гене </w:t>
            </w:r>
            <w:r w:rsidRPr="00E6514D">
              <w:rPr>
                <w:rFonts w:ascii="PT Astra Serif" w:eastAsia="Times New Roman" w:hAnsi="PT Astra Serif" w:cs="Times New Roman"/>
                <w:color w:val="000000"/>
                <w:sz w:val="24"/>
                <w:szCs w:val="24"/>
                <w:lang w:val="en-US" w:bidi="en-US"/>
              </w:rPr>
              <w:t>BRAF</w:t>
            </w:r>
          </w:p>
        </w:tc>
      </w:tr>
      <w:tr w:rsidR="00730214" w:rsidRPr="00E6514D" w:rsidTr="00E6514D">
        <w:trPr>
          <w:trHeight w:hRule="exact" w:val="571"/>
          <w:jc w:val="center"/>
        </w:trPr>
        <w:tc>
          <w:tcPr>
            <w:tcW w:w="749"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21</w:t>
            </w:r>
          </w:p>
        </w:tc>
        <w:tc>
          <w:tcPr>
            <w:tcW w:w="1798"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ind w:firstLine="380"/>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Трастузумаб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C07</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C08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C15</w:t>
            </w:r>
            <w:r w:rsidRPr="00E6514D">
              <w:rPr>
                <w:rFonts w:ascii="PT Astra Serif" w:eastAsia="Times New Roman" w:hAnsi="PT Astra Serif" w:cs="Times New Roman"/>
                <w:b/>
                <w:bCs/>
                <w:color w:val="000000"/>
                <w:sz w:val="24"/>
                <w:szCs w:val="24"/>
                <w:lang w:val="en-US" w:bidi="en-US"/>
              </w:rPr>
              <w:t>,</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C16</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C18</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C19</w:t>
            </w:r>
            <w:r w:rsidRPr="00E6514D">
              <w:rPr>
                <w:rFonts w:ascii="PT Astra Serif" w:eastAsia="Times New Roman" w:hAnsi="PT Astra Serif" w:cs="Times New Roman"/>
                <w:b/>
                <w:bCs/>
                <w:color w:val="000000"/>
                <w:sz w:val="24"/>
                <w:szCs w:val="24"/>
                <w:lang w:val="en-US" w:bidi="en-US"/>
              </w:rPr>
              <w:t>,</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r w:rsidRPr="00E6514D">
              <w:rPr>
                <w:rFonts w:ascii="PT Astra Serif" w:eastAsia="Times New Roman" w:hAnsi="PT Astra Serif" w:cs="Times New Roman"/>
                <w:b/>
                <w:bCs/>
                <w:color w:val="000000"/>
                <w:sz w:val="24"/>
                <w:szCs w:val="24"/>
                <w:lang w:val="en-US" w:bidi="en-US"/>
              </w:rPr>
              <w:t xml:space="preserve">, </w:t>
            </w:r>
            <w:r w:rsidRPr="00E6514D">
              <w:rPr>
                <w:rFonts w:ascii="PT Astra Serif" w:eastAsia="Times New Roman" w:hAnsi="PT Astra Serif" w:cs="Times New Roman"/>
                <w:color w:val="000000"/>
                <w:sz w:val="24"/>
                <w:szCs w:val="24"/>
                <w:lang w:val="en-US" w:bidi="en-US"/>
              </w:rPr>
              <w:t>C54</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HER2</w:t>
            </w:r>
          </w:p>
        </w:tc>
      </w:tr>
      <w:tr w:rsidR="00730214" w:rsidRPr="00E6514D" w:rsidTr="00E6514D">
        <w:trPr>
          <w:trHeight w:hRule="exact" w:val="571"/>
          <w:jc w:val="center"/>
        </w:trPr>
        <w:tc>
          <w:tcPr>
            <w:tcW w:w="749" w:type="dxa"/>
            <w:tcBorders>
              <w:top w:val="single" w:sz="4" w:space="0" w:color="auto"/>
              <w:left w:val="single" w:sz="4" w:space="0" w:color="auto"/>
            </w:tcBorders>
            <w:shd w:val="clear" w:color="auto" w:fill="FFFFFF"/>
            <w:vAlign w:val="center"/>
          </w:tcPr>
          <w:p w:rsidR="00730214" w:rsidRPr="00E6514D" w:rsidRDefault="00730214" w:rsidP="00730214">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22</w:t>
            </w:r>
          </w:p>
        </w:tc>
        <w:tc>
          <w:tcPr>
            <w:tcW w:w="1798"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Трастузумаб</w:t>
            </w:r>
            <w:r w:rsidRPr="00E6514D">
              <w:rPr>
                <w:rFonts w:ascii="PT Astra Serif" w:eastAsia="Times New Roman" w:hAnsi="PT Astra Serif" w:cs="Times New Roman"/>
                <w:color w:val="000000"/>
                <w:sz w:val="24"/>
                <w:szCs w:val="24"/>
                <w:lang w:eastAsia="ru-RU" w:bidi="ru-RU"/>
              </w:rPr>
              <w:br/>
              <w:t>эмтанзин</w:t>
            </w:r>
          </w:p>
        </w:tc>
        <w:tc>
          <w:tcPr>
            <w:tcW w:w="2126"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C50</w:t>
            </w:r>
          </w:p>
        </w:tc>
        <w:tc>
          <w:tcPr>
            <w:tcW w:w="1397" w:type="dxa"/>
            <w:tcBorders>
              <w:top w:val="single" w:sz="4" w:space="0" w:color="auto"/>
              <w:left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HER2</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Гиперэкспрессия/амплификация</w:t>
            </w:r>
          </w:p>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белка </w:t>
            </w:r>
            <w:r w:rsidRPr="00E6514D">
              <w:rPr>
                <w:rFonts w:ascii="PT Astra Serif" w:eastAsia="Times New Roman" w:hAnsi="PT Astra Serif" w:cs="Times New Roman"/>
                <w:color w:val="000000"/>
                <w:sz w:val="24"/>
                <w:szCs w:val="24"/>
                <w:lang w:val="en-US" w:bidi="en-US"/>
              </w:rPr>
              <w:t>HER2</w:t>
            </w:r>
          </w:p>
        </w:tc>
      </w:tr>
      <w:tr w:rsidR="00730214" w:rsidRPr="00E6514D" w:rsidTr="00E6514D">
        <w:trPr>
          <w:trHeight w:hRule="exact" w:val="378"/>
          <w:jc w:val="center"/>
        </w:trPr>
        <w:tc>
          <w:tcPr>
            <w:tcW w:w="749"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23</w:t>
            </w:r>
          </w:p>
        </w:tc>
        <w:tc>
          <w:tcPr>
            <w:tcW w:w="1798"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Церитиниб</w:t>
            </w:r>
          </w:p>
        </w:tc>
        <w:tc>
          <w:tcPr>
            <w:tcW w:w="2126"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C34</w:t>
            </w:r>
          </w:p>
        </w:tc>
        <w:tc>
          <w:tcPr>
            <w:tcW w:w="1397" w:type="dxa"/>
            <w:tcBorders>
              <w:top w:val="single" w:sz="4" w:space="0" w:color="auto"/>
              <w:lef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ALK</w:t>
            </w:r>
          </w:p>
        </w:tc>
        <w:tc>
          <w:tcPr>
            <w:tcW w:w="4273" w:type="dxa"/>
            <w:tcBorders>
              <w:top w:val="single" w:sz="4" w:space="0" w:color="auto"/>
              <w:left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Наличие транслокации в гене </w:t>
            </w:r>
            <w:r w:rsidRPr="00E6514D">
              <w:rPr>
                <w:rFonts w:ascii="PT Astra Serif" w:eastAsia="Times New Roman" w:hAnsi="PT Astra Serif" w:cs="Times New Roman"/>
                <w:color w:val="000000"/>
                <w:sz w:val="24"/>
                <w:szCs w:val="24"/>
                <w:lang w:val="en-US" w:bidi="en-US"/>
              </w:rPr>
              <w:t>ALK</w:t>
            </w:r>
          </w:p>
        </w:tc>
      </w:tr>
      <w:tr w:rsidR="00730214" w:rsidRPr="00E6514D" w:rsidTr="00E6514D">
        <w:trPr>
          <w:trHeight w:hRule="exact" w:val="706"/>
          <w:jc w:val="center"/>
        </w:trPr>
        <w:tc>
          <w:tcPr>
            <w:tcW w:w="749" w:type="dxa"/>
            <w:tcBorders>
              <w:top w:val="single" w:sz="4" w:space="0" w:color="auto"/>
              <w:left w:val="single" w:sz="4" w:space="0" w:color="auto"/>
              <w:bottom w:val="single" w:sz="4" w:space="0" w:color="auto"/>
            </w:tcBorders>
            <w:shd w:val="clear" w:color="auto" w:fill="FFFFFF"/>
          </w:tcPr>
          <w:p w:rsidR="00730214" w:rsidRPr="00E6514D" w:rsidRDefault="00730214" w:rsidP="00730214">
            <w:pPr>
              <w:widowControl w:val="0"/>
              <w:spacing w:after="0" w:line="240" w:lineRule="auto"/>
              <w:ind w:firstLine="240"/>
              <w:jc w:val="both"/>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24</w:t>
            </w:r>
          </w:p>
        </w:tc>
        <w:tc>
          <w:tcPr>
            <w:tcW w:w="1798" w:type="dxa"/>
            <w:tcBorders>
              <w:top w:val="single" w:sz="4" w:space="0" w:color="auto"/>
              <w:left w:val="single" w:sz="4" w:space="0" w:color="auto"/>
              <w:bottom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Цетуксимаб</w:t>
            </w:r>
          </w:p>
        </w:tc>
        <w:tc>
          <w:tcPr>
            <w:tcW w:w="2126" w:type="dxa"/>
            <w:tcBorders>
              <w:top w:val="single" w:sz="4" w:space="0" w:color="auto"/>
              <w:left w:val="single" w:sz="4" w:space="0" w:color="auto"/>
              <w:bottom w:val="single" w:sz="4" w:space="0" w:color="auto"/>
            </w:tcBorders>
            <w:shd w:val="clear" w:color="auto" w:fill="FFFFFF"/>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С18, С19, С20</w:t>
            </w:r>
          </w:p>
        </w:tc>
        <w:tc>
          <w:tcPr>
            <w:tcW w:w="1397" w:type="dxa"/>
            <w:tcBorders>
              <w:top w:val="single" w:sz="4" w:space="0" w:color="auto"/>
              <w:left w:val="single" w:sz="4" w:space="0" w:color="auto"/>
              <w:bottom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val="en-US" w:bidi="en-US"/>
              </w:rPr>
              <w:t xml:space="preserve">RAS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r>
            <w:r w:rsidRPr="00E6514D">
              <w:rPr>
                <w:rFonts w:ascii="PT Astra Serif" w:eastAsia="Times New Roman" w:hAnsi="PT Astra Serif" w:cs="Times New Roman"/>
                <w:color w:val="000000"/>
                <w:sz w:val="24"/>
                <w:szCs w:val="24"/>
                <w:lang w:val="en-US" w:bidi="en-US"/>
              </w:rPr>
              <w:t>BRAF</w:t>
            </w:r>
          </w:p>
        </w:tc>
        <w:tc>
          <w:tcPr>
            <w:tcW w:w="4273" w:type="dxa"/>
            <w:tcBorders>
              <w:top w:val="single" w:sz="4" w:space="0" w:color="auto"/>
              <w:left w:val="single" w:sz="4" w:space="0" w:color="auto"/>
              <w:bottom w:val="single" w:sz="4" w:space="0" w:color="auto"/>
              <w:right w:val="single" w:sz="4" w:space="0" w:color="auto"/>
            </w:tcBorders>
            <w:shd w:val="clear" w:color="auto" w:fill="FFFFFF"/>
            <w:vAlign w:val="bottom"/>
          </w:tcPr>
          <w:p w:rsidR="00730214" w:rsidRPr="00E6514D" w:rsidRDefault="00730214" w:rsidP="00730214">
            <w:pPr>
              <w:widowControl w:val="0"/>
              <w:spacing w:after="0" w:line="240" w:lineRule="auto"/>
              <w:jc w:val="center"/>
              <w:rPr>
                <w:rFonts w:ascii="PT Astra Serif" w:eastAsia="Times New Roman" w:hAnsi="PT Astra Serif" w:cs="Times New Roman"/>
                <w:color w:val="000000"/>
                <w:sz w:val="24"/>
                <w:szCs w:val="24"/>
                <w:lang w:eastAsia="ru-RU" w:bidi="ru-RU"/>
              </w:rPr>
            </w:pPr>
            <w:r w:rsidRPr="00E6514D">
              <w:rPr>
                <w:rFonts w:ascii="PT Astra Serif" w:eastAsia="Times New Roman" w:hAnsi="PT Astra Serif" w:cs="Times New Roman"/>
                <w:color w:val="000000"/>
                <w:sz w:val="24"/>
                <w:szCs w:val="24"/>
                <w:lang w:eastAsia="ru-RU" w:bidi="ru-RU"/>
              </w:rPr>
              <w:t xml:space="preserve">Отсутствие мутаций в гене </w:t>
            </w:r>
            <w:r w:rsidRPr="00E6514D">
              <w:rPr>
                <w:rFonts w:ascii="PT Astra Serif" w:eastAsia="Times New Roman" w:hAnsi="PT Astra Serif" w:cs="Times New Roman"/>
                <w:color w:val="000000"/>
                <w:sz w:val="24"/>
                <w:szCs w:val="24"/>
                <w:lang w:val="en-US" w:bidi="en-US"/>
              </w:rPr>
              <w:t>RAS</w:t>
            </w:r>
            <w:r w:rsidRPr="00E6514D">
              <w:rPr>
                <w:rFonts w:ascii="PT Astra Serif" w:eastAsia="Times New Roman" w:hAnsi="PT Astra Serif" w:cs="Times New Roman"/>
                <w:color w:val="000000"/>
                <w:sz w:val="24"/>
                <w:szCs w:val="24"/>
                <w:lang w:bidi="en-US"/>
              </w:rPr>
              <w:t xml:space="preserve"> </w:t>
            </w:r>
            <w:r w:rsidRPr="00E6514D">
              <w:rPr>
                <w:rFonts w:ascii="PT Astra Serif" w:eastAsia="Times New Roman" w:hAnsi="PT Astra Serif" w:cs="Times New Roman"/>
                <w:color w:val="000000"/>
                <w:sz w:val="24"/>
                <w:szCs w:val="24"/>
                <w:lang w:eastAsia="ru-RU" w:bidi="ru-RU"/>
              </w:rPr>
              <w:t>и</w:t>
            </w:r>
            <w:r w:rsidRPr="00E6514D">
              <w:rPr>
                <w:rFonts w:ascii="PT Astra Serif" w:eastAsia="Times New Roman" w:hAnsi="PT Astra Serif" w:cs="Times New Roman"/>
                <w:color w:val="000000"/>
                <w:sz w:val="24"/>
                <w:szCs w:val="24"/>
                <w:lang w:eastAsia="ru-RU" w:bidi="ru-RU"/>
              </w:rPr>
              <w:br/>
              <w:t xml:space="preserve">отсутствие мутаций в гене </w:t>
            </w:r>
            <w:r w:rsidRPr="00E6514D">
              <w:rPr>
                <w:rFonts w:ascii="PT Astra Serif" w:eastAsia="Times New Roman" w:hAnsi="PT Astra Serif" w:cs="Times New Roman"/>
                <w:color w:val="000000"/>
                <w:sz w:val="24"/>
                <w:szCs w:val="24"/>
                <w:lang w:val="en-US" w:bidi="en-US"/>
              </w:rPr>
              <w:t>BRAF</w:t>
            </w:r>
          </w:p>
        </w:tc>
      </w:tr>
    </w:tbl>
    <w:p w:rsidR="00730214" w:rsidRPr="001A3C52" w:rsidRDefault="00816725" w:rsidP="00816725">
      <w:pPr>
        <w:widowControl w:val="0"/>
        <w:spacing w:after="0" w:line="240" w:lineRule="auto"/>
        <w:jc w:val="both"/>
        <w:rPr>
          <w:rFonts w:ascii="PT Astra Serif" w:eastAsia="Times New Roman" w:hAnsi="PT Astra Serif" w:cs="Times New Roman"/>
          <w:smallCaps/>
          <w:color w:val="000000"/>
          <w:sz w:val="24"/>
          <w:szCs w:val="24"/>
          <w:lang w:eastAsia="ru-RU" w:bidi="ru-RU"/>
        </w:rPr>
      </w:pPr>
      <w:r w:rsidRPr="00816725">
        <w:rPr>
          <w:rFonts w:ascii="PT Astra Serif" w:eastAsia="Times New Roman" w:hAnsi="PT Astra Serif" w:cs="Times New Roman"/>
          <w:color w:val="000000"/>
          <w:sz w:val="24"/>
          <w:szCs w:val="24"/>
          <w:lang w:eastAsia="ru-RU" w:bidi="ru-RU"/>
        </w:rPr>
        <w:t>*</w:t>
      </w:r>
      <w:r w:rsidR="00730214" w:rsidRPr="001A3C52">
        <w:rPr>
          <w:rFonts w:ascii="PT Astra Serif" w:eastAsia="Times New Roman" w:hAnsi="PT Astra Serif" w:cs="Times New Roman"/>
          <w:color w:val="000000"/>
          <w:sz w:val="24"/>
          <w:szCs w:val="24"/>
          <w:lang w:eastAsia="ru-RU" w:bidi="ru-RU"/>
        </w:rPr>
        <w:t xml:space="preserve"> - назначение лекарственных препаратов в соответствии с клиническими рекомендациями при диагнозах, коды Международной статистической классификации болезней и проблем, связанных со здоровьем, 10-го пересмотра которых не указаны в настоящей таблице, без проведения молекулярно-ге</w:t>
      </w:r>
      <w:r w:rsidR="00E6514D" w:rsidRPr="001A3C52">
        <w:rPr>
          <w:rFonts w:ascii="PT Astra Serif" w:eastAsia="Times New Roman" w:hAnsi="PT Astra Serif" w:cs="Times New Roman"/>
          <w:color w:val="000000"/>
          <w:sz w:val="24"/>
          <w:szCs w:val="24"/>
          <w:lang w:eastAsia="ru-RU" w:bidi="ru-RU"/>
        </w:rPr>
        <w:t xml:space="preserve">нетических </w:t>
      </w:r>
      <w:r w:rsidR="00730214" w:rsidRPr="001A3C52">
        <w:rPr>
          <w:rFonts w:ascii="PT Astra Serif" w:eastAsia="Times New Roman" w:hAnsi="PT Astra Serif" w:cs="Times New Roman"/>
          <w:color w:val="000000"/>
          <w:sz w:val="24"/>
          <w:szCs w:val="24"/>
          <w:lang w:eastAsia="ru-RU" w:bidi="ru-RU"/>
        </w:rPr>
        <w:t>исследований/иммуногистохимических исследований и наличия определенного результата не является основанием для отказа в оплате медицинской помощи либо уменьшения оплаты медицинской помощи</w:t>
      </w:r>
    </w:p>
    <w:p w:rsidR="00E6514D" w:rsidRPr="00E6514D" w:rsidRDefault="00E6514D" w:rsidP="00E141F1">
      <w:pPr>
        <w:pStyle w:val="ConsPlusNormal"/>
        <w:ind w:firstLine="540"/>
        <w:jc w:val="both"/>
        <w:rPr>
          <w:rFonts w:ascii="PT Astra Serif" w:hAnsi="PT Astra Serif"/>
          <w:sz w:val="16"/>
          <w:szCs w:val="16"/>
        </w:rPr>
      </w:pPr>
    </w:p>
    <w:p w:rsidR="00870CE6" w:rsidRDefault="00870CE6" w:rsidP="00E141F1">
      <w:pPr>
        <w:pStyle w:val="ConsPlusNormal"/>
        <w:ind w:firstLine="540"/>
        <w:jc w:val="both"/>
        <w:rPr>
          <w:rFonts w:ascii="PT Astra Serif" w:hAnsi="PT Astra Serif"/>
          <w:sz w:val="28"/>
          <w:szCs w:val="28"/>
        </w:rPr>
      </w:pPr>
      <w:r w:rsidRPr="00D60FB2">
        <w:rPr>
          <w:rFonts w:ascii="PT Astra Serif" w:hAnsi="PT Astra Serif"/>
          <w:sz w:val="28"/>
          <w:szCs w:val="28"/>
        </w:rPr>
        <w:t xml:space="preserve">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w:t>
      </w:r>
      <w:r w:rsidRPr="00D60FB2">
        <w:rPr>
          <w:rFonts w:ascii="PT Astra Serif" w:hAnsi="PT Astra Serif"/>
          <w:sz w:val="28"/>
          <w:szCs w:val="28"/>
        </w:rPr>
        <w:lastRenderedPageBreak/>
        <w:t>лекарственного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816725" w:rsidRPr="00816725" w:rsidRDefault="00816725" w:rsidP="00E141F1">
      <w:pPr>
        <w:pStyle w:val="ConsPlusNormal"/>
        <w:ind w:firstLine="540"/>
        <w:jc w:val="both"/>
        <w:rPr>
          <w:rFonts w:ascii="PT Astra Serif" w:hAnsi="PT Astra Serif"/>
          <w:sz w:val="28"/>
          <w:szCs w:val="28"/>
        </w:rPr>
      </w:pPr>
      <w:r>
        <w:rPr>
          <w:rFonts w:ascii="PT Astra Serif" w:hAnsi="PT Astra Serif"/>
          <w:sz w:val="28"/>
          <w:szCs w:val="28"/>
        </w:rPr>
        <w:t xml:space="preserve">2.3.9. </w:t>
      </w:r>
      <w:r w:rsidRPr="00816725">
        <w:rPr>
          <w:rFonts w:ascii="PT Astra Serif" w:hAnsi="PT Astra Serif"/>
          <w:sz w:val="28"/>
          <w:szCs w:val="28"/>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 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w:t>
      </w:r>
      <w:r>
        <w:rPr>
          <w:rFonts w:ascii="PT Astra Serif" w:hAnsi="PT Astra Serif"/>
          <w:sz w:val="28"/>
          <w:szCs w:val="28"/>
        </w:rPr>
        <w:t>Г «Лечение с применением генно-</w:t>
      </w:r>
      <w:r w:rsidRPr="00816725">
        <w:rPr>
          <w:rFonts w:ascii="PT Astra Serif" w:hAnsi="PT Astra Serif"/>
          <w:sz w:val="28"/>
          <w:szCs w:val="28"/>
        </w:rPr>
        <w:t xml:space="preserve">инженерных биологических препаратов и селективных иммунодепрессантов (уровень 1-20)». 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w:t>
      </w:r>
      <w:r>
        <w:rPr>
          <w:rFonts w:ascii="PT Astra Serif" w:hAnsi="PT Astra Serif"/>
          <w:sz w:val="28"/>
          <w:szCs w:val="28"/>
        </w:rPr>
        <w:t>2.3.3.</w:t>
      </w:r>
      <w:r w:rsidRPr="00816725">
        <w:rPr>
          <w:rFonts w:ascii="PT Astra Serif" w:hAnsi="PT Astra Serif"/>
          <w:sz w:val="28"/>
          <w:szCs w:val="28"/>
        </w:rPr>
        <w:t xml:space="preserve"> </w:t>
      </w:r>
    </w:p>
    <w:p w:rsidR="00870CE6" w:rsidRPr="00D60FB2" w:rsidRDefault="00870CE6" w:rsidP="00E141F1">
      <w:pPr>
        <w:pStyle w:val="ConsPlusNormal"/>
        <w:jc w:val="both"/>
        <w:rPr>
          <w:rFonts w:ascii="PT Astra Serif" w:hAnsi="PT Astra Serif"/>
          <w:sz w:val="28"/>
          <w:szCs w:val="28"/>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2.4. Способы оплаты скорой медицинской помощи, оказанной вне</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медицинской организации</w:t>
      </w:r>
    </w:p>
    <w:p w:rsidR="00870CE6" w:rsidRPr="00D60FB2" w:rsidRDefault="00870CE6">
      <w:pPr>
        <w:pStyle w:val="ConsPlusNormal"/>
        <w:jc w:val="both"/>
        <w:rPr>
          <w:rFonts w:ascii="PT Astra Serif" w:hAnsi="PT Astra Serif"/>
          <w:sz w:val="28"/>
          <w:szCs w:val="28"/>
        </w:rPr>
      </w:pPr>
    </w:p>
    <w:p w:rsidR="00870CE6" w:rsidRPr="00D60FB2" w:rsidRDefault="00870CE6" w:rsidP="00DE4DBC">
      <w:pPr>
        <w:pStyle w:val="ConsPlusNormal"/>
        <w:ind w:firstLine="539"/>
        <w:jc w:val="both"/>
        <w:rPr>
          <w:rFonts w:ascii="PT Astra Serif" w:hAnsi="PT Astra Serif"/>
          <w:sz w:val="28"/>
          <w:szCs w:val="28"/>
        </w:rPr>
      </w:pPr>
      <w:r w:rsidRPr="00D60FB2">
        <w:rPr>
          <w:rFonts w:ascii="PT Astra Serif" w:hAnsi="PT Astra Serif"/>
          <w:sz w:val="28"/>
          <w:szCs w:val="28"/>
        </w:rPr>
        <w:t xml:space="preserve">2.4.1. Перечень медицинских организаций, оказывающих скорую медицинскую помощь, вне медицинских организаций (по месту вызова бригады скорой, в том числе скорой специализированной, медицинской помощи, а также в транспортном средстве при медицинской эвакуации) в соответствии с </w:t>
      </w:r>
      <w:hyperlink w:anchor="P4944">
        <w:r w:rsidRPr="00617BB9">
          <w:rPr>
            <w:rFonts w:ascii="PT Astra Serif" w:hAnsi="PT Astra Serif"/>
            <w:sz w:val="28"/>
            <w:szCs w:val="28"/>
          </w:rPr>
          <w:t>Приложением N 1</w:t>
        </w:r>
      </w:hyperlink>
      <w:r w:rsidRPr="00617BB9">
        <w:rPr>
          <w:rFonts w:ascii="PT Astra Serif" w:hAnsi="PT Astra Serif"/>
          <w:sz w:val="28"/>
          <w:szCs w:val="28"/>
        </w:rPr>
        <w:t>,</w:t>
      </w:r>
      <w:r w:rsidRPr="00D60FB2">
        <w:rPr>
          <w:rFonts w:ascii="PT Astra Serif" w:hAnsi="PT Astra Serif"/>
          <w:sz w:val="28"/>
          <w:szCs w:val="28"/>
        </w:rPr>
        <w:t xml:space="preserve"> оплата медицинской помощи в которых осуществляется:</w:t>
      </w:r>
    </w:p>
    <w:p w:rsidR="00646A97" w:rsidRPr="00646A97" w:rsidRDefault="00DE4DBC" w:rsidP="00DE4DBC">
      <w:pPr>
        <w:pStyle w:val="ConsPlusNormal"/>
        <w:ind w:firstLine="539"/>
        <w:jc w:val="both"/>
        <w:rPr>
          <w:rFonts w:ascii="PT Astra Serif" w:hAnsi="PT Astra Serif"/>
          <w:sz w:val="28"/>
          <w:szCs w:val="28"/>
        </w:rPr>
      </w:pPr>
      <w:r>
        <w:rPr>
          <w:rFonts w:ascii="PT Astra Serif" w:hAnsi="PT Astra Serif"/>
          <w:sz w:val="28"/>
          <w:szCs w:val="28"/>
        </w:rPr>
        <w:t xml:space="preserve">- </w:t>
      </w:r>
      <w:r w:rsidR="00646A97" w:rsidRPr="00646A97">
        <w:rPr>
          <w:rFonts w:ascii="PT Astra Serif" w:hAnsi="PT Astra Serif"/>
          <w:sz w:val="28"/>
          <w:szCs w:val="28"/>
        </w:rPr>
        <w:t>по подушевому нормативу финансирования;</w:t>
      </w:r>
    </w:p>
    <w:p w:rsidR="00646A97" w:rsidRDefault="00DE4DBC" w:rsidP="00DE4DBC">
      <w:pPr>
        <w:pStyle w:val="ConsPlusNormal"/>
        <w:ind w:firstLine="539"/>
        <w:jc w:val="both"/>
        <w:rPr>
          <w:rFonts w:ascii="PT Astra Serif" w:hAnsi="PT Astra Serif"/>
          <w:sz w:val="28"/>
          <w:szCs w:val="28"/>
        </w:rPr>
      </w:pPr>
      <w:r>
        <w:rPr>
          <w:rFonts w:ascii="PT Astra Serif" w:hAnsi="PT Astra Serif"/>
          <w:sz w:val="28"/>
          <w:szCs w:val="28"/>
        </w:rPr>
        <w:t xml:space="preserve">- </w:t>
      </w:r>
      <w:r w:rsidR="00646A97" w:rsidRPr="00646A97">
        <w:rPr>
          <w:rFonts w:ascii="PT Astra Serif" w:hAnsi="PT Astra Serif"/>
          <w:sz w:val="28"/>
          <w:szCs w:val="28"/>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 xml:space="preserve">2.4.2. Оплата скорой медицинской помощи, оказанной вне медицинской организации лицам, застрахованным на территории Ульяновской области, осуществляется по подушевому нормативу финансирования в сочетании с оплатой за вызов скорой медицинской помощи с проведением </w:t>
      </w:r>
      <w:r w:rsidRPr="00D60FB2">
        <w:rPr>
          <w:rFonts w:ascii="PT Astra Serif" w:hAnsi="PT Astra Serif"/>
          <w:sz w:val="28"/>
          <w:szCs w:val="28"/>
        </w:rPr>
        <w:lastRenderedPageBreak/>
        <w:t>тромболитической терапии.</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Подушевой норматив финансирования скорой медицинской помощи рассчитывается исходя из годового объема финансовых средств, предназначенных на оплату скорой медицинской помощи, оказываемой медицинскими организациями, участвующими в реализации Территориальной программы ОМС и числа застрахованных на территории Ульяновской области.</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Размер среднего подушевого норматива финансирования медицинской помощи, оказанной вне медицинской организации, рассч</w:t>
      </w:r>
      <w:r w:rsidR="008323B9">
        <w:rPr>
          <w:rFonts w:ascii="PT Astra Serif" w:hAnsi="PT Astra Serif"/>
          <w:sz w:val="28"/>
          <w:szCs w:val="28"/>
        </w:rPr>
        <w:t>итывается по следующей формуле:</w:t>
      </w: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6"/>
          <w:sz w:val="28"/>
          <w:szCs w:val="28"/>
        </w:rPr>
        <w:drawing>
          <wp:inline distT="0" distB="0" distL="0" distR="0">
            <wp:extent cx="1540510" cy="471805"/>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40510" cy="471805"/>
                    </a:xfrm>
                    <a:prstGeom prst="rect">
                      <a:avLst/>
                    </a:prstGeom>
                    <a:noFill/>
                    <a:ln>
                      <a:noFill/>
                    </a:ln>
                  </pic:spPr>
                </pic:pic>
              </a:graphicData>
            </a:graphic>
          </wp:inline>
        </w:drawing>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СМП</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данного субъекта Российской Федерации, рублей;</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Ч</w:t>
            </w:r>
            <w:r w:rsidRPr="00D60FB2">
              <w:rPr>
                <w:rFonts w:ascii="PT Astra Serif" w:hAnsi="PT Astra Serif"/>
                <w:sz w:val="28"/>
                <w:szCs w:val="28"/>
                <w:vertAlign w:val="subscript"/>
              </w:rPr>
              <w:t>З</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застрахованного населения субъекта Российской Федерации, человек.</w:t>
            </w:r>
          </w:p>
        </w:tc>
      </w:tr>
    </w:tbl>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Общий объем средств на оплату скорой медицинской помощи по подушевому нормативу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Ульяновской области, по следующей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СМП</w:t>
      </w:r>
      <w:r w:rsidRPr="00D60FB2">
        <w:rPr>
          <w:rFonts w:ascii="PT Astra Serif" w:hAnsi="PT Astra Serif"/>
          <w:sz w:val="28"/>
          <w:szCs w:val="28"/>
        </w:rPr>
        <w:t xml:space="preserve"> = (Но</w:t>
      </w:r>
      <w:r w:rsidRPr="00D60FB2">
        <w:rPr>
          <w:rFonts w:ascii="PT Astra Serif" w:hAnsi="PT Astra Serif"/>
          <w:sz w:val="28"/>
          <w:szCs w:val="28"/>
          <w:vertAlign w:val="subscript"/>
        </w:rPr>
        <w:t>СМП</w:t>
      </w:r>
      <w:r w:rsidRPr="00D60FB2">
        <w:rPr>
          <w:rFonts w:ascii="PT Astra Serif" w:hAnsi="PT Astra Serif"/>
          <w:sz w:val="28"/>
          <w:szCs w:val="28"/>
        </w:rPr>
        <w:t xml:space="preserve"> x Нфз</w:t>
      </w:r>
      <w:r w:rsidRPr="00D60FB2">
        <w:rPr>
          <w:rFonts w:ascii="PT Astra Serif" w:hAnsi="PT Astra Serif"/>
          <w:sz w:val="28"/>
          <w:szCs w:val="28"/>
          <w:vertAlign w:val="subscript"/>
        </w:rPr>
        <w:t>СМП</w:t>
      </w:r>
      <w:r w:rsidRPr="00D60FB2">
        <w:rPr>
          <w:rFonts w:ascii="PT Astra Serif" w:hAnsi="PT Astra Serif"/>
          <w:sz w:val="28"/>
          <w:szCs w:val="28"/>
        </w:rPr>
        <w:t xml:space="preserve"> x Ч</w:t>
      </w:r>
      <w:r w:rsidRPr="00D60FB2">
        <w:rPr>
          <w:rFonts w:ascii="PT Astra Serif" w:hAnsi="PT Astra Serif"/>
          <w:sz w:val="28"/>
          <w:szCs w:val="28"/>
          <w:vertAlign w:val="subscript"/>
        </w:rPr>
        <w:t>З</w:t>
      </w:r>
      <w:r w:rsidRPr="00D60FB2">
        <w:rPr>
          <w:rFonts w:ascii="PT Astra Serif" w:hAnsi="PT Astra Serif"/>
          <w:sz w:val="28"/>
          <w:szCs w:val="28"/>
        </w:rPr>
        <w:t xml:space="preserve"> - ОС</w:t>
      </w:r>
      <w:r w:rsidRPr="00D60FB2">
        <w:rPr>
          <w:rFonts w:ascii="PT Astra Serif" w:hAnsi="PT Astra Serif"/>
          <w:sz w:val="28"/>
          <w:szCs w:val="28"/>
          <w:vertAlign w:val="subscript"/>
        </w:rPr>
        <w:t>МТР</w:t>
      </w:r>
      <w:r w:rsidRPr="00D60FB2">
        <w:rPr>
          <w:rFonts w:ascii="PT Astra Serif" w:hAnsi="PT Astra Serif"/>
          <w:sz w:val="28"/>
          <w:szCs w:val="28"/>
        </w:rPr>
        <w:t>, где:</w:t>
      </w:r>
    </w:p>
    <w:p w:rsidR="00870CE6" w:rsidRPr="00D60FB2" w:rsidRDefault="00870CE6">
      <w:pPr>
        <w:pStyle w:val="ConsPlusNormal"/>
        <w:jc w:val="both"/>
        <w:rPr>
          <w:rFonts w:ascii="PT Astra Serif" w:hAnsi="PT Astra Serif"/>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Но</w:t>
            </w:r>
            <w:r w:rsidRPr="00D60FB2">
              <w:rPr>
                <w:rFonts w:ascii="PT Astra Serif" w:hAnsi="PT Astra Serif"/>
                <w:sz w:val="28"/>
                <w:szCs w:val="28"/>
                <w:vertAlign w:val="subscript"/>
              </w:rPr>
              <w:t>СМП</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Нфз</w:t>
            </w:r>
            <w:r w:rsidRPr="00D60FB2">
              <w:rPr>
                <w:rFonts w:ascii="PT Astra Serif" w:hAnsi="PT Astra Serif"/>
                <w:sz w:val="28"/>
                <w:szCs w:val="28"/>
                <w:vertAlign w:val="subscript"/>
              </w:rPr>
              <w:t>СМП</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МТР</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lastRenderedPageBreak/>
              <w:t>Ч</w:t>
            </w:r>
            <w:r w:rsidRPr="00D60FB2">
              <w:rPr>
                <w:rFonts w:ascii="PT Astra Serif" w:hAnsi="PT Astra Serif"/>
                <w:sz w:val="28"/>
                <w:szCs w:val="28"/>
                <w:vertAlign w:val="subscript"/>
              </w:rPr>
              <w:t>З</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застрахованного населения субъекта Российской Федерации, человек.</w:t>
            </w:r>
          </w:p>
        </w:tc>
      </w:tr>
    </w:tbl>
    <w:p w:rsidR="00870CE6" w:rsidRPr="00D60FB2" w:rsidRDefault="00870CE6">
      <w:pPr>
        <w:pStyle w:val="ConsPlusNormal"/>
        <w:jc w:val="both"/>
        <w:rPr>
          <w:rFonts w:ascii="PT Astra Serif" w:hAnsi="PT Astra Serif"/>
          <w:sz w:val="28"/>
          <w:szCs w:val="28"/>
        </w:rPr>
      </w:pPr>
    </w:p>
    <w:p w:rsidR="00870CE6" w:rsidRPr="00D60FB2" w:rsidRDefault="00870CE6" w:rsidP="008323B9">
      <w:pPr>
        <w:pStyle w:val="ConsPlusNormal"/>
        <w:ind w:firstLine="540"/>
        <w:jc w:val="both"/>
        <w:rPr>
          <w:rFonts w:ascii="PT Astra Serif" w:hAnsi="PT Astra Serif"/>
          <w:sz w:val="28"/>
          <w:szCs w:val="28"/>
        </w:rPr>
      </w:pPr>
      <w:r w:rsidRPr="00D60FB2">
        <w:rPr>
          <w:rFonts w:ascii="PT Astra Serif" w:hAnsi="PT Astra Serif"/>
          <w:sz w:val="28"/>
          <w:szCs w:val="28"/>
        </w:rPr>
        <w:t>2.4.3. Базовый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Ульяновской</w:t>
      </w:r>
      <w:r w:rsidR="008323B9">
        <w:rPr>
          <w:rFonts w:ascii="PT Astra Serif" w:hAnsi="PT Astra Serif"/>
          <w:sz w:val="28"/>
          <w:szCs w:val="28"/>
        </w:rPr>
        <w:t xml:space="preserve"> области, по следующей формуле:</w:t>
      </w: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6"/>
          <w:sz w:val="28"/>
          <w:szCs w:val="28"/>
        </w:rPr>
        <w:drawing>
          <wp:inline distT="0" distB="0" distL="0" distR="0">
            <wp:extent cx="1833880" cy="471805"/>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833880" cy="471805"/>
                    </a:xfrm>
                    <a:prstGeom prst="rect">
                      <a:avLst/>
                    </a:prstGeom>
                    <a:noFill/>
                    <a:ln>
                      <a:noFill/>
                    </a:ln>
                  </pic:spPr>
                </pic:pic>
              </a:graphicData>
            </a:graphic>
          </wp:inline>
        </w:drawing>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Пн</w:t>
            </w:r>
            <w:r w:rsidRPr="00D60FB2">
              <w:rPr>
                <w:rFonts w:ascii="PT Astra Serif" w:hAnsi="PT Astra Serif"/>
                <w:sz w:val="28"/>
                <w:szCs w:val="28"/>
                <w:vertAlign w:val="subscript"/>
              </w:rPr>
              <w:t>БАЗ</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Базовый (средний) подушевой норматив финансирования скорой медицинской помощи вне медицинской организации, рублей;</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В</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объем средств, направляемых на оплату скорой медицинской помощи вне медицинской организации застрахованным в данном субъекте Российской Федерации лицам за вызов, рублей;</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КД</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единый коэффициент дифференциации субъекта Российской Федерации, рассчитанный в соответствии с </w:t>
            </w:r>
            <w:hyperlink r:id="rId187">
              <w:r w:rsidRPr="004776C0">
                <w:rPr>
                  <w:rFonts w:ascii="PT Astra Serif" w:hAnsi="PT Astra Serif"/>
                  <w:sz w:val="28"/>
                  <w:szCs w:val="28"/>
                </w:rPr>
                <w:t>Постановлением</w:t>
              </w:r>
            </w:hyperlink>
            <w:r w:rsidRPr="004776C0">
              <w:rPr>
                <w:rFonts w:ascii="PT Astra Serif" w:hAnsi="PT Astra Serif"/>
                <w:sz w:val="28"/>
                <w:szCs w:val="28"/>
              </w:rPr>
              <w:t xml:space="preserve"> </w:t>
            </w:r>
            <w:r w:rsidR="004776C0">
              <w:rPr>
                <w:rFonts w:ascii="PT Astra Serif" w:hAnsi="PT Astra Serif"/>
                <w:sz w:val="28"/>
                <w:szCs w:val="28"/>
              </w:rPr>
              <w:t xml:space="preserve">    </w:t>
            </w:r>
            <w:r w:rsidRPr="00D60FB2">
              <w:rPr>
                <w:rFonts w:ascii="PT Astra Serif" w:hAnsi="PT Astra Serif"/>
                <w:sz w:val="28"/>
                <w:szCs w:val="28"/>
              </w:rPr>
              <w:t>N 462 (1,0).</w:t>
            </w:r>
          </w:p>
        </w:tc>
      </w:tr>
    </w:tbl>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2.4.4. 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870CE6" w:rsidRPr="00DE4DBC"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9"/>
          <w:sz w:val="28"/>
          <w:szCs w:val="28"/>
        </w:rPr>
        <w:drawing>
          <wp:inline distT="0" distB="0" distL="0" distR="0">
            <wp:extent cx="3049270" cy="262255"/>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049270" cy="262255"/>
                    </a:xfrm>
                    <a:prstGeom prst="rect">
                      <a:avLst/>
                    </a:prstGeom>
                    <a:noFill/>
                    <a:ln>
                      <a:noFill/>
                    </a:ln>
                  </pic:spPr>
                </pic:pic>
              </a:graphicData>
            </a:graphic>
          </wp:inline>
        </w:drawing>
      </w:r>
    </w:p>
    <w:p w:rsidR="00870CE6" w:rsidRPr="00DE4DBC" w:rsidRDefault="00870CE6">
      <w:pPr>
        <w:pStyle w:val="ConsPlusNormal"/>
        <w:jc w:val="both"/>
        <w:rPr>
          <w:rFonts w:ascii="PT Astra Serif" w:hAnsi="PT Astra Serif"/>
          <w:sz w:val="16"/>
          <w:szCs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ДПн</w:t>
            </w:r>
            <w:r w:rsidRPr="00D60FB2">
              <w:rPr>
                <w:rFonts w:ascii="PT Astra Serif" w:hAnsi="PT Astra Serif"/>
                <w:sz w:val="28"/>
                <w:szCs w:val="28"/>
                <w:vertAlign w:val="superscript"/>
              </w:rPr>
              <w:t>i</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дифференцированный подушевой норматив финансирования скорой медицинской помощи для i-той медицинской организации, рублей;</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noProof/>
                <w:position w:val="-9"/>
                <w:sz w:val="28"/>
                <w:szCs w:val="28"/>
              </w:rPr>
              <w:drawing>
                <wp:inline distT="0" distB="0" distL="0" distR="0">
                  <wp:extent cx="419100" cy="262255"/>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половозрастного состава;</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noProof/>
                <w:position w:val="-9"/>
                <w:sz w:val="28"/>
                <w:szCs w:val="28"/>
              </w:rPr>
              <w:drawing>
                <wp:inline distT="0" distB="0" distL="0" distR="0">
                  <wp:extent cx="419100" cy="262255"/>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 xml:space="preserve">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 </w:t>
            </w:r>
            <w:r w:rsidRPr="00D60FB2">
              <w:rPr>
                <w:rFonts w:ascii="PT Astra Serif" w:hAnsi="PT Astra Serif"/>
                <w:sz w:val="28"/>
                <w:szCs w:val="28"/>
              </w:rPr>
              <w:lastRenderedPageBreak/>
              <w:t>(при необходимости);</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noProof/>
                <w:position w:val="-9"/>
                <w:sz w:val="28"/>
                <w:szCs w:val="28"/>
              </w:rPr>
              <w:lastRenderedPageBreak/>
              <w:drawing>
                <wp:inline distT="0" distB="0" distL="0" distR="0">
                  <wp:extent cx="419100" cy="262255"/>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i-той медицинской организации (при необходимости);</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КД</w:t>
            </w:r>
            <w:r w:rsidRPr="00D60FB2">
              <w:rPr>
                <w:rFonts w:ascii="PT Astra Serif" w:hAnsi="PT Astra Serif"/>
                <w:sz w:val="28"/>
                <w:szCs w:val="28"/>
                <w:vertAlign w:val="superscript"/>
              </w:rPr>
              <w:t>i</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коэффициент дифференциации i-той медицинской организации.</w:t>
            </w:r>
          </w:p>
        </w:tc>
      </w:tr>
    </w:tbl>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рассчитывается коэффициент специфики оказания медицинской помощи.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2.4.5. 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ФО</w:t>
      </w:r>
      <w:r w:rsidRPr="00D60FB2">
        <w:rPr>
          <w:rFonts w:ascii="PT Astra Serif" w:hAnsi="PT Astra Serif"/>
          <w:sz w:val="28"/>
          <w:szCs w:val="28"/>
          <w:vertAlign w:val="subscript"/>
        </w:rPr>
        <w:t>СМП</w:t>
      </w:r>
      <w:r w:rsidRPr="00D60FB2">
        <w:rPr>
          <w:rFonts w:ascii="PT Astra Serif" w:hAnsi="PT Astra Serif"/>
          <w:sz w:val="28"/>
          <w:szCs w:val="28"/>
        </w:rPr>
        <w:t xml:space="preserve"> = ДПн</w:t>
      </w:r>
      <w:r w:rsidRPr="00D60FB2">
        <w:rPr>
          <w:rFonts w:ascii="PT Astra Serif" w:hAnsi="PT Astra Serif"/>
          <w:sz w:val="28"/>
          <w:szCs w:val="28"/>
          <w:vertAlign w:val="superscript"/>
        </w:rPr>
        <w:t>i</w:t>
      </w:r>
      <w:r w:rsidRPr="00D60FB2">
        <w:rPr>
          <w:rFonts w:ascii="PT Astra Serif" w:hAnsi="PT Astra Serif"/>
          <w:sz w:val="28"/>
          <w:szCs w:val="28"/>
        </w:rPr>
        <w:t xml:space="preserve"> x Ч</w:t>
      </w:r>
      <w:r w:rsidRPr="00D60FB2">
        <w:rPr>
          <w:rFonts w:ascii="PT Astra Serif" w:hAnsi="PT Astra Serif"/>
          <w:sz w:val="28"/>
          <w:szCs w:val="28"/>
          <w:vertAlign w:val="subscript"/>
        </w:rPr>
        <w:t>З</w:t>
      </w:r>
      <w:r w:rsidRPr="00D60FB2">
        <w:rPr>
          <w:rFonts w:ascii="PT Astra Serif" w:hAnsi="PT Astra Serif"/>
          <w:sz w:val="28"/>
          <w:szCs w:val="28"/>
          <w:vertAlign w:val="superscript"/>
        </w:rPr>
        <w:t>ПР</w:t>
      </w:r>
      <w:r w:rsidRPr="00D60FB2">
        <w:rPr>
          <w:rFonts w:ascii="PT Astra Serif" w:hAnsi="PT Astra Serif"/>
          <w:sz w:val="28"/>
          <w:szCs w:val="28"/>
        </w:rPr>
        <w:t xml:space="preserve"> + ОС</w:t>
      </w:r>
      <w:r w:rsidRPr="00D60FB2">
        <w:rPr>
          <w:rFonts w:ascii="PT Astra Serif" w:hAnsi="PT Astra Serif"/>
          <w:sz w:val="28"/>
          <w:szCs w:val="28"/>
          <w:vertAlign w:val="subscript"/>
        </w:rPr>
        <w:t>В</w:t>
      </w:r>
      <w:r w:rsidRPr="00D60FB2">
        <w:rPr>
          <w:rFonts w:ascii="PT Astra Serif" w:hAnsi="PT Astra Serif"/>
          <w:sz w:val="28"/>
          <w:szCs w:val="28"/>
        </w:rPr>
        <w:t>, где:</w:t>
      </w:r>
    </w:p>
    <w:p w:rsidR="00870CE6" w:rsidRPr="00D60FB2" w:rsidRDefault="00870CE6">
      <w:pPr>
        <w:pStyle w:val="ConsPlusNormal"/>
        <w:jc w:val="both"/>
        <w:rPr>
          <w:rFonts w:ascii="PT Astra Serif" w:hAnsi="PT Astra Serif"/>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ФО</w:t>
            </w:r>
            <w:r w:rsidRPr="00D60FB2">
              <w:rPr>
                <w:rFonts w:ascii="PT Astra Serif" w:hAnsi="PT Astra Serif"/>
                <w:sz w:val="28"/>
                <w:szCs w:val="28"/>
                <w:vertAlign w:val="subscript"/>
              </w:rPr>
              <w:t>СМП</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размер финансового обеспечения медицинской организации, оказывающей скорую медицинскую помощь вне медицинской организации, рублей;</w:t>
            </w:r>
          </w:p>
        </w:tc>
      </w:tr>
      <w:tr w:rsidR="00870CE6" w:rsidRPr="00D60FB2">
        <w:tc>
          <w:tcPr>
            <w:tcW w:w="1361" w:type="dxa"/>
            <w:tcBorders>
              <w:top w:val="nil"/>
              <w:left w:val="nil"/>
              <w:bottom w:val="nil"/>
              <w:right w:val="nil"/>
            </w:tcBorders>
          </w:tcPr>
          <w:p w:rsidR="00870CE6" w:rsidRPr="00D60FB2" w:rsidRDefault="00870CE6">
            <w:pPr>
              <w:pStyle w:val="ConsPlusNormal"/>
              <w:ind w:left="283"/>
              <w:rPr>
                <w:rFonts w:ascii="PT Astra Serif" w:hAnsi="PT Astra Serif"/>
                <w:sz w:val="28"/>
                <w:szCs w:val="28"/>
              </w:rPr>
            </w:pPr>
            <w:r w:rsidRPr="00D60FB2">
              <w:rPr>
                <w:rFonts w:ascii="PT Astra Serif" w:hAnsi="PT Astra Serif"/>
                <w:sz w:val="28"/>
                <w:szCs w:val="28"/>
              </w:rPr>
              <w:t>Чз</w:t>
            </w:r>
            <w:r w:rsidRPr="00D60FB2">
              <w:rPr>
                <w:rFonts w:ascii="PT Astra Serif" w:hAnsi="PT Astra Serif"/>
                <w:sz w:val="28"/>
                <w:szCs w:val="28"/>
                <w:vertAlign w:val="superscript"/>
              </w:rPr>
              <w:t>ПР</w:t>
            </w:r>
          </w:p>
        </w:tc>
        <w:tc>
          <w:tcPr>
            <w:tcW w:w="7710" w:type="dxa"/>
            <w:tcBorders>
              <w:top w:val="nil"/>
              <w:left w:val="nil"/>
              <w:bottom w:val="nil"/>
              <w:right w:val="nil"/>
            </w:tcBorders>
          </w:tcPr>
          <w:p w:rsidR="00870CE6" w:rsidRPr="00D60FB2" w:rsidRDefault="00870CE6">
            <w:pPr>
              <w:pStyle w:val="ConsPlusNormal"/>
              <w:jc w:val="both"/>
              <w:rPr>
                <w:rFonts w:ascii="PT Astra Serif" w:hAnsi="PT Astra Serif"/>
                <w:sz w:val="28"/>
                <w:szCs w:val="28"/>
              </w:rPr>
            </w:pPr>
            <w:r w:rsidRPr="00D60FB2">
              <w:rPr>
                <w:rFonts w:ascii="PT Astra Serif" w:hAnsi="PT Astra Serif"/>
                <w:sz w:val="28"/>
                <w:szCs w:val="28"/>
              </w:rPr>
              <w:t>численность застрахованных лиц, обслуживаемых данной медицинской организацией, человек.</w:t>
            </w:r>
          </w:p>
        </w:tc>
      </w:tr>
    </w:tbl>
    <w:p w:rsidR="00870CE6" w:rsidRPr="00D60FB2" w:rsidRDefault="00870CE6">
      <w:pPr>
        <w:pStyle w:val="ConsPlusNormal"/>
        <w:jc w:val="both"/>
        <w:rPr>
          <w:rFonts w:ascii="PT Astra Serif" w:hAnsi="PT Astra Serif"/>
          <w:sz w:val="28"/>
          <w:szCs w:val="28"/>
        </w:rPr>
      </w:pP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Базовый (средний)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скорая (специализированная) медицинская помощь, оказываемую в экстренной и неотложной формах в соответствии с установленной единицей объема медицинской помощи - вызов.</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В подушевой норматив финансирования на прикрепившихся лиц не включаются вызовы скорой медицинской помощи с проведением тромболитической терапии.</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Счет и реестр счетов на оплату скорой медицинской помощи, оказанной вне медицинской организации лицам, застрахованным на территории Ульяновской области, представляется ежемесячно.</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 xml:space="preserve">В случае значительного отклонения фактически выполненных объемов скорой медицинской помощи от распределенных Комиссией по разработке </w:t>
      </w:r>
      <w:r w:rsidRPr="00D60FB2">
        <w:rPr>
          <w:rFonts w:ascii="PT Astra Serif" w:hAnsi="PT Astra Serif"/>
          <w:sz w:val="28"/>
          <w:szCs w:val="28"/>
        </w:rPr>
        <w:lastRenderedPageBreak/>
        <w:t>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Тариф по ОМС устанавливается за вызов скорой медицинской помощи и за вызов скорой медицинской помощи с проведением тромболитической терапии.</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За оказанную скорую медицинскую помощь взрослому и детскому населению реестры формируются на основании карты вызова скорой медицинской помощи.</w:t>
      </w:r>
    </w:p>
    <w:p w:rsidR="00870CE6" w:rsidRPr="00D60FB2" w:rsidRDefault="00870CE6" w:rsidP="008323B9">
      <w:pPr>
        <w:pStyle w:val="ConsPlusNormal"/>
        <w:ind w:firstLine="539"/>
        <w:jc w:val="both"/>
        <w:rPr>
          <w:rFonts w:ascii="PT Astra Serif" w:hAnsi="PT Astra Serif"/>
          <w:sz w:val="28"/>
          <w:szCs w:val="28"/>
        </w:rPr>
      </w:pPr>
      <w:r w:rsidRPr="00D60FB2">
        <w:rPr>
          <w:rFonts w:ascii="PT Astra Serif" w:hAnsi="PT Astra Serif"/>
          <w:sz w:val="28"/>
          <w:szCs w:val="28"/>
        </w:rPr>
        <w:t>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rsidR="008323B9" w:rsidRDefault="008323B9" w:rsidP="00542E4A">
      <w:pPr>
        <w:pStyle w:val="ConsPlusTitle"/>
        <w:jc w:val="center"/>
        <w:outlineLvl w:val="2"/>
        <w:rPr>
          <w:rFonts w:ascii="PT Astra Serif" w:hAnsi="PT Astra Serif"/>
          <w:sz w:val="28"/>
          <w:szCs w:val="28"/>
        </w:rPr>
      </w:pPr>
    </w:p>
    <w:p w:rsidR="00870CE6" w:rsidRDefault="00870CE6" w:rsidP="00542E4A">
      <w:pPr>
        <w:pStyle w:val="ConsPlusTitle"/>
        <w:jc w:val="center"/>
        <w:outlineLvl w:val="2"/>
        <w:rPr>
          <w:rFonts w:ascii="PT Astra Serif" w:hAnsi="PT Astra Serif"/>
          <w:sz w:val="28"/>
          <w:szCs w:val="28"/>
        </w:rPr>
      </w:pPr>
      <w:r w:rsidRPr="00D60FB2">
        <w:rPr>
          <w:rFonts w:ascii="PT Astra Serif" w:hAnsi="PT Astra Serif"/>
          <w:sz w:val="28"/>
          <w:szCs w:val="28"/>
        </w:rPr>
        <w:t>2.5</w:t>
      </w:r>
      <w:r w:rsidR="00075DDA">
        <w:rPr>
          <w:rFonts w:ascii="PT Astra Serif" w:hAnsi="PT Astra Serif"/>
          <w:sz w:val="28"/>
          <w:szCs w:val="28"/>
        </w:rPr>
        <w:t xml:space="preserve"> Оплата медицинской помощи</w:t>
      </w:r>
      <w:r w:rsidR="00075DDA" w:rsidRPr="00075DDA">
        <w:rPr>
          <w:rFonts w:ascii="PT Astra Serif" w:hAnsi="PT Astra Serif"/>
          <w:sz w:val="28"/>
          <w:szCs w:val="28"/>
        </w:rPr>
        <w:t xml:space="preserve"> </w:t>
      </w:r>
      <w:r w:rsidR="00075DDA">
        <w:rPr>
          <w:rFonts w:ascii="PT Astra Serif" w:hAnsi="PT Astra Serif"/>
          <w:sz w:val="28"/>
          <w:szCs w:val="28"/>
        </w:rPr>
        <w:t xml:space="preserve">в рамках межучрежденческих </w:t>
      </w:r>
      <w:r w:rsidR="00542E4A">
        <w:rPr>
          <w:rFonts w:ascii="PT Astra Serif" w:hAnsi="PT Astra Serif"/>
          <w:sz w:val="28"/>
          <w:szCs w:val="28"/>
        </w:rPr>
        <w:t xml:space="preserve">и межтерриториальных расчетов </w:t>
      </w:r>
    </w:p>
    <w:p w:rsidR="00D06B41" w:rsidRDefault="00D06B41">
      <w:pPr>
        <w:pStyle w:val="ConsPlusTitle"/>
        <w:jc w:val="center"/>
        <w:rPr>
          <w:rFonts w:ascii="PT Astra Serif" w:hAnsi="PT Astra Serif"/>
          <w:sz w:val="28"/>
          <w:szCs w:val="28"/>
        </w:rPr>
      </w:pPr>
    </w:p>
    <w:p w:rsidR="00542E4A" w:rsidRPr="00542E4A" w:rsidRDefault="00542E4A" w:rsidP="00542E4A">
      <w:pPr>
        <w:pStyle w:val="ConsPlusNormal"/>
        <w:ind w:firstLine="540"/>
        <w:jc w:val="both"/>
        <w:rPr>
          <w:rFonts w:ascii="PT Astra Serif" w:hAnsi="PT Astra Serif"/>
          <w:sz w:val="28"/>
          <w:szCs w:val="28"/>
        </w:rPr>
      </w:pPr>
      <w:r w:rsidRPr="00542E4A">
        <w:rPr>
          <w:rFonts w:ascii="PT Astra Serif" w:hAnsi="PT Astra Serif"/>
          <w:sz w:val="28"/>
          <w:szCs w:val="28"/>
        </w:rPr>
        <w:t xml:space="preserve">Оплата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(далее – </w:t>
      </w:r>
      <w:r w:rsidR="0068429E" w:rsidRPr="00542E4A">
        <w:rPr>
          <w:rFonts w:ascii="PT Astra Serif" w:hAnsi="PT Astra Serif"/>
          <w:sz w:val="28"/>
          <w:szCs w:val="28"/>
        </w:rPr>
        <w:t>провед</w:t>
      </w:r>
      <w:r w:rsidR="0068429E">
        <w:rPr>
          <w:rFonts w:ascii="PT Astra Serif" w:hAnsi="PT Astra Serif"/>
          <w:sz w:val="28"/>
          <w:szCs w:val="28"/>
        </w:rPr>
        <w:t>ение межтерриториальных</w:t>
      </w:r>
      <w:r w:rsidRPr="00542E4A">
        <w:rPr>
          <w:rFonts w:ascii="PT Astra Serif" w:hAnsi="PT Astra Serif"/>
          <w:sz w:val="28"/>
          <w:szCs w:val="28"/>
        </w:rPr>
        <w:t xml:space="preserve"> расчетов), осуществляется в соответствии с тарифами, установленными тарифным соглашением</w:t>
      </w:r>
      <w:r>
        <w:rPr>
          <w:rFonts w:ascii="PT Astra Serif" w:hAnsi="PT Astra Serif"/>
          <w:sz w:val="28"/>
          <w:szCs w:val="28"/>
        </w:rPr>
        <w:t xml:space="preserve"> по месту оказания медицинской </w:t>
      </w:r>
      <w:r w:rsidRPr="00542E4A">
        <w:rPr>
          <w:rFonts w:ascii="PT Astra Serif" w:hAnsi="PT Astra Serif"/>
          <w:sz w:val="28"/>
          <w:szCs w:val="28"/>
        </w:rPr>
        <w:t>помощи.</w:t>
      </w:r>
    </w:p>
    <w:p w:rsidR="00542E4A" w:rsidRDefault="00542E4A" w:rsidP="00542E4A">
      <w:pPr>
        <w:pStyle w:val="ConsPlusNormal"/>
        <w:ind w:firstLine="540"/>
        <w:jc w:val="both"/>
        <w:rPr>
          <w:rFonts w:ascii="PT Astra Serif" w:hAnsi="PT Astra Serif"/>
          <w:sz w:val="28"/>
          <w:szCs w:val="28"/>
        </w:rPr>
      </w:pPr>
      <w:r w:rsidRPr="00542E4A">
        <w:rPr>
          <w:rFonts w:ascii="PT Astra Serif" w:hAnsi="PT Astra Serif"/>
          <w:sz w:val="28"/>
          <w:szCs w:val="28"/>
        </w:rPr>
        <w:t>Межучрежденческие расчеты осуществляются с использованием модели оплаты - в рамках Договоров.</w:t>
      </w:r>
    </w:p>
    <w:p w:rsidR="00542E4A" w:rsidRDefault="00542E4A" w:rsidP="00542E4A">
      <w:pPr>
        <w:pStyle w:val="ConsPlusNormal"/>
        <w:ind w:firstLine="540"/>
        <w:jc w:val="both"/>
        <w:rPr>
          <w:rFonts w:ascii="PT Astra Serif" w:hAnsi="PT Astra Serif"/>
          <w:sz w:val="28"/>
          <w:szCs w:val="28"/>
        </w:rPr>
      </w:pPr>
      <w:r>
        <w:rPr>
          <w:rFonts w:ascii="PT Astra Serif" w:hAnsi="PT Astra Serif"/>
          <w:sz w:val="28"/>
          <w:szCs w:val="28"/>
        </w:rPr>
        <w:t>При</w:t>
      </w:r>
      <w:r w:rsidRPr="00542E4A">
        <w:rPr>
          <w:rFonts w:ascii="PT Astra Serif" w:hAnsi="PT Astra Serif"/>
          <w:sz w:val="28"/>
          <w:szCs w:val="28"/>
        </w:rPr>
        <w:t xml:space="preserve"> оплат</w:t>
      </w:r>
      <w:r>
        <w:rPr>
          <w:rFonts w:ascii="PT Astra Serif" w:hAnsi="PT Astra Serif"/>
          <w:sz w:val="28"/>
          <w:szCs w:val="28"/>
        </w:rPr>
        <w:t>е</w:t>
      </w:r>
      <w:r w:rsidRPr="00542E4A">
        <w:rPr>
          <w:rFonts w:ascii="PT Astra Serif" w:hAnsi="PT Astra Serif"/>
          <w:sz w:val="28"/>
          <w:szCs w:val="28"/>
        </w:rPr>
        <w:t xml:space="preserve"> медицинской помощи в рамках Договоров между медицинскими организациями без участия страховой медицинской организации указанный случай оказания медицинской помощи может быть отражен в реестре счетов только одной медицинской организации. Оплата медицинской помощи в рамках Договоров осуществляется в том числе из средств, направленных страховой медицинской организацией медицинскую организацию, отражающую указанный случай медицинской помощи в реестрах счетов. Комиссия не вправе устанавливать тарифы на оплату медицинской помощи в рамках Договоров.</w:t>
      </w:r>
    </w:p>
    <w:p w:rsidR="00542E4A" w:rsidRDefault="00542E4A" w:rsidP="00542E4A">
      <w:pPr>
        <w:pStyle w:val="ConsPlusNormal"/>
        <w:ind w:firstLine="540"/>
        <w:jc w:val="both"/>
        <w:rPr>
          <w:rFonts w:ascii="PT Astra Serif" w:hAnsi="PT Astra Serif"/>
          <w:sz w:val="28"/>
          <w:szCs w:val="28"/>
        </w:rPr>
      </w:pPr>
      <w:r w:rsidRPr="00542E4A">
        <w:rPr>
          <w:rFonts w:ascii="PT Astra Serif" w:hAnsi="PT Astra Serif"/>
          <w:sz w:val="28"/>
          <w:szCs w:val="28"/>
        </w:rPr>
        <w:t>В рамках межучрежденческих и меж</w:t>
      </w:r>
      <w:r>
        <w:rPr>
          <w:rFonts w:ascii="PT Astra Serif" w:hAnsi="PT Astra Serif"/>
          <w:sz w:val="28"/>
          <w:szCs w:val="28"/>
        </w:rPr>
        <w:t xml:space="preserve">территориальных расчетов может </w:t>
      </w:r>
      <w:r w:rsidRPr="00542E4A">
        <w:rPr>
          <w:rFonts w:ascii="PT Astra Serif" w:hAnsi="PT Astra Serif"/>
          <w:sz w:val="28"/>
          <w:szCs w:val="28"/>
        </w:rPr>
        <w:t>осуществляться оплата отдельных пато</w:t>
      </w:r>
      <w:r>
        <w:rPr>
          <w:rFonts w:ascii="PT Astra Serif" w:hAnsi="PT Astra Serif"/>
          <w:sz w:val="28"/>
          <w:szCs w:val="28"/>
        </w:rPr>
        <w:t>логоанатомических исследований биопсийного</w:t>
      </w:r>
      <w:r w:rsidRPr="00542E4A">
        <w:rPr>
          <w:rFonts w:ascii="PT Astra Serif" w:hAnsi="PT Astra Serif"/>
          <w:sz w:val="28"/>
          <w:szCs w:val="28"/>
        </w:rPr>
        <w:t xml:space="preserve"> (операционного) материа</w:t>
      </w:r>
      <w:r>
        <w:rPr>
          <w:rFonts w:ascii="PT Astra Serif" w:hAnsi="PT Astra Serif"/>
          <w:sz w:val="28"/>
          <w:szCs w:val="28"/>
        </w:rPr>
        <w:t xml:space="preserve">ла, проводимых в том числе при </w:t>
      </w:r>
      <w:r w:rsidRPr="00542E4A">
        <w:rPr>
          <w:rFonts w:ascii="PT Astra Serif" w:hAnsi="PT Astra Serif"/>
          <w:sz w:val="28"/>
          <w:szCs w:val="28"/>
        </w:rPr>
        <w:t>прохождении пациентом лечения в условиях круглосуточного стационара и в референс – центрах, включая дистанцио</w:t>
      </w:r>
      <w:r>
        <w:rPr>
          <w:rFonts w:ascii="PT Astra Serif" w:hAnsi="PT Astra Serif"/>
          <w:sz w:val="28"/>
          <w:szCs w:val="28"/>
        </w:rPr>
        <w:t>нное предоставление заключения (</w:t>
      </w:r>
      <w:r w:rsidRPr="00542E4A">
        <w:rPr>
          <w:rFonts w:ascii="PT Astra Serif" w:hAnsi="PT Astra Serif"/>
          <w:sz w:val="28"/>
          <w:szCs w:val="28"/>
        </w:rPr>
        <w:t>описание, интерпретация) по данным выполненного исследования.</w:t>
      </w:r>
    </w:p>
    <w:p w:rsidR="00225BFC" w:rsidRDefault="00225BFC" w:rsidP="00542E4A">
      <w:pPr>
        <w:pStyle w:val="ConsPlusNormal"/>
        <w:ind w:firstLine="540"/>
        <w:jc w:val="both"/>
        <w:rPr>
          <w:rFonts w:ascii="PT Astra Serif" w:hAnsi="PT Astra Serif"/>
          <w:sz w:val="28"/>
          <w:szCs w:val="28"/>
        </w:rPr>
      </w:pPr>
    </w:p>
    <w:p w:rsidR="00803329" w:rsidRDefault="00803329" w:rsidP="00542E4A">
      <w:pPr>
        <w:pStyle w:val="ConsPlusNormal"/>
        <w:ind w:firstLine="540"/>
        <w:jc w:val="both"/>
        <w:rPr>
          <w:rFonts w:ascii="PT Astra Serif" w:hAnsi="PT Astra Serif"/>
          <w:sz w:val="28"/>
          <w:szCs w:val="28"/>
        </w:rPr>
      </w:pPr>
    </w:p>
    <w:p w:rsidR="00803329" w:rsidRDefault="00803329" w:rsidP="00542E4A">
      <w:pPr>
        <w:pStyle w:val="ConsPlusNormal"/>
        <w:ind w:firstLine="540"/>
        <w:jc w:val="both"/>
        <w:rPr>
          <w:rFonts w:ascii="PT Astra Serif" w:hAnsi="PT Astra Serif"/>
          <w:sz w:val="28"/>
          <w:szCs w:val="28"/>
        </w:rPr>
      </w:pPr>
    </w:p>
    <w:p w:rsidR="00803329" w:rsidRDefault="00803329" w:rsidP="00542E4A">
      <w:pPr>
        <w:pStyle w:val="ConsPlusNormal"/>
        <w:ind w:firstLine="540"/>
        <w:jc w:val="both"/>
        <w:rPr>
          <w:rFonts w:ascii="PT Astra Serif" w:hAnsi="PT Astra Serif"/>
          <w:sz w:val="28"/>
          <w:szCs w:val="28"/>
        </w:rPr>
      </w:pPr>
    </w:p>
    <w:p w:rsidR="00870CE6" w:rsidRPr="00D60FB2" w:rsidRDefault="00870CE6">
      <w:pPr>
        <w:pStyle w:val="ConsPlusTitle"/>
        <w:jc w:val="center"/>
        <w:outlineLvl w:val="1"/>
        <w:rPr>
          <w:rFonts w:ascii="PT Astra Serif" w:hAnsi="PT Astra Serif"/>
          <w:sz w:val="28"/>
          <w:szCs w:val="28"/>
        </w:rPr>
      </w:pPr>
      <w:r w:rsidRPr="00D60FB2">
        <w:rPr>
          <w:rFonts w:ascii="PT Astra Serif" w:hAnsi="PT Astra Serif"/>
          <w:sz w:val="28"/>
          <w:szCs w:val="28"/>
        </w:rPr>
        <w:t>Раздел 3. РАЗМЕР И СТРУКТУРА ТАРИФОВ</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НА ОПЛАТУ МЕДИЦИНСКОЙ ПОМОЩИ</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 Размер тарифов в части медицинской помощи, оказываемой</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в амбулаторных условиях</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.1. Средний размер финансового обеспечения медицинской помощи, оказываемой в амбулаторных условиях,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ОМС и составляет:</w:t>
      </w:r>
    </w:p>
    <w:p w:rsidR="00870CE6" w:rsidRPr="00DC0757" w:rsidRDefault="00870CE6" w:rsidP="00DC0757">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954B5E">
        <w:rPr>
          <w:rFonts w:ascii="PT Astra Serif" w:hAnsi="PT Astra Serif"/>
          <w:sz w:val="28"/>
          <w:szCs w:val="28"/>
        </w:rPr>
        <w:t xml:space="preserve">- </w:t>
      </w:r>
      <w:r w:rsidR="00DC0757">
        <w:rPr>
          <w:rFonts w:ascii="PT Astra Serif" w:eastAsiaTheme="minorHAnsi" w:hAnsi="PT Astra Serif" w:cs="PT Astra Serif"/>
          <w:sz w:val="28"/>
          <w:szCs w:val="28"/>
        </w:rPr>
        <w:t xml:space="preserve"> посещения в рамках проведения профилактических медицинских осмотров </w:t>
      </w:r>
      <w:r w:rsidR="00DC0757">
        <w:rPr>
          <w:rFonts w:ascii="PT Astra Serif" w:hAnsi="PT Astra Serif"/>
          <w:sz w:val="28"/>
          <w:szCs w:val="28"/>
        </w:rPr>
        <w:t>–</w:t>
      </w:r>
      <w:r w:rsidRPr="00954B5E">
        <w:rPr>
          <w:rFonts w:ascii="PT Astra Serif" w:hAnsi="PT Astra Serif"/>
          <w:sz w:val="28"/>
          <w:szCs w:val="28"/>
        </w:rPr>
        <w:t xml:space="preserve"> </w:t>
      </w:r>
      <w:r w:rsidR="00DC0757">
        <w:rPr>
          <w:rFonts w:ascii="PT Astra Serif" w:hAnsi="PT Astra Serif"/>
          <w:sz w:val="28"/>
          <w:szCs w:val="28"/>
        </w:rPr>
        <w:t>677,84</w:t>
      </w:r>
      <w:r w:rsidRPr="00954B5E">
        <w:rPr>
          <w:rFonts w:ascii="PT Astra Serif" w:hAnsi="PT Astra Serif"/>
          <w:sz w:val="28"/>
          <w:szCs w:val="28"/>
        </w:rPr>
        <w:t xml:space="preserve"> рубля;</w:t>
      </w:r>
    </w:p>
    <w:p w:rsidR="00DC0757" w:rsidRDefault="00870CE6" w:rsidP="00DC0757">
      <w:pPr>
        <w:autoSpaceDE w:val="0"/>
        <w:autoSpaceDN w:val="0"/>
        <w:adjustRightInd w:val="0"/>
        <w:spacing w:after="0" w:line="240" w:lineRule="auto"/>
        <w:ind w:firstLine="539"/>
        <w:jc w:val="both"/>
        <w:rPr>
          <w:rFonts w:ascii="PT Astra Serif" w:hAnsi="PT Astra Serif"/>
          <w:sz w:val="28"/>
          <w:szCs w:val="28"/>
        </w:rPr>
      </w:pPr>
      <w:r w:rsidRPr="00954B5E">
        <w:rPr>
          <w:rFonts w:ascii="PT Astra Serif" w:hAnsi="PT Astra Serif"/>
          <w:sz w:val="28"/>
          <w:szCs w:val="28"/>
        </w:rPr>
        <w:t xml:space="preserve">- </w:t>
      </w:r>
      <w:r w:rsidR="00DC0757">
        <w:rPr>
          <w:rFonts w:ascii="PT Astra Serif" w:eastAsiaTheme="minorHAnsi" w:hAnsi="PT Astra Serif" w:cs="PT Astra Serif"/>
          <w:sz w:val="28"/>
          <w:szCs w:val="28"/>
        </w:rPr>
        <w:t xml:space="preserve">посещения в рамках проведения диспансеризации </w:t>
      </w:r>
      <w:r w:rsidR="00DC0757">
        <w:rPr>
          <w:rFonts w:ascii="PT Astra Serif" w:hAnsi="PT Astra Serif"/>
          <w:sz w:val="28"/>
          <w:szCs w:val="28"/>
        </w:rPr>
        <w:t>–</w:t>
      </w:r>
      <w:r w:rsidRPr="00954B5E">
        <w:rPr>
          <w:rFonts w:ascii="PT Astra Serif" w:hAnsi="PT Astra Serif"/>
          <w:sz w:val="28"/>
          <w:szCs w:val="28"/>
        </w:rPr>
        <w:t xml:space="preserve"> </w:t>
      </w:r>
      <w:r w:rsidR="00DC0757">
        <w:rPr>
          <w:rFonts w:ascii="PT Astra Serif" w:hAnsi="PT Astra Serif"/>
          <w:sz w:val="28"/>
          <w:szCs w:val="28"/>
        </w:rPr>
        <w:t>1372,27</w:t>
      </w:r>
      <w:r w:rsidRPr="00954B5E">
        <w:rPr>
          <w:rFonts w:ascii="PT Astra Serif" w:hAnsi="PT Astra Serif"/>
          <w:sz w:val="28"/>
          <w:szCs w:val="28"/>
        </w:rPr>
        <w:t xml:space="preserve"> рубля</w:t>
      </w:r>
      <w:r w:rsidR="00DC0757">
        <w:rPr>
          <w:rFonts w:ascii="PT Astra Serif" w:hAnsi="PT Astra Serif"/>
          <w:sz w:val="28"/>
          <w:szCs w:val="28"/>
        </w:rPr>
        <w:t>, в том числе:</w:t>
      </w:r>
    </w:p>
    <w:p w:rsidR="00DC0757" w:rsidRDefault="00DC0757" w:rsidP="00DC0757">
      <w:pPr>
        <w:autoSpaceDE w:val="0"/>
        <w:autoSpaceDN w:val="0"/>
        <w:adjustRightInd w:val="0"/>
        <w:spacing w:after="0" w:line="240" w:lineRule="auto"/>
        <w:ind w:firstLine="539"/>
        <w:rPr>
          <w:rFonts w:ascii="PT Astra Serif" w:eastAsiaTheme="minorHAnsi" w:hAnsi="PT Astra Serif" w:cs="PT Astra Serif"/>
          <w:sz w:val="28"/>
          <w:szCs w:val="28"/>
        </w:rPr>
      </w:pPr>
      <w:r>
        <w:rPr>
          <w:rFonts w:ascii="PT Astra Serif" w:hAnsi="PT Astra Serif"/>
          <w:sz w:val="28"/>
          <w:szCs w:val="28"/>
        </w:rPr>
        <w:t xml:space="preserve">а) </w:t>
      </w:r>
      <w:r>
        <w:rPr>
          <w:rFonts w:ascii="PT Astra Serif" w:eastAsiaTheme="minorHAnsi" w:hAnsi="PT Astra Serif" w:cs="PT Astra Serif"/>
          <w:sz w:val="28"/>
          <w:szCs w:val="28"/>
        </w:rPr>
        <w:t>для проведения углубленной диспансеризации – 119,26 рубля;</w:t>
      </w:r>
    </w:p>
    <w:p w:rsidR="00DC0757" w:rsidRDefault="00DC0757" w:rsidP="00DC0757">
      <w:pPr>
        <w:autoSpaceDE w:val="0"/>
        <w:autoSpaceDN w:val="0"/>
        <w:adjustRightInd w:val="0"/>
        <w:spacing w:after="0" w:line="240" w:lineRule="auto"/>
        <w:ind w:firstLine="539"/>
        <w:jc w:val="both"/>
        <w:rPr>
          <w:rFonts w:ascii="PT Astra Serif" w:hAnsi="PT Astra Serif"/>
          <w:sz w:val="28"/>
          <w:szCs w:val="28"/>
        </w:rPr>
      </w:pPr>
      <w:r>
        <w:rPr>
          <w:rFonts w:ascii="PT Astra Serif" w:hAnsi="PT Astra Serif"/>
          <w:sz w:val="28"/>
          <w:szCs w:val="28"/>
        </w:rPr>
        <w:t xml:space="preserve"> </w:t>
      </w:r>
      <w:r w:rsidR="00870CE6" w:rsidRPr="00954B5E">
        <w:rPr>
          <w:rFonts w:ascii="PT Astra Serif" w:hAnsi="PT Astra Serif"/>
          <w:sz w:val="28"/>
          <w:szCs w:val="28"/>
        </w:rPr>
        <w:t xml:space="preserve">- </w:t>
      </w:r>
      <w:r w:rsidRPr="00DC0757">
        <w:rPr>
          <w:rFonts w:ascii="PT Astra Serif" w:hAnsi="PT Astra Serif"/>
          <w:sz w:val="28"/>
          <w:szCs w:val="28"/>
        </w:rPr>
        <w:t>диспансеризация по оценке репродуктивного здоровья женщин и мужчин</w:t>
      </w:r>
      <w:r>
        <w:rPr>
          <w:rFonts w:ascii="PT Astra Serif" w:hAnsi="PT Astra Serif"/>
          <w:sz w:val="28"/>
          <w:szCs w:val="28"/>
        </w:rPr>
        <w:t xml:space="preserve"> –</w:t>
      </w:r>
      <w:r w:rsidR="00870CE6" w:rsidRPr="00954B5E">
        <w:rPr>
          <w:rFonts w:ascii="PT Astra Serif" w:hAnsi="PT Astra Serif"/>
          <w:sz w:val="28"/>
          <w:szCs w:val="28"/>
        </w:rPr>
        <w:t xml:space="preserve"> </w:t>
      </w:r>
      <w:r>
        <w:rPr>
          <w:rFonts w:ascii="PT Astra Serif" w:hAnsi="PT Astra Serif"/>
          <w:sz w:val="28"/>
          <w:szCs w:val="28"/>
        </w:rPr>
        <w:t>281,67</w:t>
      </w:r>
      <w:r w:rsidR="00870CE6" w:rsidRPr="00954B5E">
        <w:rPr>
          <w:rFonts w:ascii="PT Astra Serif" w:hAnsi="PT Astra Serif"/>
          <w:sz w:val="28"/>
          <w:szCs w:val="28"/>
        </w:rPr>
        <w:t xml:space="preserve"> рубля</w:t>
      </w:r>
      <w:r>
        <w:rPr>
          <w:rFonts w:ascii="PT Astra Serif" w:hAnsi="PT Astra Serif"/>
          <w:sz w:val="28"/>
          <w:szCs w:val="28"/>
        </w:rPr>
        <w:t>, в том числе:</w:t>
      </w:r>
    </w:p>
    <w:p w:rsidR="00870CE6" w:rsidRDefault="00DC0757" w:rsidP="00DC0757">
      <w:pPr>
        <w:autoSpaceDE w:val="0"/>
        <w:autoSpaceDN w:val="0"/>
        <w:adjustRightInd w:val="0"/>
        <w:spacing w:after="0" w:line="240" w:lineRule="auto"/>
        <w:ind w:firstLine="539"/>
        <w:jc w:val="both"/>
        <w:rPr>
          <w:rFonts w:ascii="PT Astra Serif" w:hAnsi="PT Astra Serif"/>
          <w:sz w:val="28"/>
          <w:szCs w:val="28"/>
        </w:rPr>
      </w:pPr>
      <w:r>
        <w:rPr>
          <w:rFonts w:ascii="PT Astra Serif" w:hAnsi="PT Astra Serif"/>
          <w:sz w:val="28"/>
          <w:szCs w:val="28"/>
        </w:rPr>
        <w:t>а) женщины – 227,70 рубля</w:t>
      </w:r>
      <w:r w:rsidR="00870CE6" w:rsidRPr="00954B5E">
        <w:rPr>
          <w:rFonts w:ascii="PT Astra Serif" w:hAnsi="PT Astra Serif"/>
          <w:sz w:val="28"/>
          <w:szCs w:val="28"/>
        </w:rPr>
        <w:t>;</w:t>
      </w:r>
    </w:p>
    <w:p w:rsidR="00DC0757" w:rsidRPr="00954B5E" w:rsidRDefault="00DC0757" w:rsidP="00DC0757">
      <w:pPr>
        <w:autoSpaceDE w:val="0"/>
        <w:autoSpaceDN w:val="0"/>
        <w:adjustRightInd w:val="0"/>
        <w:spacing w:after="0" w:line="240" w:lineRule="auto"/>
        <w:ind w:firstLine="539"/>
        <w:jc w:val="both"/>
        <w:rPr>
          <w:rFonts w:ascii="PT Astra Serif" w:hAnsi="PT Astra Serif"/>
          <w:sz w:val="28"/>
          <w:szCs w:val="28"/>
        </w:rPr>
      </w:pPr>
      <w:r>
        <w:rPr>
          <w:rFonts w:ascii="PT Astra Serif" w:hAnsi="PT Astra Serif"/>
          <w:sz w:val="28"/>
          <w:szCs w:val="28"/>
        </w:rPr>
        <w:t>б) мужчины – 53,98 рубля;</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 xml:space="preserve">- </w:t>
      </w:r>
      <w:r w:rsidR="00DC0757" w:rsidRPr="00DC0757">
        <w:rPr>
          <w:rFonts w:ascii="PT Astra Serif" w:hAnsi="PT Astra Serif"/>
          <w:sz w:val="28"/>
          <w:szCs w:val="28"/>
        </w:rPr>
        <w:t>посещения с иными целями</w:t>
      </w:r>
      <w:r w:rsidRPr="00954B5E">
        <w:rPr>
          <w:rFonts w:ascii="PT Astra Serif" w:hAnsi="PT Astra Serif"/>
          <w:sz w:val="28"/>
          <w:szCs w:val="28"/>
        </w:rPr>
        <w:t xml:space="preserve"> </w:t>
      </w:r>
      <w:r w:rsidR="00DC0757">
        <w:rPr>
          <w:rFonts w:ascii="PT Astra Serif" w:hAnsi="PT Astra Serif"/>
          <w:sz w:val="28"/>
          <w:szCs w:val="28"/>
        </w:rPr>
        <w:t>–</w:t>
      </w:r>
      <w:r w:rsidRPr="00954B5E">
        <w:rPr>
          <w:rFonts w:ascii="PT Astra Serif" w:hAnsi="PT Astra Serif"/>
          <w:sz w:val="28"/>
          <w:szCs w:val="28"/>
        </w:rPr>
        <w:t xml:space="preserve"> </w:t>
      </w:r>
      <w:r w:rsidR="00DC0757">
        <w:rPr>
          <w:rFonts w:ascii="PT Astra Serif" w:hAnsi="PT Astra Serif"/>
          <w:sz w:val="28"/>
          <w:szCs w:val="28"/>
        </w:rPr>
        <w:t>1092,28</w:t>
      </w:r>
      <w:r w:rsidRPr="00954B5E">
        <w:rPr>
          <w:rFonts w:ascii="PT Astra Serif" w:hAnsi="PT Astra Serif"/>
          <w:sz w:val="28"/>
          <w:szCs w:val="28"/>
        </w:rPr>
        <w:t xml:space="preserve"> рубл</w:t>
      </w:r>
      <w:r w:rsidR="00DC0757">
        <w:rPr>
          <w:rFonts w:ascii="PT Astra Serif" w:hAnsi="PT Astra Serif"/>
          <w:sz w:val="28"/>
          <w:szCs w:val="28"/>
        </w:rPr>
        <w:t>я</w:t>
      </w:r>
      <w:r w:rsidRPr="00954B5E">
        <w:rPr>
          <w:rFonts w:ascii="PT Astra Serif" w:hAnsi="PT Astra Serif"/>
          <w:sz w:val="28"/>
          <w:szCs w:val="28"/>
        </w:rPr>
        <w:t>;</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 xml:space="preserve">- </w:t>
      </w:r>
      <w:r w:rsidR="00DC0757" w:rsidRPr="00DC0757">
        <w:rPr>
          <w:rFonts w:ascii="PT Astra Serif" w:hAnsi="PT Astra Serif"/>
          <w:sz w:val="28"/>
          <w:szCs w:val="28"/>
        </w:rPr>
        <w:t xml:space="preserve"> посещения по неотложной помощи</w:t>
      </w:r>
      <w:r w:rsidRPr="00954B5E">
        <w:rPr>
          <w:rFonts w:ascii="PT Astra Serif" w:hAnsi="PT Astra Serif"/>
          <w:sz w:val="28"/>
          <w:szCs w:val="28"/>
        </w:rPr>
        <w:t xml:space="preserve"> </w:t>
      </w:r>
      <w:r w:rsidR="00DC0757">
        <w:rPr>
          <w:rFonts w:ascii="PT Astra Serif" w:hAnsi="PT Astra Serif"/>
          <w:sz w:val="28"/>
          <w:szCs w:val="28"/>
        </w:rPr>
        <w:t>–</w:t>
      </w:r>
      <w:r w:rsidRPr="00954B5E">
        <w:rPr>
          <w:rFonts w:ascii="PT Astra Serif" w:hAnsi="PT Astra Serif"/>
          <w:sz w:val="28"/>
          <w:szCs w:val="28"/>
        </w:rPr>
        <w:t xml:space="preserve"> </w:t>
      </w:r>
      <w:r w:rsidR="00DC0757">
        <w:rPr>
          <w:rFonts w:ascii="PT Astra Serif" w:hAnsi="PT Astra Serif"/>
          <w:sz w:val="28"/>
          <w:szCs w:val="28"/>
        </w:rPr>
        <w:t>554,79</w:t>
      </w:r>
      <w:r w:rsidRPr="00954B5E">
        <w:rPr>
          <w:rFonts w:ascii="PT Astra Serif" w:hAnsi="PT Astra Serif"/>
          <w:sz w:val="28"/>
          <w:szCs w:val="28"/>
        </w:rPr>
        <w:t xml:space="preserve"> рубл</w:t>
      </w:r>
      <w:r w:rsidR="00DC0757">
        <w:rPr>
          <w:rFonts w:ascii="PT Astra Serif" w:hAnsi="PT Astra Serif"/>
          <w:sz w:val="28"/>
          <w:szCs w:val="28"/>
        </w:rPr>
        <w:t>я</w:t>
      </w:r>
      <w:r w:rsidRPr="00954B5E">
        <w:rPr>
          <w:rFonts w:ascii="PT Astra Serif" w:hAnsi="PT Astra Serif"/>
          <w:sz w:val="28"/>
          <w:szCs w:val="28"/>
        </w:rPr>
        <w:t>;</w:t>
      </w:r>
    </w:p>
    <w:p w:rsidR="00DC0757"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 xml:space="preserve">- </w:t>
      </w:r>
      <w:r w:rsidR="00DC0757" w:rsidRPr="00DC0757">
        <w:rPr>
          <w:rFonts w:ascii="PT Astra Serif" w:hAnsi="PT Astra Serif"/>
          <w:sz w:val="28"/>
          <w:szCs w:val="28"/>
        </w:rPr>
        <w:t>обращения в связи с заболеваниями</w:t>
      </w:r>
      <w:r w:rsidRPr="00954B5E">
        <w:rPr>
          <w:rFonts w:ascii="PT Astra Serif" w:hAnsi="PT Astra Serif"/>
          <w:sz w:val="28"/>
          <w:szCs w:val="28"/>
        </w:rPr>
        <w:t xml:space="preserve"> </w:t>
      </w:r>
      <w:r w:rsidR="00DC0757">
        <w:rPr>
          <w:rFonts w:ascii="PT Astra Serif" w:hAnsi="PT Astra Serif"/>
          <w:sz w:val="28"/>
          <w:szCs w:val="28"/>
        </w:rPr>
        <w:t>–</w:t>
      </w:r>
      <w:r w:rsidRPr="00954B5E">
        <w:rPr>
          <w:rFonts w:ascii="PT Astra Serif" w:hAnsi="PT Astra Serif"/>
          <w:sz w:val="28"/>
          <w:szCs w:val="28"/>
        </w:rPr>
        <w:t xml:space="preserve"> </w:t>
      </w:r>
      <w:r w:rsidR="00DC0757">
        <w:rPr>
          <w:rFonts w:ascii="PT Astra Serif" w:hAnsi="PT Astra Serif"/>
          <w:sz w:val="28"/>
          <w:szCs w:val="28"/>
        </w:rPr>
        <w:t>2812,54</w:t>
      </w:r>
      <w:r w:rsidRPr="00954B5E">
        <w:rPr>
          <w:rFonts w:ascii="PT Astra Serif" w:hAnsi="PT Astra Serif"/>
          <w:sz w:val="28"/>
          <w:szCs w:val="28"/>
        </w:rPr>
        <w:t xml:space="preserve"> рубл</w:t>
      </w:r>
      <w:r w:rsidR="00DC0757">
        <w:rPr>
          <w:rFonts w:ascii="PT Astra Serif" w:hAnsi="PT Astra Serif"/>
          <w:sz w:val="28"/>
          <w:szCs w:val="28"/>
        </w:rPr>
        <w:t>я, в том числе:</w:t>
      </w:r>
    </w:p>
    <w:p w:rsidR="00870CE6" w:rsidRDefault="00DC0757" w:rsidP="00DC0757">
      <w:pPr>
        <w:pStyle w:val="ConsPlusNormal"/>
        <w:ind w:firstLine="539"/>
        <w:jc w:val="both"/>
        <w:rPr>
          <w:rFonts w:ascii="PT Astra Serif" w:hAnsi="PT Astra Serif"/>
          <w:sz w:val="28"/>
          <w:szCs w:val="28"/>
        </w:rPr>
      </w:pPr>
      <w:r>
        <w:rPr>
          <w:rFonts w:ascii="PT Astra Serif" w:hAnsi="PT Astra Serif"/>
          <w:sz w:val="28"/>
          <w:szCs w:val="28"/>
        </w:rPr>
        <w:t>а)</w:t>
      </w:r>
      <w:r w:rsidRPr="00DC0757">
        <w:t xml:space="preserve"> </w:t>
      </w:r>
      <w:r w:rsidRPr="00DC0757">
        <w:rPr>
          <w:rFonts w:ascii="PT Astra Serif" w:hAnsi="PT Astra Serif"/>
          <w:sz w:val="28"/>
          <w:szCs w:val="28"/>
        </w:rPr>
        <w:t>консультация с применением телемедицинских технологий при дистанционном взаимодействии медицинских работников между собой</w:t>
      </w:r>
      <w:r>
        <w:rPr>
          <w:rFonts w:ascii="PT Astra Serif" w:hAnsi="PT Astra Serif"/>
          <w:sz w:val="28"/>
          <w:szCs w:val="28"/>
        </w:rPr>
        <w:t xml:space="preserve"> – 30,61 рубля</w:t>
      </w:r>
      <w:r w:rsidR="00870CE6" w:rsidRPr="00954B5E">
        <w:rPr>
          <w:rFonts w:ascii="PT Astra Serif" w:hAnsi="PT Astra Serif"/>
          <w:sz w:val="28"/>
          <w:szCs w:val="28"/>
        </w:rPr>
        <w:t>;</w:t>
      </w:r>
    </w:p>
    <w:p w:rsidR="00DC0757" w:rsidRPr="00954B5E" w:rsidRDefault="00DC0757" w:rsidP="00DC0757">
      <w:pPr>
        <w:pStyle w:val="ConsPlusNormal"/>
        <w:ind w:firstLine="539"/>
        <w:jc w:val="both"/>
        <w:rPr>
          <w:rFonts w:ascii="PT Astra Serif" w:hAnsi="PT Astra Serif"/>
          <w:sz w:val="28"/>
          <w:szCs w:val="28"/>
        </w:rPr>
      </w:pPr>
      <w:r>
        <w:rPr>
          <w:rFonts w:ascii="PT Astra Serif" w:hAnsi="PT Astra Serif"/>
          <w:sz w:val="28"/>
          <w:szCs w:val="28"/>
        </w:rPr>
        <w:t xml:space="preserve">б) </w:t>
      </w:r>
      <w:r w:rsidRPr="00DC0757">
        <w:rPr>
          <w:rFonts w:ascii="PT Astra Serif" w:hAnsi="PT Astra Serif"/>
          <w:sz w:val="28"/>
          <w:szCs w:val="28"/>
        </w:rPr>
        <w:t>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Pr>
          <w:rFonts w:ascii="PT Astra Serif" w:hAnsi="PT Astra Serif"/>
          <w:sz w:val="28"/>
          <w:szCs w:val="28"/>
        </w:rPr>
        <w:t xml:space="preserve"> – 10,25 рубля;</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 отдельные диагностические (лабораторные) исследования</w:t>
      </w:r>
      <w:r w:rsidR="001666B6">
        <w:rPr>
          <w:rFonts w:ascii="PT Astra Serif" w:hAnsi="PT Astra Serif"/>
          <w:sz w:val="28"/>
          <w:szCs w:val="28"/>
        </w:rPr>
        <w:t xml:space="preserve"> (медицинские услуги) – 623,26 рубля, в том числе:</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а) компьютерн</w:t>
      </w:r>
      <w:r w:rsidR="001666B6">
        <w:rPr>
          <w:rFonts w:ascii="PT Astra Serif" w:hAnsi="PT Astra Serif"/>
          <w:sz w:val="28"/>
          <w:szCs w:val="28"/>
        </w:rPr>
        <w:t>ая</w:t>
      </w:r>
      <w:r w:rsidRPr="00954B5E">
        <w:rPr>
          <w:rFonts w:ascii="PT Astra Serif" w:hAnsi="PT Astra Serif"/>
          <w:sz w:val="28"/>
          <w:szCs w:val="28"/>
        </w:rPr>
        <w:t xml:space="preserve"> томографи</w:t>
      </w:r>
      <w:r w:rsidR="001666B6">
        <w:rPr>
          <w:rFonts w:ascii="PT Astra Serif" w:hAnsi="PT Astra Serif"/>
          <w:sz w:val="28"/>
          <w:szCs w:val="28"/>
        </w:rPr>
        <w:t>я</w:t>
      </w:r>
      <w:r w:rsidRPr="00954B5E">
        <w:rPr>
          <w:rFonts w:ascii="PT Astra Serif" w:hAnsi="PT Astra Serif"/>
          <w:sz w:val="28"/>
          <w:szCs w:val="28"/>
        </w:rPr>
        <w:t xml:space="preserve"> </w:t>
      </w:r>
      <w:r w:rsidR="001666B6">
        <w:rPr>
          <w:rFonts w:ascii="PT Astra Serif" w:hAnsi="PT Astra Serif"/>
          <w:sz w:val="28"/>
          <w:szCs w:val="28"/>
        </w:rPr>
        <w:t>–</w:t>
      </w:r>
      <w:r w:rsidRPr="00954B5E">
        <w:rPr>
          <w:rFonts w:ascii="PT Astra Serif" w:hAnsi="PT Astra Serif"/>
          <w:sz w:val="28"/>
          <w:szCs w:val="28"/>
        </w:rPr>
        <w:t xml:space="preserve"> </w:t>
      </w:r>
      <w:r w:rsidR="001666B6">
        <w:rPr>
          <w:rFonts w:ascii="PT Astra Serif" w:hAnsi="PT Astra Serif"/>
          <w:sz w:val="28"/>
          <w:szCs w:val="28"/>
        </w:rPr>
        <w:t>195,91</w:t>
      </w:r>
      <w:r w:rsidRPr="00954B5E">
        <w:rPr>
          <w:rFonts w:ascii="PT Astra Serif" w:hAnsi="PT Astra Serif"/>
          <w:sz w:val="28"/>
          <w:szCs w:val="28"/>
        </w:rPr>
        <w:t xml:space="preserve"> рубля;</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б) магнитн</w:t>
      </w:r>
      <w:r w:rsidR="001666B6">
        <w:rPr>
          <w:rFonts w:ascii="PT Astra Serif" w:hAnsi="PT Astra Serif"/>
          <w:sz w:val="28"/>
          <w:szCs w:val="28"/>
        </w:rPr>
        <w:t>о-резонансная томография - 102,61</w:t>
      </w:r>
      <w:r w:rsidRPr="00954B5E">
        <w:rPr>
          <w:rFonts w:ascii="PT Astra Serif" w:hAnsi="PT Astra Serif"/>
          <w:sz w:val="28"/>
          <w:szCs w:val="28"/>
        </w:rPr>
        <w:t xml:space="preserve"> рубл</w:t>
      </w:r>
      <w:r w:rsidR="001666B6">
        <w:rPr>
          <w:rFonts w:ascii="PT Astra Serif" w:hAnsi="PT Astra Serif"/>
          <w:sz w:val="28"/>
          <w:szCs w:val="28"/>
        </w:rPr>
        <w:t>я</w:t>
      </w:r>
      <w:r w:rsidRPr="00954B5E">
        <w:rPr>
          <w:rFonts w:ascii="PT Astra Serif" w:hAnsi="PT Astra Serif"/>
          <w:sz w:val="28"/>
          <w:szCs w:val="28"/>
        </w:rPr>
        <w:t>;</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в) ультразвуково</w:t>
      </w:r>
      <w:r w:rsidR="001666B6">
        <w:rPr>
          <w:rFonts w:ascii="PT Astra Serif" w:hAnsi="PT Astra Serif"/>
          <w:sz w:val="28"/>
          <w:szCs w:val="28"/>
        </w:rPr>
        <w:t>е</w:t>
      </w:r>
      <w:r w:rsidRPr="00954B5E">
        <w:rPr>
          <w:rFonts w:ascii="PT Astra Serif" w:hAnsi="PT Astra Serif"/>
          <w:sz w:val="28"/>
          <w:szCs w:val="28"/>
        </w:rPr>
        <w:t xml:space="preserve"> исследовани</w:t>
      </w:r>
      <w:r w:rsidR="001666B6">
        <w:rPr>
          <w:rFonts w:ascii="PT Astra Serif" w:hAnsi="PT Astra Serif"/>
          <w:sz w:val="28"/>
          <w:szCs w:val="28"/>
        </w:rPr>
        <w:t>е</w:t>
      </w:r>
      <w:r w:rsidRPr="00954B5E">
        <w:rPr>
          <w:rFonts w:ascii="PT Astra Serif" w:hAnsi="PT Astra Serif"/>
          <w:sz w:val="28"/>
          <w:szCs w:val="28"/>
        </w:rPr>
        <w:t xml:space="preserve"> сердечно-сосудистой системы </w:t>
      </w:r>
      <w:r w:rsidR="001666B6">
        <w:rPr>
          <w:rFonts w:ascii="PT Astra Serif" w:hAnsi="PT Astra Serif"/>
          <w:sz w:val="28"/>
          <w:szCs w:val="28"/>
        </w:rPr>
        <w:t>–</w:t>
      </w:r>
      <w:r w:rsidRPr="00954B5E">
        <w:rPr>
          <w:rFonts w:ascii="PT Astra Serif" w:hAnsi="PT Astra Serif"/>
          <w:sz w:val="28"/>
          <w:szCs w:val="28"/>
        </w:rPr>
        <w:t xml:space="preserve"> </w:t>
      </w:r>
      <w:r w:rsidR="001666B6">
        <w:rPr>
          <w:rFonts w:ascii="PT Astra Serif" w:hAnsi="PT Astra Serif"/>
          <w:sz w:val="28"/>
          <w:szCs w:val="28"/>
        </w:rPr>
        <w:t>88,61</w:t>
      </w:r>
      <w:r w:rsidRPr="00954B5E">
        <w:rPr>
          <w:rFonts w:ascii="PT Astra Serif" w:hAnsi="PT Astra Serif"/>
          <w:sz w:val="28"/>
          <w:szCs w:val="28"/>
        </w:rPr>
        <w:t xml:space="preserve"> рубля;</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г) эндоскопическо</w:t>
      </w:r>
      <w:r w:rsidR="001666B6">
        <w:rPr>
          <w:rFonts w:ascii="PT Astra Serif" w:hAnsi="PT Astra Serif"/>
          <w:sz w:val="28"/>
          <w:szCs w:val="28"/>
        </w:rPr>
        <w:t>е диагностическое</w:t>
      </w:r>
      <w:r w:rsidRPr="00954B5E">
        <w:rPr>
          <w:rFonts w:ascii="PT Astra Serif" w:hAnsi="PT Astra Serif"/>
          <w:sz w:val="28"/>
          <w:szCs w:val="28"/>
        </w:rPr>
        <w:t xml:space="preserve"> исследовани</w:t>
      </w:r>
      <w:r w:rsidR="001666B6">
        <w:rPr>
          <w:rFonts w:ascii="PT Astra Serif" w:hAnsi="PT Astra Serif"/>
          <w:sz w:val="28"/>
          <w:szCs w:val="28"/>
        </w:rPr>
        <w:t>е</w:t>
      </w:r>
      <w:r w:rsidRPr="00954B5E">
        <w:rPr>
          <w:rFonts w:ascii="PT Astra Serif" w:hAnsi="PT Astra Serif"/>
          <w:sz w:val="28"/>
          <w:szCs w:val="28"/>
        </w:rPr>
        <w:t xml:space="preserve"> </w:t>
      </w:r>
      <w:r w:rsidR="001666B6">
        <w:rPr>
          <w:rFonts w:ascii="PT Astra Serif" w:hAnsi="PT Astra Serif"/>
          <w:sz w:val="28"/>
          <w:szCs w:val="28"/>
        </w:rPr>
        <w:t>–</w:t>
      </w:r>
      <w:r w:rsidRPr="00954B5E">
        <w:rPr>
          <w:rFonts w:ascii="PT Astra Serif" w:hAnsi="PT Astra Serif"/>
          <w:sz w:val="28"/>
          <w:szCs w:val="28"/>
        </w:rPr>
        <w:t xml:space="preserve"> </w:t>
      </w:r>
      <w:r w:rsidR="001666B6">
        <w:rPr>
          <w:rFonts w:ascii="PT Astra Serif" w:hAnsi="PT Astra Serif"/>
          <w:sz w:val="28"/>
          <w:szCs w:val="28"/>
        </w:rPr>
        <w:t>47,73</w:t>
      </w:r>
      <w:r w:rsidRPr="00954B5E">
        <w:rPr>
          <w:rFonts w:ascii="PT Astra Serif" w:hAnsi="PT Astra Serif"/>
          <w:sz w:val="28"/>
          <w:szCs w:val="28"/>
        </w:rPr>
        <w:t xml:space="preserve"> рубл</w:t>
      </w:r>
      <w:r w:rsidR="001666B6">
        <w:rPr>
          <w:rFonts w:ascii="PT Astra Serif" w:hAnsi="PT Astra Serif"/>
          <w:sz w:val="28"/>
          <w:szCs w:val="28"/>
        </w:rPr>
        <w:t>я</w:t>
      </w:r>
      <w:r w:rsidRPr="00954B5E">
        <w:rPr>
          <w:rFonts w:ascii="PT Astra Serif" w:hAnsi="PT Astra Serif"/>
          <w:sz w:val="28"/>
          <w:szCs w:val="28"/>
        </w:rPr>
        <w:t>;</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д) молекулярно-генетическо</w:t>
      </w:r>
      <w:r w:rsidR="001666B6">
        <w:rPr>
          <w:rFonts w:ascii="PT Astra Serif" w:hAnsi="PT Astra Serif"/>
          <w:sz w:val="28"/>
          <w:szCs w:val="28"/>
        </w:rPr>
        <w:t>е</w:t>
      </w:r>
      <w:r w:rsidRPr="00954B5E">
        <w:rPr>
          <w:rFonts w:ascii="PT Astra Serif" w:hAnsi="PT Astra Serif"/>
          <w:sz w:val="28"/>
          <w:szCs w:val="28"/>
        </w:rPr>
        <w:t xml:space="preserve"> исследовани</w:t>
      </w:r>
      <w:r w:rsidR="001666B6">
        <w:rPr>
          <w:rFonts w:ascii="PT Astra Serif" w:hAnsi="PT Astra Serif"/>
          <w:sz w:val="28"/>
          <w:szCs w:val="28"/>
        </w:rPr>
        <w:t>е</w:t>
      </w:r>
      <w:r w:rsidRPr="00954B5E">
        <w:rPr>
          <w:rFonts w:ascii="PT Astra Serif" w:hAnsi="PT Astra Serif"/>
          <w:sz w:val="28"/>
          <w:szCs w:val="28"/>
        </w:rPr>
        <w:t xml:space="preserve"> с целью диагностики онкологических заболеваний </w:t>
      </w:r>
      <w:r w:rsidR="001666B6">
        <w:rPr>
          <w:rFonts w:ascii="PT Astra Serif" w:hAnsi="PT Astra Serif"/>
          <w:sz w:val="28"/>
          <w:szCs w:val="28"/>
        </w:rPr>
        <w:t>–</w:t>
      </w:r>
      <w:r w:rsidRPr="00954B5E">
        <w:rPr>
          <w:rFonts w:ascii="PT Astra Serif" w:hAnsi="PT Astra Serif"/>
          <w:sz w:val="28"/>
          <w:szCs w:val="28"/>
        </w:rPr>
        <w:t xml:space="preserve"> </w:t>
      </w:r>
      <w:r w:rsidR="001666B6">
        <w:rPr>
          <w:rFonts w:ascii="PT Astra Serif" w:hAnsi="PT Astra Serif"/>
          <w:sz w:val="28"/>
          <w:szCs w:val="28"/>
        </w:rPr>
        <w:t>13,17</w:t>
      </w:r>
      <w:r w:rsidRPr="00954B5E">
        <w:rPr>
          <w:rFonts w:ascii="PT Astra Serif" w:hAnsi="PT Astra Serif"/>
          <w:sz w:val="28"/>
          <w:szCs w:val="28"/>
        </w:rPr>
        <w:t xml:space="preserve"> рубл</w:t>
      </w:r>
      <w:r w:rsidR="001666B6">
        <w:rPr>
          <w:rFonts w:ascii="PT Astra Serif" w:hAnsi="PT Astra Serif"/>
          <w:sz w:val="28"/>
          <w:szCs w:val="28"/>
        </w:rPr>
        <w:t>я</w:t>
      </w:r>
      <w:r w:rsidRPr="00954B5E">
        <w:rPr>
          <w:rFonts w:ascii="PT Astra Serif" w:hAnsi="PT Astra Serif"/>
          <w:sz w:val="28"/>
          <w:szCs w:val="28"/>
        </w:rPr>
        <w:t>;</w:t>
      </w:r>
    </w:p>
    <w:p w:rsidR="00870CE6" w:rsidRPr="00954B5E"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 xml:space="preserve">е) </w:t>
      </w:r>
      <w:proofErr w:type="gramStart"/>
      <w:r w:rsidRPr="00954B5E">
        <w:rPr>
          <w:rFonts w:ascii="PT Astra Serif" w:hAnsi="PT Astra Serif"/>
          <w:sz w:val="28"/>
          <w:szCs w:val="28"/>
        </w:rPr>
        <w:t>патолого</w:t>
      </w:r>
      <w:r w:rsidR="001666B6">
        <w:rPr>
          <w:rFonts w:ascii="PT Astra Serif" w:hAnsi="PT Astra Serif"/>
          <w:sz w:val="28"/>
          <w:szCs w:val="28"/>
        </w:rPr>
        <w:t>-</w:t>
      </w:r>
      <w:r w:rsidRPr="00954B5E">
        <w:rPr>
          <w:rFonts w:ascii="PT Astra Serif" w:hAnsi="PT Astra Serif"/>
          <w:sz w:val="28"/>
          <w:szCs w:val="28"/>
        </w:rPr>
        <w:t>анатомическо</w:t>
      </w:r>
      <w:r w:rsidR="001666B6">
        <w:rPr>
          <w:rFonts w:ascii="PT Astra Serif" w:hAnsi="PT Astra Serif"/>
          <w:sz w:val="28"/>
          <w:szCs w:val="28"/>
        </w:rPr>
        <w:t>е</w:t>
      </w:r>
      <w:proofErr w:type="gramEnd"/>
      <w:r w:rsidRPr="00954B5E">
        <w:rPr>
          <w:rFonts w:ascii="PT Astra Serif" w:hAnsi="PT Astra Serif"/>
          <w:sz w:val="28"/>
          <w:szCs w:val="28"/>
        </w:rPr>
        <w:t xml:space="preserve"> исследовани</w:t>
      </w:r>
      <w:r w:rsidR="001666B6">
        <w:rPr>
          <w:rFonts w:ascii="PT Astra Serif" w:hAnsi="PT Astra Serif"/>
          <w:sz w:val="28"/>
          <w:szCs w:val="28"/>
        </w:rPr>
        <w:t>е</w:t>
      </w:r>
      <w:r w:rsidRPr="00954B5E">
        <w:rPr>
          <w:rFonts w:ascii="PT Astra Serif" w:hAnsi="PT Astra Serif"/>
          <w:sz w:val="28"/>
          <w:szCs w:val="28"/>
        </w:rPr>
        <w:t xml:space="preserve"> биопсийного (операционного) материала с целью диагностики онкологических заболеваний и подбора противоопухолевой лекарственной терапии - 71,36 рубл</w:t>
      </w:r>
      <w:r w:rsidR="001666B6">
        <w:rPr>
          <w:rFonts w:ascii="PT Astra Serif" w:hAnsi="PT Astra Serif"/>
          <w:sz w:val="28"/>
          <w:szCs w:val="28"/>
        </w:rPr>
        <w:t>я</w:t>
      </w:r>
      <w:r w:rsidRPr="00954B5E">
        <w:rPr>
          <w:rFonts w:ascii="PT Astra Serif" w:hAnsi="PT Astra Serif"/>
          <w:sz w:val="28"/>
          <w:szCs w:val="28"/>
        </w:rPr>
        <w:t>;</w:t>
      </w:r>
    </w:p>
    <w:p w:rsidR="00870CE6" w:rsidRPr="00954B5E" w:rsidRDefault="001666B6" w:rsidP="00DC0757">
      <w:pPr>
        <w:pStyle w:val="ConsPlusNormal"/>
        <w:ind w:firstLine="539"/>
        <w:jc w:val="both"/>
        <w:rPr>
          <w:rFonts w:ascii="PT Astra Serif" w:hAnsi="PT Astra Serif"/>
          <w:sz w:val="28"/>
          <w:szCs w:val="28"/>
        </w:rPr>
      </w:pPr>
      <w:r>
        <w:rPr>
          <w:rFonts w:ascii="PT Astra Serif" w:hAnsi="PT Astra Serif"/>
          <w:sz w:val="28"/>
          <w:szCs w:val="28"/>
        </w:rPr>
        <w:t>ё</w:t>
      </w:r>
      <w:r w:rsidR="00870CE6" w:rsidRPr="00954B5E">
        <w:rPr>
          <w:rFonts w:ascii="PT Astra Serif" w:hAnsi="PT Astra Serif"/>
          <w:sz w:val="28"/>
          <w:szCs w:val="28"/>
        </w:rPr>
        <w:t>) позитронно-эмиссионной компьютерной томографии при онкологических заболеваниях (ПЭТ</w:t>
      </w:r>
      <w:r>
        <w:rPr>
          <w:rFonts w:ascii="PT Astra Serif" w:hAnsi="PT Astra Serif"/>
          <w:sz w:val="28"/>
          <w:szCs w:val="28"/>
        </w:rPr>
        <w:t>-</w:t>
      </w:r>
      <w:r w:rsidR="00870CE6" w:rsidRPr="00954B5E">
        <w:rPr>
          <w:rFonts w:ascii="PT Astra Serif" w:hAnsi="PT Astra Serif"/>
          <w:sz w:val="28"/>
          <w:szCs w:val="28"/>
        </w:rPr>
        <w:t xml:space="preserve">КТ) </w:t>
      </w:r>
      <w:r>
        <w:rPr>
          <w:rFonts w:ascii="PT Astra Serif" w:hAnsi="PT Astra Serif"/>
          <w:sz w:val="28"/>
          <w:szCs w:val="28"/>
        </w:rPr>
        <w:t>–</w:t>
      </w:r>
      <w:r w:rsidR="00870CE6" w:rsidRPr="00954B5E">
        <w:rPr>
          <w:rFonts w:ascii="PT Astra Serif" w:hAnsi="PT Astra Serif"/>
          <w:sz w:val="28"/>
          <w:szCs w:val="28"/>
        </w:rPr>
        <w:t xml:space="preserve"> </w:t>
      </w:r>
      <w:r>
        <w:rPr>
          <w:rFonts w:ascii="PT Astra Serif" w:hAnsi="PT Astra Serif"/>
          <w:sz w:val="28"/>
          <w:szCs w:val="28"/>
        </w:rPr>
        <w:t>71,86</w:t>
      </w:r>
      <w:r w:rsidR="00870CE6" w:rsidRPr="00954B5E">
        <w:rPr>
          <w:rFonts w:ascii="PT Astra Serif" w:hAnsi="PT Astra Serif"/>
          <w:sz w:val="28"/>
          <w:szCs w:val="28"/>
        </w:rPr>
        <w:t xml:space="preserve"> рубля;</w:t>
      </w:r>
    </w:p>
    <w:p w:rsidR="00870CE6" w:rsidRDefault="001666B6" w:rsidP="00DC0757">
      <w:pPr>
        <w:pStyle w:val="ConsPlusNormal"/>
        <w:ind w:firstLine="539"/>
        <w:jc w:val="both"/>
        <w:rPr>
          <w:rFonts w:ascii="PT Astra Serif" w:hAnsi="PT Astra Serif"/>
          <w:sz w:val="28"/>
          <w:szCs w:val="28"/>
        </w:rPr>
      </w:pPr>
      <w:r>
        <w:rPr>
          <w:rFonts w:ascii="PT Astra Serif" w:hAnsi="PT Astra Serif"/>
          <w:sz w:val="28"/>
          <w:szCs w:val="28"/>
        </w:rPr>
        <w:t>ж</w:t>
      </w:r>
      <w:r w:rsidR="00870CE6" w:rsidRPr="00954B5E">
        <w:rPr>
          <w:rFonts w:ascii="PT Astra Serif" w:hAnsi="PT Astra Serif"/>
          <w:sz w:val="28"/>
          <w:szCs w:val="28"/>
        </w:rPr>
        <w:t xml:space="preserve">) </w:t>
      </w:r>
      <w:r>
        <w:rPr>
          <w:rFonts w:ascii="PT Astra Serif" w:hAnsi="PT Astra Serif"/>
          <w:sz w:val="28"/>
          <w:szCs w:val="28"/>
        </w:rPr>
        <w:t>ОФЭКТ/КТ/ сцинтиграфия</w:t>
      </w:r>
      <w:r w:rsidR="00870CE6" w:rsidRPr="00954B5E">
        <w:rPr>
          <w:rFonts w:ascii="PT Astra Serif" w:hAnsi="PT Astra Serif"/>
          <w:sz w:val="28"/>
          <w:szCs w:val="28"/>
        </w:rPr>
        <w:t xml:space="preserve"> </w:t>
      </w:r>
      <w:r>
        <w:rPr>
          <w:rFonts w:ascii="PT Astra Serif" w:hAnsi="PT Astra Serif"/>
          <w:sz w:val="28"/>
          <w:szCs w:val="28"/>
        </w:rPr>
        <w:t>–</w:t>
      </w:r>
      <w:r w:rsidR="00870CE6" w:rsidRPr="00954B5E">
        <w:rPr>
          <w:rFonts w:ascii="PT Astra Serif" w:hAnsi="PT Astra Serif"/>
          <w:sz w:val="28"/>
          <w:szCs w:val="28"/>
        </w:rPr>
        <w:t xml:space="preserve"> </w:t>
      </w:r>
      <w:r>
        <w:rPr>
          <w:rFonts w:ascii="PT Astra Serif" w:hAnsi="PT Astra Serif"/>
          <w:sz w:val="28"/>
          <w:szCs w:val="28"/>
        </w:rPr>
        <w:t>18,36</w:t>
      </w:r>
      <w:r w:rsidR="00870CE6" w:rsidRPr="00954B5E">
        <w:rPr>
          <w:rFonts w:ascii="PT Astra Serif" w:hAnsi="PT Astra Serif"/>
          <w:sz w:val="28"/>
          <w:szCs w:val="28"/>
        </w:rPr>
        <w:t xml:space="preserve"> рубл</w:t>
      </w:r>
      <w:r>
        <w:rPr>
          <w:rFonts w:ascii="PT Astra Serif" w:hAnsi="PT Astra Serif"/>
          <w:sz w:val="28"/>
          <w:szCs w:val="28"/>
        </w:rPr>
        <w:t>я</w:t>
      </w:r>
      <w:r w:rsidR="00870CE6" w:rsidRPr="00954B5E">
        <w:rPr>
          <w:rFonts w:ascii="PT Astra Serif" w:hAnsi="PT Astra Serif"/>
          <w:sz w:val="28"/>
          <w:szCs w:val="28"/>
        </w:rPr>
        <w:t>;</w:t>
      </w:r>
    </w:p>
    <w:p w:rsidR="001666B6" w:rsidRDefault="001666B6" w:rsidP="00DC0757">
      <w:pPr>
        <w:pStyle w:val="ConsPlusNormal"/>
        <w:ind w:firstLine="539"/>
        <w:jc w:val="both"/>
        <w:rPr>
          <w:rFonts w:ascii="PT Astra Serif" w:hAnsi="PT Astra Serif"/>
          <w:sz w:val="28"/>
          <w:szCs w:val="28"/>
        </w:rPr>
      </w:pPr>
      <w:r>
        <w:rPr>
          <w:rFonts w:ascii="PT Astra Serif" w:hAnsi="PT Astra Serif"/>
          <w:sz w:val="28"/>
          <w:szCs w:val="28"/>
        </w:rPr>
        <w:t>з)</w:t>
      </w:r>
      <w:r w:rsidRPr="001666B6">
        <w:t xml:space="preserve"> </w:t>
      </w:r>
      <w:r w:rsidRPr="001666B6">
        <w:rPr>
          <w:rFonts w:ascii="PT Astra Serif" w:hAnsi="PT Astra Serif"/>
          <w:sz w:val="28"/>
          <w:szCs w:val="28"/>
        </w:rPr>
        <w:t>неинвазивное пренатальное тестирование (определение внеклеточной ДНК плода по крови матери)</w:t>
      </w:r>
      <w:r>
        <w:rPr>
          <w:rFonts w:ascii="PT Astra Serif" w:hAnsi="PT Astra Serif"/>
          <w:sz w:val="28"/>
          <w:szCs w:val="28"/>
        </w:rPr>
        <w:t xml:space="preserve"> – 8,76 рубля;</w:t>
      </w:r>
    </w:p>
    <w:p w:rsidR="001666B6" w:rsidRDefault="001666B6" w:rsidP="00DC0757">
      <w:pPr>
        <w:pStyle w:val="ConsPlusNormal"/>
        <w:ind w:firstLine="539"/>
        <w:jc w:val="both"/>
        <w:rPr>
          <w:rFonts w:ascii="PT Astra Serif" w:hAnsi="PT Astra Serif"/>
          <w:sz w:val="28"/>
          <w:szCs w:val="28"/>
        </w:rPr>
      </w:pPr>
      <w:r>
        <w:rPr>
          <w:rFonts w:ascii="PT Astra Serif" w:hAnsi="PT Astra Serif"/>
          <w:sz w:val="28"/>
          <w:szCs w:val="28"/>
        </w:rPr>
        <w:t>и)</w:t>
      </w:r>
      <w:r w:rsidRPr="001666B6">
        <w:t xml:space="preserve"> </w:t>
      </w:r>
      <w:r w:rsidRPr="001666B6">
        <w:rPr>
          <w:rFonts w:ascii="PT Astra Serif" w:hAnsi="PT Astra Serif"/>
          <w:sz w:val="28"/>
          <w:szCs w:val="28"/>
        </w:rPr>
        <w:t xml:space="preserve">определение РНК-вируса гепатита C (Hepatitis C virus) в крови методом </w:t>
      </w:r>
      <w:r w:rsidRPr="001666B6">
        <w:rPr>
          <w:rFonts w:ascii="PT Astra Serif" w:hAnsi="PT Astra Serif"/>
          <w:sz w:val="28"/>
          <w:szCs w:val="28"/>
        </w:rPr>
        <w:lastRenderedPageBreak/>
        <w:t>полимеразной цепной реакции</w:t>
      </w:r>
      <w:r>
        <w:rPr>
          <w:rFonts w:ascii="PT Astra Serif" w:hAnsi="PT Astra Serif"/>
          <w:sz w:val="28"/>
          <w:szCs w:val="28"/>
        </w:rPr>
        <w:t xml:space="preserve"> – 1,32 рубля;</w:t>
      </w:r>
    </w:p>
    <w:p w:rsidR="001666B6" w:rsidRDefault="001666B6" w:rsidP="00DC0757">
      <w:pPr>
        <w:pStyle w:val="ConsPlusNormal"/>
        <w:ind w:firstLine="539"/>
        <w:jc w:val="both"/>
        <w:rPr>
          <w:rFonts w:ascii="PT Astra Serif" w:hAnsi="PT Astra Serif"/>
          <w:sz w:val="28"/>
          <w:szCs w:val="28"/>
        </w:rPr>
      </w:pPr>
      <w:r>
        <w:rPr>
          <w:rFonts w:ascii="PT Astra Serif" w:hAnsi="PT Astra Serif"/>
          <w:sz w:val="28"/>
          <w:szCs w:val="28"/>
        </w:rPr>
        <w:t>й)</w:t>
      </w:r>
      <w:r w:rsidRPr="001666B6">
        <w:t xml:space="preserve"> </w:t>
      </w:r>
      <w:r w:rsidRPr="001666B6">
        <w:rPr>
          <w:rFonts w:ascii="PT Astra Serif" w:hAnsi="PT Astra Serif"/>
          <w:sz w:val="28"/>
          <w:szCs w:val="28"/>
        </w:rPr>
        <w:t>лабораторная диагностика для пациентов с хроническим вирусным гепатитом C (оценка стадии фиброза, определение генотипа вируса гепатита C)</w:t>
      </w:r>
      <w:r>
        <w:rPr>
          <w:rFonts w:ascii="PT Astra Serif" w:hAnsi="PT Astra Serif"/>
          <w:sz w:val="28"/>
          <w:szCs w:val="28"/>
        </w:rPr>
        <w:t xml:space="preserve"> – 1,13 рубля</w:t>
      </w:r>
      <w:r w:rsidR="00A2776D">
        <w:rPr>
          <w:rFonts w:ascii="PT Astra Serif" w:hAnsi="PT Astra Serif"/>
          <w:sz w:val="28"/>
          <w:szCs w:val="28"/>
        </w:rPr>
        <w:t>;</w:t>
      </w:r>
    </w:p>
    <w:p w:rsidR="00A2776D"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 xml:space="preserve">- </w:t>
      </w:r>
      <w:r w:rsidR="00A2776D" w:rsidRPr="00A2776D">
        <w:rPr>
          <w:rFonts w:ascii="PT Astra Serif" w:hAnsi="PT Astra Serif"/>
          <w:sz w:val="28"/>
          <w:szCs w:val="28"/>
        </w:rPr>
        <w:t>школа для больных с хроническими заболеваниями, школа для беременных и по вопросам грудного вскармливания</w:t>
      </w:r>
      <w:r w:rsidRPr="00954B5E">
        <w:rPr>
          <w:rFonts w:ascii="PT Astra Serif" w:hAnsi="PT Astra Serif"/>
          <w:sz w:val="28"/>
          <w:szCs w:val="28"/>
        </w:rPr>
        <w:t xml:space="preserve"> </w:t>
      </w:r>
      <w:r w:rsidR="00A2776D">
        <w:rPr>
          <w:rFonts w:ascii="PT Astra Serif" w:hAnsi="PT Astra Serif"/>
          <w:sz w:val="28"/>
          <w:szCs w:val="28"/>
        </w:rPr>
        <w:t>–</w:t>
      </w:r>
      <w:r w:rsidRPr="00954B5E">
        <w:rPr>
          <w:rFonts w:ascii="PT Astra Serif" w:hAnsi="PT Astra Serif"/>
          <w:sz w:val="28"/>
          <w:szCs w:val="28"/>
        </w:rPr>
        <w:t xml:space="preserve"> </w:t>
      </w:r>
      <w:r w:rsidR="00A2776D">
        <w:rPr>
          <w:rFonts w:ascii="PT Astra Serif" w:hAnsi="PT Astra Serif"/>
          <w:sz w:val="28"/>
          <w:szCs w:val="28"/>
        </w:rPr>
        <w:t>202,01</w:t>
      </w:r>
      <w:r w:rsidRPr="00954B5E">
        <w:rPr>
          <w:rFonts w:ascii="PT Astra Serif" w:hAnsi="PT Astra Serif"/>
          <w:sz w:val="28"/>
          <w:szCs w:val="28"/>
        </w:rPr>
        <w:t xml:space="preserve"> рубл</w:t>
      </w:r>
      <w:r w:rsidR="00A2776D">
        <w:rPr>
          <w:rFonts w:ascii="PT Astra Serif" w:hAnsi="PT Astra Serif"/>
          <w:sz w:val="28"/>
          <w:szCs w:val="28"/>
        </w:rPr>
        <w:t>я, в том числе:</w:t>
      </w:r>
    </w:p>
    <w:p w:rsidR="00870CE6" w:rsidRDefault="00A2776D" w:rsidP="00DC0757">
      <w:pPr>
        <w:pStyle w:val="ConsPlusNormal"/>
        <w:ind w:firstLine="539"/>
        <w:jc w:val="both"/>
        <w:rPr>
          <w:rFonts w:ascii="PT Astra Serif" w:hAnsi="PT Astra Serif"/>
          <w:sz w:val="28"/>
          <w:szCs w:val="28"/>
        </w:rPr>
      </w:pPr>
      <w:r>
        <w:rPr>
          <w:rFonts w:ascii="PT Astra Serif" w:hAnsi="PT Astra Serif"/>
          <w:sz w:val="28"/>
          <w:szCs w:val="28"/>
        </w:rPr>
        <w:t xml:space="preserve">а) </w:t>
      </w:r>
      <w:r w:rsidRPr="00A2776D">
        <w:rPr>
          <w:rFonts w:ascii="PT Astra Serif" w:hAnsi="PT Astra Serif"/>
          <w:sz w:val="28"/>
          <w:szCs w:val="28"/>
        </w:rPr>
        <w:t>школа сахарного диабета</w:t>
      </w:r>
      <w:r>
        <w:rPr>
          <w:rFonts w:ascii="PT Astra Serif" w:hAnsi="PT Astra Serif"/>
          <w:sz w:val="28"/>
          <w:szCs w:val="28"/>
        </w:rPr>
        <w:t xml:space="preserve"> </w:t>
      </w:r>
      <w:r w:rsidR="00091AA0">
        <w:rPr>
          <w:rFonts w:ascii="PT Astra Serif" w:hAnsi="PT Astra Serif"/>
          <w:sz w:val="28"/>
          <w:szCs w:val="28"/>
        </w:rPr>
        <w:t>–</w:t>
      </w:r>
      <w:r>
        <w:rPr>
          <w:rFonts w:ascii="PT Astra Serif" w:hAnsi="PT Astra Serif"/>
          <w:sz w:val="28"/>
          <w:szCs w:val="28"/>
        </w:rPr>
        <w:t xml:space="preserve"> </w:t>
      </w:r>
      <w:r w:rsidR="00091AA0">
        <w:rPr>
          <w:rFonts w:ascii="PT Astra Serif" w:hAnsi="PT Astra Serif"/>
          <w:sz w:val="28"/>
          <w:szCs w:val="28"/>
        </w:rPr>
        <w:t>7,95 рубля;</w:t>
      </w:r>
    </w:p>
    <w:p w:rsidR="00091AA0" w:rsidRDefault="00091AA0" w:rsidP="00DC0757">
      <w:pPr>
        <w:pStyle w:val="ConsPlusNormal"/>
        <w:ind w:firstLine="539"/>
        <w:jc w:val="both"/>
        <w:rPr>
          <w:rFonts w:ascii="PT Astra Serif" w:hAnsi="PT Astra Serif"/>
          <w:sz w:val="28"/>
          <w:szCs w:val="28"/>
        </w:rPr>
      </w:pPr>
      <w:r>
        <w:rPr>
          <w:rFonts w:ascii="PT Astra Serif" w:hAnsi="PT Astra Serif"/>
          <w:sz w:val="28"/>
          <w:szCs w:val="28"/>
        </w:rPr>
        <w:t xml:space="preserve">- </w:t>
      </w:r>
      <w:r w:rsidRPr="00091AA0">
        <w:rPr>
          <w:rFonts w:ascii="PT Astra Serif" w:hAnsi="PT Astra Serif"/>
          <w:sz w:val="28"/>
          <w:szCs w:val="28"/>
        </w:rPr>
        <w:t>диспансерное наблюдение</w:t>
      </w:r>
      <w:r>
        <w:rPr>
          <w:rFonts w:ascii="PT Astra Serif" w:hAnsi="PT Astra Serif"/>
          <w:sz w:val="28"/>
          <w:szCs w:val="28"/>
        </w:rPr>
        <w:t xml:space="preserve"> – 856,99 рубля, в том числе по поводу:</w:t>
      </w:r>
    </w:p>
    <w:p w:rsidR="00091AA0" w:rsidRDefault="00091AA0" w:rsidP="00DC0757">
      <w:pPr>
        <w:pStyle w:val="ConsPlusNormal"/>
        <w:ind w:firstLine="539"/>
        <w:jc w:val="both"/>
        <w:rPr>
          <w:rFonts w:ascii="PT Astra Serif" w:hAnsi="PT Astra Serif"/>
          <w:sz w:val="28"/>
          <w:szCs w:val="28"/>
        </w:rPr>
      </w:pPr>
      <w:r>
        <w:rPr>
          <w:rFonts w:ascii="PT Astra Serif" w:hAnsi="PT Astra Serif"/>
          <w:sz w:val="28"/>
          <w:szCs w:val="28"/>
        </w:rPr>
        <w:t>а)</w:t>
      </w:r>
      <w:r w:rsidRPr="00091AA0">
        <w:t xml:space="preserve"> </w:t>
      </w:r>
      <w:r w:rsidRPr="00091AA0">
        <w:rPr>
          <w:rFonts w:ascii="PT Astra Serif" w:hAnsi="PT Astra Serif"/>
          <w:sz w:val="28"/>
          <w:szCs w:val="28"/>
        </w:rPr>
        <w:t>онкологических заболеваний</w:t>
      </w:r>
      <w:r>
        <w:rPr>
          <w:rFonts w:ascii="PT Astra Serif" w:hAnsi="PT Astra Serif"/>
          <w:sz w:val="28"/>
          <w:szCs w:val="28"/>
        </w:rPr>
        <w:t xml:space="preserve"> – 195,02 рубля;</w:t>
      </w:r>
    </w:p>
    <w:p w:rsidR="00091AA0" w:rsidRDefault="00091AA0" w:rsidP="00DC0757">
      <w:pPr>
        <w:pStyle w:val="ConsPlusNormal"/>
        <w:ind w:firstLine="539"/>
        <w:jc w:val="both"/>
        <w:rPr>
          <w:rFonts w:ascii="PT Astra Serif" w:hAnsi="PT Astra Serif"/>
          <w:sz w:val="28"/>
          <w:szCs w:val="28"/>
        </w:rPr>
      </w:pPr>
      <w:r>
        <w:rPr>
          <w:rFonts w:ascii="PT Astra Serif" w:hAnsi="PT Astra Serif"/>
          <w:sz w:val="28"/>
          <w:szCs w:val="28"/>
        </w:rPr>
        <w:t>б)</w:t>
      </w:r>
      <w:r w:rsidRPr="00091AA0">
        <w:t xml:space="preserve"> </w:t>
      </w:r>
      <w:r w:rsidRPr="00091AA0">
        <w:rPr>
          <w:rFonts w:ascii="PT Astra Serif" w:hAnsi="PT Astra Serif"/>
          <w:sz w:val="28"/>
          <w:szCs w:val="28"/>
        </w:rPr>
        <w:t>сахарного диабета</w:t>
      </w:r>
      <w:r>
        <w:rPr>
          <w:rFonts w:ascii="PT Astra Serif" w:hAnsi="PT Astra Serif"/>
          <w:sz w:val="28"/>
          <w:szCs w:val="28"/>
        </w:rPr>
        <w:t xml:space="preserve"> – 112,35 рубля;</w:t>
      </w:r>
    </w:p>
    <w:p w:rsidR="00091AA0" w:rsidRPr="00954B5E" w:rsidRDefault="00091AA0" w:rsidP="00DC0757">
      <w:pPr>
        <w:pStyle w:val="ConsPlusNormal"/>
        <w:ind w:firstLine="539"/>
        <w:jc w:val="both"/>
        <w:rPr>
          <w:rFonts w:ascii="PT Astra Serif" w:hAnsi="PT Astra Serif"/>
          <w:sz w:val="28"/>
          <w:szCs w:val="28"/>
        </w:rPr>
      </w:pPr>
      <w:r>
        <w:rPr>
          <w:rFonts w:ascii="PT Astra Serif" w:hAnsi="PT Astra Serif"/>
          <w:sz w:val="28"/>
          <w:szCs w:val="28"/>
        </w:rPr>
        <w:t>в)</w:t>
      </w:r>
      <w:r w:rsidRPr="00091AA0">
        <w:t xml:space="preserve"> </w:t>
      </w:r>
      <w:r w:rsidRPr="00091AA0">
        <w:rPr>
          <w:rFonts w:ascii="PT Astra Serif" w:hAnsi="PT Astra Serif"/>
          <w:sz w:val="28"/>
          <w:szCs w:val="28"/>
        </w:rPr>
        <w:t>болезней системы кровообращения</w:t>
      </w:r>
      <w:r>
        <w:rPr>
          <w:rFonts w:ascii="PT Astra Serif" w:hAnsi="PT Astra Serif"/>
          <w:sz w:val="28"/>
          <w:szCs w:val="28"/>
        </w:rPr>
        <w:t xml:space="preserve"> – 511,44 рубля;</w:t>
      </w:r>
    </w:p>
    <w:p w:rsidR="00954B5E" w:rsidRDefault="00870CE6" w:rsidP="00DC0757">
      <w:pPr>
        <w:autoSpaceDE w:val="0"/>
        <w:autoSpaceDN w:val="0"/>
        <w:adjustRightInd w:val="0"/>
        <w:spacing w:after="0" w:line="240" w:lineRule="auto"/>
        <w:ind w:firstLine="539"/>
        <w:jc w:val="both"/>
        <w:rPr>
          <w:rFonts w:ascii="PT Astra Serif" w:hAnsi="PT Astra Serif"/>
          <w:sz w:val="28"/>
          <w:szCs w:val="28"/>
        </w:rPr>
      </w:pPr>
      <w:r w:rsidRPr="00954B5E">
        <w:rPr>
          <w:rFonts w:ascii="PT Astra Serif" w:hAnsi="PT Astra Serif"/>
          <w:sz w:val="28"/>
          <w:szCs w:val="28"/>
        </w:rPr>
        <w:t xml:space="preserve">- </w:t>
      </w:r>
      <w:r w:rsidR="00954B5E">
        <w:rPr>
          <w:rFonts w:ascii="PT Astra Serif" w:eastAsiaTheme="minorHAnsi" w:hAnsi="PT Astra Serif" w:cs="PT Astra Serif"/>
          <w:sz w:val="28"/>
          <w:szCs w:val="28"/>
        </w:rPr>
        <w:t xml:space="preserve">дистанционное наблюдение за состоянием здоровья пациентов </w:t>
      </w:r>
      <w:r w:rsidR="00954B5E">
        <w:rPr>
          <w:rFonts w:ascii="PT Astra Serif" w:hAnsi="PT Astra Serif"/>
          <w:sz w:val="28"/>
          <w:szCs w:val="28"/>
        </w:rPr>
        <w:t>–</w:t>
      </w:r>
      <w:r w:rsidRPr="00954B5E">
        <w:rPr>
          <w:rFonts w:ascii="PT Astra Serif" w:hAnsi="PT Astra Serif"/>
          <w:sz w:val="28"/>
          <w:szCs w:val="28"/>
        </w:rPr>
        <w:t xml:space="preserve"> </w:t>
      </w:r>
      <w:r w:rsidR="00091AA0">
        <w:rPr>
          <w:rFonts w:ascii="PT Astra Serif" w:hAnsi="PT Astra Serif"/>
          <w:sz w:val="28"/>
          <w:szCs w:val="28"/>
        </w:rPr>
        <w:t>19,82</w:t>
      </w:r>
      <w:r w:rsidRPr="00954B5E">
        <w:rPr>
          <w:rFonts w:ascii="PT Astra Serif" w:hAnsi="PT Astra Serif"/>
          <w:sz w:val="28"/>
          <w:szCs w:val="28"/>
        </w:rPr>
        <w:t xml:space="preserve"> рубл</w:t>
      </w:r>
      <w:r w:rsidR="00954B5E">
        <w:rPr>
          <w:rFonts w:ascii="PT Astra Serif" w:hAnsi="PT Astra Serif"/>
          <w:sz w:val="28"/>
          <w:szCs w:val="28"/>
        </w:rPr>
        <w:t>я, в том числе:</w:t>
      </w:r>
    </w:p>
    <w:p w:rsidR="00240A03" w:rsidRDefault="00954B5E" w:rsidP="00DC0757">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hAnsi="PT Astra Serif"/>
          <w:sz w:val="28"/>
          <w:szCs w:val="28"/>
        </w:rPr>
        <w:t>а)</w:t>
      </w:r>
      <w:r w:rsidR="00240A03">
        <w:rPr>
          <w:rFonts w:ascii="PT Astra Serif" w:hAnsi="PT Astra Serif"/>
          <w:sz w:val="28"/>
          <w:szCs w:val="28"/>
        </w:rPr>
        <w:t xml:space="preserve"> </w:t>
      </w:r>
      <w:r w:rsidR="00240A03">
        <w:rPr>
          <w:rFonts w:ascii="PT Astra Serif" w:eastAsiaTheme="minorHAnsi" w:hAnsi="PT Astra Serif" w:cs="PT Astra Serif"/>
          <w:sz w:val="28"/>
          <w:szCs w:val="28"/>
        </w:rPr>
        <w:t>пациентов с сахарным диабетом – 3,23 рубля;</w:t>
      </w:r>
    </w:p>
    <w:p w:rsidR="00954B5E" w:rsidRDefault="00240A03" w:rsidP="00DC0757">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hAnsi="PT Astra Serif"/>
          <w:sz w:val="28"/>
          <w:szCs w:val="28"/>
        </w:rPr>
        <w:t xml:space="preserve">б) </w:t>
      </w:r>
      <w:r>
        <w:rPr>
          <w:rFonts w:ascii="PT Astra Serif" w:eastAsiaTheme="minorHAnsi" w:hAnsi="PT Astra Serif" w:cs="PT Astra Serif"/>
          <w:sz w:val="28"/>
          <w:szCs w:val="28"/>
        </w:rPr>
        <w:t>пациентов с артериальной гипертензией – 16,39 рубля;</w:t>
      </w:r>
    </w:p>
    <w:p w:rsidR="00240A03" w:rsidRPr="00240A03" w:rsidRDefault="00240A03" w:rsidP="00DC0757">
      <w:pPr>
        <w:autoSpaceDE w:val="0"/>
        <w:autoSpaceDN w:val="0"/>
        <w:adjustRightInd w:val="0"/>
        <w:spacing w:after="0" w:line="240" w:lineRule="auto"/>
        <w:ind w:firstLine="539"/>
        <w:jc w:val="both"/>
        <w:rPr>
          <w:rFonts w:ascii="PT Astra Serif" w:eastAsiaTheme="minorHAnsi" w:hAnsi="PT Astra Serif" w:cs="PT Astra Serif"/>
          <w:sz w:val="28"/>
          <w:szCs w:val="28"/>
        </w:rPr>
      </w:pPr>
    </w:p>
    <w:p w:rsidR="00870CE6" w:rsidRPr="00954B5E" w:rsidRDefault="00870CE6" w:rsidP="00DC0757">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954B5E">
        <w:rPr>
          <w:rFonts w:ascii="PT Astra Serif" w:hAnsi="PT Astra Serif"/>
          <w:sz w:val="28"/>
          <w:szCs w:val="28"/>
        </w:rPr>
        <w:t xml:space="preserve">- </w:t>
      </w:r>
      <w:r w:rsidR="00954B5E">
        <w:rPr>
          <w:rFonts w:ascii="PT Astra Serif" w:eastAsiaTheme="minorHAnsi" w:hAnsi="PT Astra Serif" w:cs="PT Astra Serif"/>
          <w:sz w:val="28"/>
          <w:szCs w:val="28"/>
        </w:rPr>
        <w:t>посещения с профилактическими целями центров здоровья, включая диспансерное наблюдение</w:t>
      </w:r>
      <w:r w:rsidRPr="00954B5E">
        <w:rPr>
          <w:rFonts w:ascii="PT Astra Serif" w:hAnsi="PT Astra Serif"/>
          <w:sz w:val="28"/>
          <w:szCs w:val="28"/>
        </w:rPr>
        <w:t xml:space="preserve"> </w:t>
      </w:r>
      <w:r w:rsidR="00954B5E">
        <w:rPr>
          <w:rFonts w:ascii="PT Astra Serif" w:hAnsi="PT Astra Serif"/>
          <w:sz w:val="28"/>
          <w:szCs w:val="28"/>
        </w:rPr>
        <w:t>–</w:t>
      </w:r>
      <w:r w:rsidRPr="00954B5E">
        <w:rPr>
          <w:rFonts w:ascii="PT Astra Serif" w:hAnsi="PT Astra Serif"/>
          <w:sz w:val="28"/>
          <w:szCs w:val="28"/>
        </w:rPr>
        <w:t xml:space="preserve"> </w:t>
      </w:r>
      <w:r w:rsidR="00954B5E">
        <w:rPr>
          <w:rFonts w:ascii="PT Astra Serif" w:hAnsi="PT Astra Serif"/>
          <w:sz w:val="28"/>
          <w:szCs w:val="28"/>
        </w:rPr>
        <w:t>105,87</w:t>
      </w:r>
      <w:r w:rsidRPr="00954B5E">
        <w:rPr>
          <w:rFonts w:ascii="PT Astra Serif" w:hAnsi="PT Astra Serif"/>
          <w:sz w:val="28"/>
          <w:szCs w:val="28"/>
        </w:rPr>
        <w:t xml:space="preserve"> рубля;</w:t>
      </w:r>
    </w:p>
    <w:p w:rsidR="00870CE6" w:rsidRPr="00D60FB2" w:rsidRDefault="00870CE6" w:rsidP="00DC0757">
      <w:pPr>
        <w:pStyle w:val="ConsPlusNormal"/>
        <w:ind w:firstLine="539"/>
        <w:jc w:val="both"/>
        <w:rPr>
          <w:rFonts w:ascii="PT Astra Serif" w:hAnsi="PT Astra Serif"/>
          <w:sz w:val="28"/>
          <w:szCs w:val="28"/>
        </w:rPr>
      </w:pPr>
      <w:r w:rsidRPr="00954B5E">
        <w:rPr>
          <w:rFonts w:ascii="PT Astra Serif" w:hAnsi="PT Astra Serif"/>
          <w:sz w:val="28"/>
          <w:szCs w:val="28"/>
        </w:rPr>
        <w:t xml:space="preserve">- медицинская реабилитация </w:t>
      </w:r>
      <w:r w:rsidR="00954B5E">
        <w:rPr>
          <w:rFonts w:ascii="PT Astra Serif" w:hAnsi="PT Astra Serif"/>
          <w:sz w:val="28"/>
          <w:szCs w:val="28"/>
        </w:rPr>
        <w:t>–</w:t>
      </w:r>
      <w:r w:rsidRPr="00954B5E">
        <w:rPr>
          <w:rFonts w:ascii="PT Astra Serif" w:hAnsi="PT Astra Serif"/>
          <w:sz w:val="28"/>
          <w:szCs w:val="28"/>
        </w:rPr>
        <w:t xml:space="preserve"> </w:t>
      </w:r>
      <w:r w:rsidR="00954B5E">
        <w:rPr>
          <w:rFonts w:ascii="PT Astra Serif" w:hAnsi="PT Astra Serif"/>
          <w:sz w:val="28"/>
          <w:szCs w:val="28"/>
        </w:rPr>
        <w:t>90,99 рубля</w:t>
      </w:r>
      <w:r w:rsidRPr="00954B5E">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3F3E32">
        <w:rPr>
          <w:rFonts w:ascii="PT Astra Serif" w:hAnsi="PT Astra Serif"/>
          <w:sz w:val="28"/>
          <w:szCs w:val="28"/>
        </w:rPr>
        <w:t>8687,70</w:t>
      </w:r>
      <w:r w:rsidR="00D17708">
        <w:rPr>
          <w:rFonts w:ascii="PT Astra Serif" w:hAnsi="PT Astra Serif"/>
          <w:sz w:val="28"/>
          <w:szCs w:val="28"/>
        </w:rPr>
        <w:t xml:space="preserve"> рубля</w:t>
      </w: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 xml:space="preserve">.2. Размер базового подушевого норматива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 составляет </w:t>
      </w:r>
      <w:r w:rsidR="003F3E32">
        <w:rPr>
          <w:rFonts w:ascii="PT Astra Serif" w:hAnsi="PT Astra Serif"/>
          <w:sz w:val="28"/>
          <w:szCs w:val="28"/>
        </w:rPr>
        <w:t>1523,69</w:t>
      </w:r>
      <w:r w:rsidRPr="00D60FB2">
        <w:rPr>
          <w:rFonts w:ascii="PT Astra Serif" w:hAnsi="PT Astra Serif"/>
          <w:sz w:val="28"/>
          <w:szCs w:val="28"/>
        </w:rPr>
        <w:t xml:space="preserve"> рубля.</w:t>
      </w:r>
    </w:p>
    <w:p w:rsidR="00870CE6" w:rsidRPr="00D17708"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 xml:space="preserve">.3. Тарифы, применяемые для оплаты медицинской помощи, оказываемой в амбулаторных условиях устанавливаемые в соответствии с </w:t>
      </w:r>
      <w:hyperlink w:anchor="P5847">
        <w:r w:rsidRPr="00044280">
          <w:rPr>
            <w:rFonts w:ascii="PT Astra Serif" w:hAnsi="PT Astra Serif"/>
            <w:sz w:val="28"/>
            <w:szCs w:val="28"/>
          </w:rPr>
          <w:t>Приложениями N 3</w:t>
        </w:r>
      </w:hyperlink>
      <w:r w:rsidRPr="00044280">
        <w:rPr>
          <w:rFonts w:ascii="PT Astra Serif" w:hAnsi="PT Astra Serif"/>
          <w:sz w:val="28"/>
          <w:szCs w:val="28"/>
        </w:rPr>
        <w:t xml:space="preserve">, </w:t>
      </w:r>
      <w:hyperlink w:anchor="P6043">
        <w:r w:rsidRPr="00044280">
          <w:rPr>
            <w:rFonts w:ascii="PT Astra Serif" w:hAnsi="PT Astra Serif"/>
            <w:sz w:val="28"/>
            <w:szCs w:val="28"/>
          </w:rPr>
          <w:t>4</w:t>
        </w:r>
      </w:hyperlink>
      <w:r w:rsidRPr="00044280">
        <w:rPr>
          <w:rFonts w:ascii="PT Astra Serif" w:hAnsi="PT Astra Serif"/>
          <w:sz w:val="28"/>
          <w:szCs w:val="28"/>
        </w:rPr>
        <w:t xml:space="preserve">, </w:t>
      </w:r>
      <w:hyperlink w:anchor="P6223">
        <w:r w:rsidRPr="00044280">
          <w:rPr>
            <w:rFonts w:ascii="PT Astra Serif" w:hAnsi="PT Astra Serif"/>
            <w:sz w:val="28"/>
            <w:szCs w:val="28"/>
          </w:rPr>
          <w:t>5</w:t>
        </w:r>
      </w:hyperlink>
      <w:r w:rsidRPr="00044280">
        <w:rPr>
          <w:rFonts w:ascii="PT Astra Serif" w:hAnsi="PT Astra Serif"/>
          <w:sz w:val="28"/>
          <w:szCs w:val="28"/>
        </w:rPr>
        <w:t xml:space="preserve">, </w:t>
      </w:r>
      <w:hyperlink w:anchor="P6348">
        <w:r w:rsidRPr="00044280">
          <w:rPr>
            <w:rFonts w:ascii="PT Astra Serif" w:hAnsi="PT Astra Serif"/>
            <w:sz w:val="28"/>
            <w:szCs w:val="28"/>
          </w:rPr>
          <w:t>6</w:t>
        </w:r>
      </w:hyperlink>
      <w:r w:rsidRPr="00044280">
        <w:rPr>
          <w:rFonts w:ascii="PT Astra Serif" w:hAnsi="PT Astra Serif"/>
          <w:sz w:val="28"/>
          <w:szCs w:val="28"/>
        </w:rPr>
        <w:t xml:space="preserve">, </w:t>
      </w:r>
      <w:hyperlink w:anchor="P6370">
        <w:r w:rsidRPr="00044280">
          <w:rPr>
            <w:rFonts w:ascii="PT Astra Serif" w:hAnsi="PT Astra Serif"/>
            <w:sz w:val="28"/>
            <w:szCs w:val="28"/>
          </w:rPr>
          <w:t>7</w:t>
        </w:r>
      </w:hyperlink>
      <w:r w:rsidRPr="00044280">
        <w:rPr>
          <w:rFonts w:ascii="PT Astra Serif" w:hAnsi="PT Astra Serif"/>
          <w:sz w:val="28"/>
          <w:szCs w:val="28"/>
        </w:rPr>
        <w:t>,</w:t>
      </w:r>
      <w:r w:rsidR="00E37BFF" w:rsidRPr="00044280">
        <w:rPr>
          <w:rFonts w:ascii="PT Astra Serif" w:hAnsi="PT Astra Serif"/>
          <w:sz w:val="28"/>
          <w:szCs w:val="28"/>
        </w:rPr>
        <w:t xml:space="preserve"> 7.1,</w:t>
      </w:r>
      <w:r w:rsidRPr="00044280">
        <w:rPr>
          <w:rFonts w:ascii="PT Astra Serif" w:hAnsi="PT Astra Serif"/>
          <w:sz w:val="28"/>
          <w:szCs w:val="28"/>
        </w:rPr>
        <w:t xml:space="preserve"> </w:t>
      </w:r>
      <w:hyperlink w:anchor="P9462">
        <w:r w:rsidRPr="00044280">
          <w:rPr>
            <w:rFonts w:ascii="PT Astra Serif" w:hAnsi="PT Astra Serif"/>
            <w:sz w:val="28"/>
            <w:szCs w:val="28"/>
          </w:rPr>
          <w:t>8</w:t>
        </w:r>
      </w:hyperlink>
      <w:r w:rsidRPr="00044280">
        <w:rPr>
          <w:rFonts w:ascii="PT Astra Serif" w:hAnsi="PT Astra Serif"/>
          <w:sz w:val="28"/>
          <w:szCs w:val="28"/>
        </w:rPr>
        <w:t xml:space="preserve">, </w:t>
      </w:r>
      <w:hyperlink w:anchor="P10061">
        <w:r w:rsidRPr="00044280">
          <w:rPr>
            <w:rFonts w:ascii="PT Astra Serif" w:hAnsi="PT Astra Serif"/>
            <w:sz w:val="28"/>
            <w:szCs w:val="28"/>
          </w:rPr>
          <w:t>9</w:t>
        </w:r>
      </w:hyperlink>
      <w:r w:rsidRPr="00044280">
        <w:rPr>
          <w:rFonts w:ascii="PT Astra Serif" w:hAnsi="PT Astra Serif"/>
          <w:sz w:val="28"/>
          <w:szCs w:val="28"/>
        </w:rPr>
        <w:t xml:space="preserve">, </w:t>
      </w:r>
      <w:hyperlink w:anchor="P10843">
        <w:r w:rsidRPr="00044280">
          <w:rPr>
            <w:rFonts w:ascii="PT Astra Serif" w:hAnsi="PT Astra Serif"/>
            <w:sz w:val="28"/>
            <w:szCs w:val="28"/>
          </w:rPr>
          <w:t>10</w:t>
        </w:r>
      </w:hyperlink>
      <w:r w:rsidRPr="00044280">
        <w:rPr>
          <w:rFonts w:ascii="PT Astra Serif" w:hAnsi="PT Astra Serif"/>
          <w:sz w:val="28"/>
          <w:szCs w:val="28"/>
        </w:rPr>
        <w:t xml:space="preserve">, </w:t>
      </w:r>
      <w:hyperlink w:anchor="P11481">
        <w:r w:rsidRPr="00044280">
          <w:rPr>
            <w:rFonts w:ascii="PT Astra Serif" w:hAnsi="PT Astra Serif"/>
            <w:sz w:val="28"/>
            <w:szCs w:val="28"/>
          </w:rPr>
          <w:t>11</w:t>
        </w:r>
      </w:hyperlink>
      <w:r w:rsidRPr="00044280">
        <w:rPr>
          <w:rFonts w:ascii="PT Astra Serif" w:hAnsi="PT Astra Serif"/>
          <w:sz w:val="28"/>
          <w:szCs w:val="28"/>
        </w:rPr>
        <w:t xml:space="preserve">, </w:t>
      </w:r>
      <w:hyperlink w:anchor="P11748">
        <w:r w:rsidRPr="00044280">
          <w:rPr>
            <w:rFonts w:ascii="PT Astra Serif" w:hAnsi="PT Astra Serif"/>
            <w:sz w:val="28"/>
            <w:szCs w:val="28"/>
          </w:rPr>
          <w:t>12</w:t>
        </w:r>
      </w:hyperlink>
      <w:r w:rsidRPr="00044280">
        <w:rPr>
          <w:rFonts w:ascii="PT Astra Serif" w:hAnsi="PT Astra Serif"/>
          <w:sz w:val="28"/>
          <w:szCs w:val="28"/>
        </w:rPr>
        <w:t xml:space="preserve">, </w:t>
      </w:r>
      <w:hyperlink w:anchor="P11820">
        <w:r w:rsidRPr="00044280">
          <w:rPr>
            <w:rFonts w:ascii="PT Astra Serif" w:hAnsi="PT Astra Serif"/>
            <w:sz w:val="28"/>
            <w:szCs w:val="28"/>
          </w:rPr>
          <w:t>13</w:t>
        </w:r>
      </w:hyperlink>
      <w:r w:rsidRPr="00044280">
        <w:rPr>
          <w:rFonts w:ascii="PT Astra Serif" w:hAnsi="PT Astra Serif"/>
          <w:sz w:val="28"/>
          <w:szCs w:val="28"/>
        </w:rPr>
        <w:t xml:space="preserve">, </w:t>
      </w:r>
      <w:r w:rsidR="00B13550">
        <w:rPr>
          <w:rFonts w:ascii="PT Astra Serif" w:hAnsi="PT Astra Serif"/>
          <w:sz w:val="28"/>
          <w:szCs w:val="28"/>
        </w:rPr>
        <w:t xml:space="preserve">26, </w:t>
      </w:r>
      <w:hyperlink w:anchor="P26517">
        <w:r w:rsidRPr="00044280">
          <w:rPr>
            <w:rFonts w:ascii="PT Astra Serif" w:hAnsi="PT Astra Serif"/>
            <w:sz w:val="28"/>
            <w:szCs w:val="28"/>
          </w:rPr>
          <w:t>27</w:t>
        </w:r>
      </w:hyperlink>
      <w:r w:rsidRPr="00044280">
        <w:rPr>
          <w:rFonts w:ascii="PT Astra Serif" w:hAnsi="PT Astra Serif"/>
          <w:sz w:val="28"/>
          <w:szCs w:val="28"/>
        </w:rPr>
        <w:t>.</w:t>
      </w:r>
    </w:p>
    <w:p w:rsidR="00870CE6" w:rsidRPr="00D17708"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 xml:space="preserve">.4. </w:t>
      </w:r>
      <w:hyperlink w:anchor="P11864">
        <w:r w:rsidRPr="00D17708">
          <w:rPr>
            <w:rFonts w:ascii="PT Astra Serif" w:hAnsi="PT Astra Serif"/>
            <w:sz w:val="28"/>
            <w:szCs w:val="28"/>
          </w:rPr>
          <w:t>Тарифы</w:t>
        </w:r>
      </w:hyperlink>
      <w:r w:rsidRPr="00D17708">
        <w:rPr>
          <w:rFonts w:ascii="PT Astra Serif" w:hAnsi="PT Astra Serif"/>
          <w:sz w:val="28"/>
          <w:szCs w:val="28"/>
        </w:rPr>
        <w:t xml:space="preserve"> для возмещения медицинским организациям расходов, связанных с оказание отдельных медицинских услуг сотрудникам органов внутренних дел Российской Федерации, отдельным категориям граждан Российской Федерации, уволенных со службы в органах внутренних дел, органах по контролю за оборотом наркотических средств и психотропных веществ, членам их семей и лицам, находящимся на их иждивении медицинской помощи (Приложение </w:t>
      </w:r>
      <w:r w:rsidRPr="00191E18">
        <w:rPr>
          <w:rFonts w:ascii="PT Astra Serif" w:hAnsi="PT Astra Serif"/>
          <w:sz w:val="28"/>
          <w:szCs w:val="28"/>
        </w:rPr>
        <w:t>N 14</w:t>
      </w:r>
      <w:r w:rsidRPr="00D17708">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 xml:space="preserve">.5. Половозрастные коэффициенты дифференциации подушевого норматива используются для расчета финансового норматива на одно </w:t>
      </w:r>
      <w:r w:rsidRPr="00D60FB2">
        <w:rPr>
          <w:rFonts w:ascii="PT Astra Serif" w:hAnsi="PT Astra Serif"/>
          <w:sz w:val="28"/>
          <w:szCs w:val="28"/>
        </w:rPr>
        <w:lastRenderedPageBreak/>
        <w:t>застрахованное лицо в месяц, предусматривающий различия в затратах на оказание медицинской помощи по отдельным группам застрахованных лиц в зависимости от пола и возраста.</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Для расчета дифференцированных подушевых нормативов численность застрахованных лиц в Ульяновской области распределяется на следующие половозрастные группы:</w:t>
      </w:r>
    </w:p>
    <w:p w:rsidR="00870CE6" w:rsidRPr="00D60FB2" w:rsidRDefault="00870CE6" w:rsidP="003F3E32">
      <w:pPr>
        <w:pStyle w:val="ConsPlusNormal"/>
        <w:ind w:firstLine="539"/>
        <w:jc w:val="both"/>
        <w:rPr>
          <w:rFonts w:ascii="PT Astra Serif" w:hAnsi="PT Astra Serif"/>
          <w:sz w:val="28"/>
          <w:szCs w:val="28"/>
        </w:rPr>
      </w:pPr>
      <w:r w:rsidRPr="00D60FB2">
        <w:rPr>
          <w:rFonts w:ascii="PT Astra Serif" w:hAnsi="PT Astra Serif"/>
          <w:sz w:val="28"/>
          <w:szCs w:val="28"/>
        </w:rPr>
        <w:t>ноль - один год мужчины/женщины;</w:t>
      </w:r>
    </w:p>
    <w:p w:rsidR="00870CE6" w:rsidRPr="00D60FB2" w:rsidRDefault="00870CE6" w:rsidP="003F3E32">
      <w:pPr>
        <w:pStyle w:val="ConsPlusNormal"/>
        <w:ind w:firstLine="539"/>
        <w:jc w:val="both"/>
        <w:rPr>
          <w:rFonts w:ascii="PT Astra Serif" w:hAnsi="PT Astra Serif"/>
          <w:sz w:val="28"/>
          <w:szCs w:val="28"/>
        </w:rPr>
      </w:pPr>
      <w:r w:rsidRPr="00D60FB2">
        <w:rPr>
          <w:rFonts w:ascii="PT Astra Serif" w:hAnsi="PT Astra Serif"/>
          <w:sz w:val="28"/>
          <w:szCs w:val="28"/>
        </w:rPr>
        <w:t>один год - четыре года мужчины/женщины;</w:t>
      </w:r>
    </w:p>
    <w:p w:rsidR="00870CE6" w:rsidRPr="00D60FB2" w:rsidRDefault="00870CE6" w:rsidP="003F3E32">
      <w:pPr>
        <w:pStyle w:val="ConsPlusNormal"/>
        <w:ind w:firstLine="539"/>
        <w:jc w:val="both"/>
        <w:rPr>
          <w:rFonts w:ascii="PT Astra Serif" w:hAnsi="PT Astra Serif"/>
          <w:sz w:val="28"/>
          <w:szCs w:val="28"/>
        </w:rPr>
      </w:pPr>
      <w:r w:rsidRPr="00D60FB2">
        <w:rPr>
          <w:rFonts w:ascii="PT Astra Serif" w:hAnsi="PT Astra Serif"/>
          <w:sz w:val="28"/>
          <w:szCs w:val="28"/>
        </w:rPr>
        <w:t>пять лет - семнадцать лет мужчины/женщины;</w:t>
      </w:r>
    </w:p>
    <w:p w:rsidR="00870CE6" w:rsidRPr="00D60FB2" w:rsidRDefault="00870CE6" w:rsidP="003F3E32">
      <w:pPr>
        <w:pStyle w:val="ConsPlusNormal"/>
        <w:ind w:firstLine="539"/>
        <w:jc w:val="both"/>
        <w:rPr>
          <w:rFonts w:ascii="PT Astra Serif" w:hAnsi="PT Astra Serif"/>
          <w:sz w:val="28"/>
          <w:szCs w:val="28"/>
        </w:rPr>
      </w:pPr>
      <w:r w:rsidRPr="00D60FB2">
        <w:rPr>
          <w:rFonts w:ascii="PT Astra Serif" w:hAnsi="PT Astra Serif"/>
          <w:sz w:val="28"/>
          <w:szCs w:val="28"/>
        </w:rPr>
        <w:t>восемнадцать - шестьдесят четыре года мужчины/женщины;</w:t>
      </w:r>
    </w:p>
    <w:p w:rsidR="00870CE6" w:rsidRPr="00D60FB2" w:rsidRDefault="00870CE6" w:rsidP="003F3E32">
      <w:pPr>
        <w:pStyle w:val="ConsPlusNormal"/>
        <w:ind w:firstLine="539"/>
        <w:jc w:val="both"/>
        <w:rPr>
          <w:rFonts w:ascii="PT Astra Serif" w:hAnsi="PT Astra Serif"/>
          <w:sz w:val="28"/>
          <w:szCs w:val="28"/>
        </w:rPr>
      </w:pPr>
      <w:r w:rsidRPr="00D60FB2">
        <w:rPr>
          <w:rFonts w:ascii="PT Astra Serif" w:hAnsi="PT Astra Serif"/>
          <w:sz w:val="28"/>
          <w:szCs w:val="28"/>
        </w:rPr>
        <w:t>шестьдесят пять лет и старше мужчины/женщины.</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Затем на основании данных о затратах на оплату медицинской помощи (с учетом видов и условий оказания медицинской помощи), оказанной застрахованным лицам за определенный расчетный период, и о численности застрахованных лиц за данный период рассчитываются половозрастные коэффициенты дифференциации подушевого норматива для каждой половозрастной группы застрахованных лиц.</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.6. Коэффициент дифференциации на прикрепившихся лиц с учетом расходов на содержание медицинской организации и оплату труда персонала, устанавливаемого для медицинских организаций и 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размере:</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для медицинских организаций и их подразделений, обслуживающих до 20 тысяч человек, - 1,113;</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для медицинских организаций и их подразделений, обслуживающих свыше 20 тысяч человек, - 1,04.</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.7. Половозрастные коэффициенты дифференциации подушевого норматива рассчитываются ТФОМС Ульяновской области не реже одного раза в год.</w:t>
      </w:r>
    </w:p>
    <w:p w:rsidR="00870CE6" w:rsidRPr="00044280"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Половозрастные коэффициенты дифференциации</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амбулаторно-поликлинической помощи на 202</w:t>
      </w:r>
      <w:r w:rsidR="0010765B">
        <w:rPr>
          <w:rFonts w:ascii="PT Astra Serif" w:hAnsi="PT Astra Serif"/>
          <w:sz w:val="28"/>
          <w:szCs w:val="28"/>
        </w:rPr>
        <w:t>6</w:t>
      </w:r>
      <w:r w:rsidRPr="00D60FB2">
        <w:rPr>
          <w:rFonts w:ascii="PT Astra Serif" w:hAnsi="PT Astra Serif"/>
          <w:sz w:val="28"/>
          <w:szCs w:val="28"/>
        </w:rPr>
        <w:t xml:space="preserve"> год</w:t>
      </w:r>
    </w:p>
    <w:p w:rsidR="00870CE6" w:rsidRPr="00D60FB2" w:rsidRDefault="00870CE6">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1134"/>
        <w:gridCol w:w="5556"/>
      </w:tblGrid>
      <w:tr w:rsidR="00870CE6" w:rsidRPr="00D60FB2">
        <w:tc>
          <w:tcPr>
            <w:tcW w:w="2381" w:type="dxa"/>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Возрастные группы</w:t>
            </w:r>
          </w:p>
        </w:tc>
        <w:tc>
          <w:tcPr>
            <w:tcW w:w="1134" w:type="dxa"/>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Пол</w:t>
            </w:r>
          </w:p>
        </w:tc>
        <w:tc>
          <w:tcPr>
            <w:tcW w:w="5556" w:type="dxa"/>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Половозрастные коэффициенты дифференциации амбулаторно-поликлинической помощи</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0 - 1</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М</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1,43998</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0 - 1</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Ж</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9,29492</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lastRenderedPageBreak/>
              <w:t>1 - 4</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М</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0,23840</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1 - 4</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Ж</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1,47035</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5 - 17</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М</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1,06169</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5 - 17</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Ж</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1,08752</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18 - 64</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М</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0,38640</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18 - 64</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Ж</w:t>
            </w:r>
          </w:p>
        </w:tc>
        <w:tc>
          <w:tcPr>
            <w:tcW w:w="5556" w:type="dxa"/>
            <w:vAlign w:val="center"/>
          </w:tcPr>
          <w:p w:rsidR="00870CE6" w:rsidRPr="00FA07F2" w:rsidRDefault="00295B2B">
            <w:pPr>
              <w:pStyle w:val="ConsPlusNormal"/>
              <w:jc w:val="center"/>
              <w:rPr>
                <w:rFonts w:ascii="PT Astra Serif" w:hAnsi="PT Astra Serif"/>
                <w:sz w:val="28"/>
                <w:szCs w:val="28"/>
                <w:highlight w:val="yellow"/>
              </w:rPr>
            </w:pPr>
            <w:r w:rsidRPr="00FA07F2">
              <w:rPr>
                <w:rFonts w:ascii="PT Astra Serif" w:hAnsi="PT Astra Serif"/>
                <w:sz w:val="28"/>
                <w:szCs w:val="28"/>
              </w:rPr>
              <w:t>0,87257</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65 и старше</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М</w:t>
            </w:r>
          </w:p>
        </w:tc>
        <w:tc>
          <w:tcPr>
            <w:tcW w:w="5556"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1,60000</w:t>
            </w:r>
          </w:p>
        </w:tc>
      </w:tr>
      <w:tr w:rsidR="00870CE6" w:rsidRPr="00D60FB2">
        <w:tc>
          <w:tcPr>
            <w:tcW w:w="2381"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65 и старше</w:t>
            </w:r>
          </w:p>
        </w:tc>
        <w:tc>
          <w:tcPr>
            <w:tcW w:w="1134"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Ж</w:t>
            </w:r>
          </w:p>
        </w:tc>
        <w:tc>
          <w:tcPr>
            <w:tcW w:w="5556" w:type="dxa"/>
            <w:vAlign w:val="center"/>
          </w:tcPr>
          <w:p w:rsidR="00870CE6" w:rsidRPr="00FA07F2" w:rsidRDefault="00870CE6">
            <w:pPr>
              <w:pStyle w:val="ConsPlusNormal"/>
              <w:jc w:val="center"/>
              <w:rPr>
                <w:rFonts w:ascii="PT Astra Serif" w:hAnsi="PT Astra Serif"/>
                <w:sz w:val="28"/>
                <w:szCs w:val="28"/>
              </w:rPr>
            </w:pPr>
            <w:r w:rsidRPr="00FA07F2">
              <w:rPr>
                <w:rFonts w:ascii="PT Astra Serif" w:hAnsi="PT Astra Serif"/>
                <w:sz w:val="28"/>
                <w:szCs w:val="28"/>
              </w:rPr>
              <w:t>1,60000</w:t>
            </w:r>
          </w:p>
        </w:tc>
      </w:tr>
    </w:tbl>
    <w:p w:rsidR="00870CE6" w:rsidRPr="00D60FB2" w:rsidRDefault="00870CE6">
      <w:pPr>
        <w:pStyle w:val="ConsPlusNormal"/>
        <w:jc w:val="both"/>
        <w:rPr>
          <w:rFonts w:ascii="PT Astra Serif" w:hAnsi="PT Astra Serif"/>
          <w:sz w:val="28"/>
          <w:szCs w:val="28"/>
        </w:rPr>
      </w:pPr>
    </w:p>
    <w:p w:rsidR="00870CE6" w:rsidRPr="0010765B" w:rsidRDefault="00870CE6">
      <w:pPr>
        <w:pStyle w:val="ConsPlusNormal"/>
        <w:ind w:firstLine="540"/>
        <w:jc w:val="both"/>
        <w:rPr>
          <w:rFonts w:ascii="PT Astra Serif" w:hAnsi="PT Astra Serif"/>
          <w:sz w:val="28"/>
          <w:szCs w:val="28"/>
        </w:rPr>
      </w:pPr>
      <w:r w:rsidRPr="0010765B">
        <w:rPr>
          <w:rFonts w:ascii="PT Astra Serif" w:hAnsi="PT Astra Serif"/>
          <w:sz w:val="28"/>
          <w:szCs w:val="28"/>
        </w:rPr>
        <w:t xml:space="preserve">Дифференцированные подушевые </w:t>
      </w:r>
      <w:hyperlink w:anchor="P26151">
        <w:r w:rsidRPr="0010765B">
          <w:rPr>
            <w:rFonts w:ascii="PT Astra Serif" w:hAnsi="PT Astra Serif"/>
            <w:sz w:val="28"/>
            <w:szCs w:val="28"/>
          </w:rPr>
          <w:t>нормативы</w:t>
        </w:r>
      </w:hyperlink>
      <w:r w:rsidRPr="0010765B">
        <w:rPr>
          <w:rFonts w:ascii="PT Astra Serif" w:hAnsi="PT Astra Serif"/>
          <w:sz w:val="28"/>
          <w:szCs w:val="28"/>
        </w:rPr>
        <w:t xml:space="preserve"> финансирования медицинских организаций, участвующих в реализации Территориальной программы ОМС Ульяновской области в части оказания амбулаторно-поликлинической медицинской помощи при подушевом финансирован</w:t>
      </w:r>
      <w:r w:rsidR="0010765B">
        <w:rPr>
          <w:rFonts w:ascii="PT Astra Serif" w:hAnsi="PT Astra Serif"/>
          <w:sz w:val="28"/>
          <w:szCs w:val="28"/>
        </w:rPr>
        <w:t>ии на прикрепившихся лиц на 2026</w:t>
      </w:r>
      <w:r w:rsidRPr="0010765B">
        <w:rPr>
          <w:rFonts w:ascii="PT Astra Serif" w:hAnsi="PT Astra Serif"/>
          <w:sz w:val="28"/>
          <w:szCs w:val="28"/>
        </w:rPr>
        <w:t xml:space="preserve"> год представлены в Приложение </w:t>
      </w:r>
      <w:r w:rsidRPr="00044280">
        <w:rPr>
          <w:rFonts w:ascii="PT Astra Serif" w:hAnsi="PT Astra Serif"/>
          <w:sz w:val="28"/>
          <w:szCs w:val="28"/>
        </w:rPr>
        <w:t>N 25.</w:t>
      </w:r>
    </w:p>
    <w:p w:rsidR="00870CE6" w:rsidRPr="0010765B"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1</w:t>
      </w:r>
      <w:r w:rsidRPr="00D60FB2">
        <w:rPr>
          <w:rFonts w:ascii="PT Astra Serif" w:hAnsi="PT Astra Serif"/>
          <w:sz w:val="28"/>
          <w:szCs w:val="28"/>
        </w:rPr>
        <w:t>.</w:t>
      </w:r>
      <w:r w:rsidR="00FD39F7">
        <w:rPr>
          <w:rFonts w:ascii="PT Astra Serif" w:hAnsi="PT Astra Serif"/>
          <w:sz w:val="28"/>
          <w:szCs w:val="28"/>
        </w:rPr>
        <w:t>8</w:t>
      </w:r>
      <w:r w:rsidRPr="00D60FB2">
        <w:rPr>
          <w:rFonts w:ascii="PT Astra Serif" w:hAnsi="PT Astra Serif"/>
          <w:sz w:val="28"/>
          <w:szCs w:val="28"/>
        </w:rPr>
        <w:t xml:space="preserve">. Размер финансового обеспечения фельдшерских, фельдшерско-акушерских пунктов при условии их соответствия (несоответствия) требованиям, предусмотренным положением об организации оказания первичной медико-санитарной помощи взрослому населению предусмотрен </w:t>
      </w:r>
      <w:hyperlink w:anchor="P20652">
        <w:r w:rsidRPr="00044280">
          <w:rPr>
            <w:rFonts w:ascii="PT Astra Serif" w:hAnsi="PT Astra Serif"/>
            <w:sz w:val="28"/>
            <w:szCs w:val="28"/>
          </w:rPr>
          <w:t>Приложением N 24</w:t>
        </w:r>
      </w:hyperlink>
      <w:r w:rsidRPr="00044280">
        <w:rPr>
          <w:rFonts w:ascii="PT Astra Serif" w:hAnsi="PT Astra Serif"/>
          <w:sz w:val="28"/>
          <w:szCs w:val="28"/>
        </w:rPr>
        <w:t>.</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2</w:t>
      </w:r>
      <w:r w:rsidRPr="00D60FB2">
        <w:rPr>
          <w:rFonts w:ascii="PT Astra Serif" w:hAnsi="PT Astra Serif"/>
          <w:sz w:val="28"/>
          <w:szCs w:val="28"/>
        </w:rPr>
        <w:t>. Размер тарифов в части медицинской помощи, оказываемой</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в стационарных условиях</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2</w:t>
      </w:r>
      <w:r w:rsidRPr="00D60FB2">
        <w:rPr>
          <w:rFonts w:ascii="PT Astra Serif" w:hAnsi="PT Astra Serif"/>
          <w:sz w:val="28"/>
          <w:szCs w:val="28"/>
        </w:rPr>
        <w:t xml:space="preserve">.1. Средний размер финансового обеспечения медицинской помощи, оказываемой в стационарных условиях,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3B6950">
        <w:rPr>
          <w:rFonts w:ascii="PT Astra Serif" w:hAnsi="PT Astra Serif"/>
          <w:sz w:val="28"/>
          <w:szCs w:val="28"/>
        </w:rPr>
        <w:t>9341,00</w:t>
      </w:r>
      <w:r w:rsidRPr="00D60FB2">
        <w:rPr>
          <w:rFonts w:ascii="PT Astra Serif" w:hAnsi="PT Astra Serif"/>
          <w:sz w:val="28"/>
          <w:szCs w:val="28"/>
        </w:rPr>
        <w:t xml:space="preserve"> рубля.</w:t>
      </w:r>
    </w:p>
    <w:p w:rsidR="00870CE6" w:rsidRPr="00D60FB2" w:rsidRDefault="00870CE6">
      <w:pPr>
        <w:pStyle w:val="ConsPlusNormal"/>
        <w:spacing w:before="220"/>
        <w:ind w:firstLine="540"/>
        <w:jc w:val="both"/>
        <w:rPr>
          <w:rFonts w:ascii="PT Astra Serif" w:hAnsi="PT Astra Serif"/>
          <w:sz w:val="28"/>
          <w:szCs w:val="28"/>
        </w:rPr>
      </w:pPr>
      <w:r w:rsidRPr="0010765B">
        <w:rPr>
          <w:rFonts w:ascii="PT Astra Serif" w:hAnsi="PT Astra Serif"/>
          <w:sz w:val="28"/>
          <w:szCs w:val="28"/>
        </w:rPr>
        <w:t xml:space="preserve">Базовая </w:t>
      </w:r>
      <w:hyperlink w:anchor="P12426">
        <w:r w:rsidRPr="0010765B">
          <w:rPr>
            <w:rFonts w:ascii="PT Astra Serif" w:hAnsi="PT Astra Serif"/>
            <w:sz w:val="28"/>
            <w:szCs w:val="28"/>
          </w:rPr>
          <w:t>ставка</w:t>
        </w:r>
      </w:hyperlink>
      <w:r w:rsidRPr="0010765B">
        <w:rPr>
          <w:rFonts w:ascii="PT Astra Serif" w:hAnsi="PT Astra Serif"/>
          <w:sz w:val="28"/>
          <w:szCs w:val="28"/>
        </w:rPr>
        <w:t xml:space="preserve"> на оплату медицинской помощи, оказываемой в условиях круглосуточного стационара по обязательному медицинскому страхованию по законченному случаю заболевания, включенного в соответствующую клинико-статистическую группу заболеваний (КСГ), установлена в размере </w:t>
      </w:r>
      <w:r w:rsidR="0010765B" w:rsidRPr="003B6950">
        <w:rPr>
          <w:rFonts w:ascii="PT Astra Serif" w:hAnsi="PT Astra Serif"/>
          <w:sz w:val="28"/>
          <w:szCs w:val="28"/>
        </w:rPr>
        <w:t>34133,51</w:t>
      </w:r>
      <w:r w:rsidRPr="0010765B">
        <w:rPr>
          <w:rFonts w:ascii="PT Astra Serif" w:hAnsi="PT Astra Serif"/>
          <w:sz w:val="28"/>
          <w:szCs w:val="28"/>
        </w:rPr>
        <w:t xml:space="preserve"> рубля </w:t>
      </w:r>
      <w:r w:rsidRPr="00D60FB2">
        <w:rPr>
          <w:rFonts w:ascii="PT Astra Serif" w:hAnsi="PT Astra Serif"/>
          <w:sz w:val="28"/>
          <w:szCs w:val="28"/>
        </w:rPr>
        <w:t xml:space="preserve">(Приложение </w:t>
      </w:r>
      <w:r w:rsidRPr="00044280">
        <w:rPr>
          <w:rFonts w:ascii="PT Astra Serif" w:hAnsi="PT Astra Serif"/>
          <w:sz w:val="28"/>
          <w:szCs w:val="28"/>
        </w:rPr>
        <w:t>N 15</w:t>
      </w: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Базовая ставка рассчитывается по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6"/>
          <w:sz w:val="28"/>
          <w:szCs w:val="28"/>
        </w:rPr>
        <w:lastRenderedPageBreak/>
        <w:drawing>
          <wp:inline distT="0" distB="0" distL="0" distR="0">
            <wp:extent cx="1477645" cy="471805"/>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477645" cy="471805"/>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СПК рассчитывается по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9"/>
          <w:sz w:val="28"/>
          <w:szCs w:val="28"/>
        </w:rPr>
        <w:drawing>
          <wp:inline distT="0" distB="0" distL="0" distR="0">
            <wp:extent cx="4065270" cy="513715"/>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065270" cy="513715"/>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Если для КСГ не установлена доля заработной платы и прочих расходов в структуре стоимости КСГ, значение Д</w:t>
      </w:r>
      <w:r w:rsidRPr="00D60FB2">
        <w:rPr>
          <w:rFonts w:ascii="PT Astra Serif" w:hAnsi="PT Astra Serif"/>
          <w:sz w:val="28"/>
          <w:szCs w:val="28"/>
          <w:vertAlign w:val="subscript"/>
        </w:rPr>
        <w:t>ЗП</w:t>
      </w:r>
      <w:r w:rsidRPr="00D60FB2">
        <w:rPr>
          <w:rFonts w:ascii="PT Astra Serif" w:hAnsi="PT Astra Serif"/>
          <w:sz w:val="28"/>
          <w:szCs w:val="28"/>
        </w:rPr>
        <w:t xml:space="preserve"> принимается равным 1.</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При расчете базовой ставки в качестве параметра О</w:t>
      </w:r>
      <w:r w:rsidRPr="00D60FB2">
        <w:rPr>
          <w:rFonts w:ascii="PT Astra Serif" w:hAnsi="PT Astra Serif"/>
          <w:sz w:val="28"/>
          <w:szCs w:val="28"/>
          <w:vertAlign w:val="subscript"/>
        </w:rPr>
        <w:t>СЛП</w:t>
      </w:r>
      <w:r w:rsidRPr="00D60FB2">
        <w:rPr>
          <w:rFonts w:ascii="PT Astra Serif" w:hAnsi="PT Astra Serif"/>
          <w:sz w:val="28"/>
          <w:szCs w:val="28"/>
        </w:rPr>
        <w:t xml:space="preserve"> Комиссия по разработке территориальной программы обязательного медицинского страхования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(О</w:t>
      </w:r>
      <w:r w:rsidRPr="00D60FB2">
        <w:rPr>
          <w:rFonts w:ascii="PT Astra Serif" w:hAnsi="PT Astra Serif"/>
          <w:sz w:val="28"/>
          <w:szCs w:val="28"/>
          <w:vertAlign w:val="subscript"/>
        </w:rPr>
        <w:t>СЛП</w:t>
      </w:r>
      <w:r w:rsidRPr="00D60FB2">
        <w:rPr>
          <w:rFonts w:ascii="PT Astra Serif" w:hAnsi="PT Astra Serif"/>
          <w:sz w:val="28"/>
          <w:szCs w:val="28"/>
        </w:rPr>
        <w:t>), рассчитанного на основании значений КСЛП предыдущего года или путем использования при расчете параметра О</w:t>
      </w:r>
      <w:r w:rsidRPr="00D60FB2">
        <w:rPr>
          <w:rFonts w:ascii="PT Astra Serif" w:hAnsi="PT Astra Serif"/>
          <w:sz w:val="28"/>
          <w:szCs w:val="28"/>
          <w:vertAlign w:val="subscript"/>
        </w:rPr>
        <w:t>СЛП</w:t>
      </w:r>
      <w:r w:rsidRPr="00D60FB2">
        <w:rPr>
          <w:rFonts w:ascii="PT Astra Serif" w:hAnsi="PT Astra Serif"/>
          <w:sz w:val="28"/>
          <w:szCs w:val="28"/>
        </w:rPr>
        <w:t xml:space="preserve"> значений КСЛП и базовой ставки, предусмотренных для оплаты медицинской помощи в текущем году):</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2472690" cy="283210"/>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472690" cy="283210"/>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&lt;*&gt;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 (равно единице).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КСЛП</w:t>
      </w:r>
      <w:r w:rsidRPr="00D60FB2">
        <w:rPr>
          <w:rFonts w:ascii="PT Astra Serif" w:hAnsi="PT Astra Serif"/>
          <w:sz w:val="28"/>
          <w:szCs w:val="28"/>
          <w:vertAlign w:val="subscript"/>
        </w:rPr>
        <w:t>i</w:t>
      </w:r>
      <w:r w:rsidRPr="00D60FB2">
        <w:rPr>
          <w:rFonts w:ascii="PT Astra Serif" w:hAnsi="PT Astra Serif"/>
          <w:sz w:val="28"/>
          <w:szCs w:val="28"/>
        </w:rPr>
        <w:t xml:space="preserve"> - размер КСЛП, применяемый при оплате i-го случая оказания медицинской помощи.</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 xml:space="preserve">Минимальный размер базовой ставки, установленный базовой программой обязательного медицинского страхования, утверждаемой в составе Территориальной программы в стационарных условиях </w:t>
      </w:r>
      <w:r w:rsidR="0010765B">
        <w:rPr>
          <w:rFonts w:ascii="PT Astra Serif" w:hAnsi="PT Astra Serif"/>
          <w:sz w:val="28"/>
          <w:szCs w:val="28"/>
        </w:rPr>
        <w:t>–</w:t>
      </w:r>
      <w:r w:rsidRPr="00D60FB2">
        <w:rPr>
          <w:rFonts w:ascii="PT Astra Serif" w:hAnsi="PT Astra Serif"/>
          <w:sz w:val="28"/>
          <w:szCs w:val="28"/>
        </w:rPr>
        <w:t xml:space="preserve"> </w:t>
      </w:r>
      <w:r w:rsidR="0010765B" w:rsidRPr="003B6950">
        <w:rPr>
          <w:rFonts w:ascii="PT Astra Serif" w:hAnsi="PT Astra Serif"/>
          <w:sz w:val="28"/>
          <w:szCs w:val="28"/>
        </w:rPr>
        <w:t>34133,51</w:t>
      </w:r>
      <w:r w:rsidRPr="00D60FB2">
        <w:rPr>
          <w:rFonts w:ascii="PT Astra Serif" w:hAnsi="PT Astra Serif"/>
          <w:sz w:val="28"/>
          <w:szCs w:val="28"/>
        </w:rPr>
        <w:t xml:space="preserve"> рубл</w:t>
      </w:r>
      <w:r w:rsidR="0010765B">
        <w:rPr>
          <w:rFonts w:ascii="PT Astra Serif" w:hAnsi="PT Astra Serif"/>
          <w:sz w:val="28"/>
          <w:szCs w:val="28"/>
        </w:rPr>
        <w:t>я</w:t>
      </w:r>
      <w:r w:rsidRPr="00D60FB2">
        <w:rPr>
          <w:rFonts w:ascii="PT Astra Serif" w:hAnsi="PT Astra Serif"/>
          <w:sz w:val="28"/>
          <w:szCs w:val="28"/>
        </w:rPr>
        <w:t>.</w:t>
      </w:r>
    </w:p>
    <w:p w:rsidR="00870CE6" w:rsidRPr="0010765B"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2</w:t>
      </w:r>
      <w:r w:rsidRPr="00D60FB2">
        <w:rPr>
          <w:rFonts w:ascii="PT Astra Serif" w:hAnsi="PT Astra Serif"/>
          <w:sz w:val="28"/>
          <w:szCs w:val="28"/>
        </w:rPr>
        <w:t xml:space="preserve">.2. </w:t>
      </w:r>
      <w:hyperlink w:anchor="P12441">
        <w:r w:rsidRPr="0010765B">
          <w:rPr>
            <w:rFonts w:ascii="PT Astra Serif" w:hAnsi="PT Astra Serif"/>
            <w:sz w:val="28"/>
            <w:szCs w:val="28"/>
          </w:rPr>
          <w:t>Перечень</w:t>
        </w:r>
      </w:hyperlink>
      <w:r w:rsidRPr="0010765B">
        <w:rPr>
          <w:rFonts w:ascii="PT Astra Serif" w:hAnsi="PT Astra Serif"/>
          <w:sz w:val="28"/>
          <w:szCs w:val="28"/>
        </w:rPr>
        <w:t xml:space="preserve"> клинико-статистических групп и установленные коэффициенты относительной затратоемкости, коэффициенты специфики для определения стоимости КСГ по медицинской помощи в условиях круглосуточных стационаров и стоимость законченного случая лечения по клинико-статистическим группам в условиях круглосуточного стационара в зависимости от оказания уровня медицинской помощи приведена, приведены </w:t>
      </w:r>
      <w:r w:rsidRPr="0010765B">
        <w:rPr>
          <w:rFonts w:ascii="PT Astra Serif" w:hAnsi="PT Astra Serif"/>
          <w:sz w:val="28"/>
          <w:szCs w:val="28"/>
        </w:rPr>
        <w:lastRenderedPageBreak/>
        <w:t xml:space="preserve">в Приложении </w:t>
      </w:r>
      <w:r w:rsidRPr="00044280">
        <w:rPr>
          <w:rFonts w:ascii="PT Astra Serif" w:hAnsi="PT Astra Serif"/>
          <w:sz w:val="28"/>
          <w:szCs w:val="28"/>
        </w:rPr>
        <w:t>N 16</w:t>
      </w:r>
      <w:r w:rsidRPr="0010765B">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Значение коэффициента уровня медицинской организации составляет:</w:t>
      </w:r>
    </w:p>
    <w:p w:rsidR="00870CE6" w:rsidRPr="003B6950"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xml:space="preserve">1) для медицинских организаций 1-го уровня - </w:t>
      </w:r>
      <w:r w:rsidRPr="003B6950">
        <w:rPr>
          <w:rFonts w:ascii="PT Astra Serif" w:hAnsi="PT Astra Serif"/>
          <w:sz w:val="28"/>
          <w:szCs w:val="28"/>
        </w:rPr>
        <w:t>0,90;</w:t>
      </w:r>
    </w:p>
    <w:p w:rsidR="00870CE6" w:rsidRPr="003B6950" w:rsidRDefault="00870CE6">
      <w:pPr>
        <w:pStyle w:val="ConsPlusNormal"/>
        <w:spacing w:before="220"/>
        <w:ind w:firstLine="540"/>
        <w:jc w:val="both"/>
        <w:rPr>
          <w:rFonts w:ascii="PT Astra Serif" w:hAnsi="PT Astra Serif"/>
          <w:sz w:val="28"/>
          <w:szCs w:val="28"/>
        </w:rPr>
      </w:pPr>
      <w:r w:rsidRPr="003B6950">
        <w:rPr>
          <w:rFonts w:ascii="PT Astra Serif" w:hAnsi="PT Astra Serif"/>
          <w:sz w:val="28"/>
          <w:szCs w:val="28"/>
        </w:rPr>
        <w:t>2) для медицинских организаций 2-го уровня - 1,05;</w:t>
      </w:r>
    </w:p>
    <w:p w:rsidR="00870CE6" w:rsidRPr="00D60FB2" w:rsidRDefault="00870CE6">
      <w:pPr>
        <w:pStyle w:val="ConsPlusNormal"/>
        <w:spacing w:before="220"/>
        <w:ind w:firstLine="540"/>
        <w:jc w:val="both"/>
        <w:rPr>
          <w:rFonts w:ascii="PT Astra Serif" w:hAnsi="PT Astra Serif"/>
          <w:sz w:val="28"/>
          <w:szCs w:val="28"/>
        </w:rPr>
      </w:pPr>
      <w:r w:rsidRPr="003B6950">
        <w:rPr>
          <w:rFonts w:ascii="PT Astra Serif" w:hAnsi="PT Astra Serif"/>
          <w:sz w:val="28"/>
          <w:szCs w:val="28"/>
        </w:rPr>
        <w:t>3) для медицинских организаций 3-го уровня - 1,25</w:t>
      </w:r>
      <w:r w:rsidRPr="00D60FB2">
        <w:rPr>
          <w:rFonts w:ascii="PT Astra Serif" w:hAnsi="PT Astra Serif"/>
          <w:sz w:val="28"/>
          <w:szCs w:val="28"/>
        </w:rPr>
        <w:t>.</w:t>
      </w:r>
    </w:p>
    <w:p w:rsidR="00870CE6" w:rsidRPr="00D60FB2" w:rsidRDefault="00463C90">
      <w:pPr>
        <w:pStyle w:val="ConsPlusNormal"/>
        <w:spacing w:before="220"/>
        <w:ind w:firstLine="540"/>
        <w:jc w:val="both"/>
        <w:rPr>
          <w:rFonts w:ascii="PT Astra Serif" w:hAnsi="PT Astra Serif"/>
          <w:sz w:val="28"/>
          <w:szCs w:val="28"/>
        </w:rPr>
      </w:pPr>
      <w:hyperlink w:anchor="P16101">
        <w:r w:rsidR="00870CE6" w:rsidRPr="0010765B">
          <w:rPr>
            <w:rFonts w:ascii="PT Astra Serif" w:hAnsi="PT Astra Serif"/>
            <w:sz w:val="28"/>
            <w:szCs w:val="28"/>
          </w:rPr>
          <w:t>Перечень</w:t>
        </w:r>
      </w:hyperlink>
      <w:r w:rsidR="00870CE6" w:rsidRPr="0010765B">
        <w:rPr>
          <w:rFonts w:ascii="PT Astra Serif" w:hAnsi="PT Astra Serif"/>
          <w:sz w:val="28"/>
          <w:szCs w:val="28"/>
        </w:rPr>
        <w:t xml:space="preserve"> медицинских организаций, 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 по уровням оказания медицинской помощи представлен в Приложение </w:t>
      </w:r>
      <w:r w:rsidR="00870CE6" w:rsidRPr="00044280">
        <w:rPr>
          <w:rFonts w:ascii="PT Astra Serif" w:hAnsi="PT Astra Serif"/>
          <w:sz w:val="28"/>
          <w:szCs w:val="28"/>
        </w:rPr>
        <w:t>N 17.</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2</w:t>
      </w:r>
      <w:r w:rsidRPr="00D60FB2">
        <w:rPr>
          <w:rFonts w:ascii="PT Astra Serif" w:hAnsi="PT Astra Serif"/>
          <w:sz w:val="28"/>
          <w:szCs w:val="28"/>
        </w:rPr>
        <w:t>.3.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3 дня и менее - 90% от стоимости КСГ;</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более 3-х дней - 100% от стоимости КСГ.</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Если хирургическое лечение и (или) тромболитическая терапия не проводились, случай оплачивается в размере:</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3 дня и менее - 30% от стоимости КСГ;</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более 3-х дней - 80% от стоимости КСГ.</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2</w:t>
      </w:r>
      <w:r w:rsidRPr="00D60FB2">
        <w:rPr>
          <w:rFonts w:ascii="PT Astra Serif" w:hAnsi="PT Astra Serif"/>
          <w:sz w:val="28"/>
          <w:szCs w:val="28"/>
        </w:rPr>
        <w:t xml:space="preserve">.4. </w:t>
      </w:r>
      <w:hyperlink w:anchor="P16307">
        <w:r w:rsidRPr="0010765B">
          <w:rPr>
            <w:rFonts w:ascii="PT Astra Serif" w:hAnsi="PT Astra Serif"/>
            <w:sz w:val="28"/>
            <w:szCs w:val="28"/>
          </w:rPr>
          <w:t>Нормативы</w:t>
        </w:r>
      </w:hyperlink>
      <w:r w:rsidRPr="0010765B">
        <w:rPr>
          <w:rFonts w:ascii="PT Astra Serif" w:hAnsi="PT Astra Serif"/>
          <w:sz w:val="28"/>
          <w:szCs w:val="28"/>
        </w:rPr>
        <w:t xml:space="preserve"> </w:t>
      </w:r>
      <w:r w:rsidRPr="00D60FB2">
        <w:rPr>
          <w:rFonts w:ascii="PT Astra Serif" w:hAnsi="PT Astra Serif"/>
          <w:sz w:val="28"/>
          <w:szCs w:val="28"/>
        </w:rPr>
        <w:t xml:space="preserve">финансовых затрат на единицу объема в стационарных условиях с применением методов высокотехнологичной медицинской помощи (Приложение N </w:t>
      </w:r>
      <w:r w:rsidRPr="00044280">
        <w:rPr>
          <w:rFonts w:ascii="PT Astra Serif" w:hAnsi="PT Astra Serif"/>
          <w:sz w:val="28"/>
          <w:szCs w:val="28"/>
        </w:rPr>
        <w:t>18</w:t>
      </w:r>
      <w:r w:rsidRPr="00D60FB2">
        <w:rPr>
          <w:rFonts w:ascii="PT Astra Serif" w:hAnsi="PT Astra Serif"/>
          <w:sz w:val="28"/>
          <w:szCs w:val="28"/>
        </w:rPr>
        <w:t>).</w:t>
      </w:r>
    </w:p>
    <w:p w:rsidR="00870CE6" w:rsidRPr="0010765B"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2</w:t>
      </w:r>
      <w:r w:rsidRPr="00D60FB2">
        <w:rPr>
          <w:rFonts w:ascii="PT Astra Serif" w:hAnsi="PT Astra Serif"/>
          <w:sz w:val="28"/>
          <w:szCs w:val="28"/>
        </w:rPr>
        <w:t xml:space="preserve">.5. </w:t>
      </w:r>
      <w:hyperlink w:anchor="P26610">
        <w:r w:rsidRPr="0010765B">
          <w:rPr>
            <w:rFonts w:ascii="PT Astra Serif" w:hAnsi="PT Astra Serif"/>
            <w:sz w:val="28"/>
            <w:szCs w:val="28"/>
          </w:rPr>
          <w:t>Тарифы</w:t>
        </w:r>
      </w:hyperlink>
      <w:r w:rsidRPr="0010765B">
        <w:rPr>
          <w:rFonts w:ascii="PT Astra Serif" w:hAnsi="PT Astra Serif"/>
          <w:sz w:val="28"/>
          <w:szCs w:val="28"/>
        </w:rPr>
        <w:t xml:space="preserve"> на проведение патологоанатомических вскрытий пациентов, умерших в стационаре медицинских организаций, в которых отсутствуют патологоанатомические отделения для проведения межучрежденческих расчетов представлены в Приложении </w:t>
      </w:r>
      <w:r w:rsidRPr="00044280">
        <w:rPr>
          <w:rFonts w:ascii="PT Astra Serif" w:hAnsi="PT Astra Serif"/>
          <w:sz w:val="28"/>
          <w:szCs w:val="28"/>
        </w:rPr>
        <w:t>N 28.</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3</w:t>
      </w:r>
      <w:r w:rsidRPr="00D60FB2">
        <w:rPr>
          <w:rFonts w:ascii="PT Astra Serif" w:hAnsi="PT Astra Serif"/>
          <w:sz w:val="28"/>
          <w:szCs w:val="28"/>
        </w:rPr>
        <w:t>. Размер тарифов в части медицинской помощи, оказываемой</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в условиях дневного стационара</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3.</w:t>
      </w:r>
      <w:r w:rsidR="00D17708">
        <w:rPr>
          <w:rFonts w:ascii="PT Astra Serif" w:hAnsi="PT Astra Serif"/>
          <w:sz w:val="28"/>
          <w:szCs w:val="28"/>
        </w:rPr>
        <w:t>3</w:t>
      </w:r>
      <w:r w:rsidRPr="00D60FB2">
        <w:rPr>
          <w:rFonts w:ascii="PT Astra Serif" w:hAnsi="PT Astra Serif"/>
          <w:sz w:val="28"/>
          <w:szCs w:val="28"/>
        </w:rPr>
        <w:t xml:space="preserve">.1. Средний размер финансового обеспечения медицинской помощи, оказываемой в условиях дневного стационара,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ОМС, составляет </w:t>
      </w:r>
      <w:r w:rsidR="003B6950">
        <w:rPr>
          <w:rFonts w:ascii="PT Astra Serif" w:hAnsi="PT Astra Serif"/>
          <w:sz w:val="28"/>
          <w:szCs w:val="28"/>
        </w:rPr>
        <w:t>2187,49</w:t>
      </w:r>
      <w:r w:rsidRPr="00D60FB2">
        <w:rPr>
          <w:rFonts w:ascii="PT Astra Serif" w:hAnsi="PT Astra Serif"/>
          <w:sz w:val="28"/>
          <w:szCs w:val="28"/>
        </w:rPr>
        <w:t xml:space="preserve"> рубля.</w:t>
      </w:r>
    </w:p>
    <w:p w:rsidR="00870CE6" w:rsidRPr="006854E9" w:rsidRDefault="00870CE6" w:rsidP="00591A94">
      <w:pPr>
        <w:autoSpaceDE w:val="0"/>
        <w:autoSpaceDN w:val="0"/>
        <w:adjustRightInd w:val="0"/>
        <w:spacing w:after="0" w:line="240" w:lineRule="auto"/>
        <w:ind w:firstLine="540"/>
        <w:jc w:val="both"/>
        <w:rPr>
          <w:rFonts w:ascii="PT Astra Serif" w:eastAsiaTheme="minorHAnsi" w:hAnsi="PT Astra Serif" w:cs="PT Astra Serif"/>
          <w:sz w:val="28"/>
          <w:szCs w:val="28"/>
        </w:rPr>
      </w:pPr>
      <w:r w:rsidRPr="00591A94">
        <w:rPr>
          <w:rFonts w:ascii="PT Astra Serif" w:hAnsi="PT Astra Serif"/>
          <w:sz w:val="28"/>
          <w:szCs w:val="28"/>
        </w:rPr>
        <w:lastRenderedPageBreak/>
        <w:t xml:space="preserve">Базовая </w:t>
      </w:r>
      <w:hyperlink w:anchor="P18886">
        <w:r w:rsidRPr="00591A94">
          <w:rPr>
            <w:rFonts w:ascii="PT Astra Serif" w:hAnsi="PT Astra Serif"/>
            <w:sz w:val="28"/>
            <w:szCs w:val="28"/>
          </w:rPr>
          <w:t>ставка</w:t>
        </w:r>
      </w:hyperlink>
      <w:r w:rsidRPr="00591A94">
        <w:rPr>
          <w:rFonts w:ascii="PT Astra Serif" w:hAnsi="PT Astra Serif"/>
          <w:sz w:val="28"/>
          <w:szCs w:val="28"/>
        </w:rPr>
        <w:t xml:space="preserve"> на оплату медицинской помощи оказываемой в условиях дневного стационара по ОМС по законченному </w:t>
      </w:r>
      <w:r w:rsidRPr="00D60FB2">
        <w:rPr>
          <w:rFonts w:ascii="PT Astra Serif" w:hAnsi="PT Astra Serif"/>
          <w:sz w:val="28"/>
          <w:szCs w:val="28"/>
        </w:rPr>
        <w:t xml:space="preserve">случаю заболевания, включенного в соответствующую клинико-статистическую группу заболеваний, установлена в размере </w:t>
      </w:r>
      <w:r w:rsidR="006854E9" w:rsidRPr="003B6950">
        <w:rPr>
          <w:rFonts w:ascii="PT Astra Serif" w:eastAsiaTheme="minorHAnsi" w:hAnsi="PT Astra Serif" w:cs="PT Astra Serif"/>
          <w:sz w:val="28"/>
          <w:szCs w:val="28"/>
        </w:rPr>
        <w:t>18545,39</w:t>
      </w:r>
      <w:r w:rsidR="006854E9">
        <w:rPr>
          <w:rFonts w:ascii="PT Astra Serif" w:eastAsiaTheme="minorHAnsi" w:hAnsi="PT Astra Serif" w:cs="PT Astra Serif"/>
          <w:sz w:val="28"/>
          <w:szCs w:val="28"/>
        </w:rPr>
        <w:t xml:space="preserve"> </w:t>
      </w:r>
      <w:r w:rsidRPr="00D60FB2">
        <w:rPr>
          <w:rFonts w:ascii="PT Astra Serif" w:hAnsi="PT Astra Serif"/>
          <w:sz w:val="28"/>
          <w:szCs w:val="28"/>
        </w:rPr>
        <w:t xml:space="preserve">рубля (Приложение </w:t>
      </w:r>
      <w:r w:rsidRPr="00044280">
        <w:rPr>
          <w:rFonts w:ascii="PT Astra Serif" w:hAnsi="PT Astra Serif"/>
          <w:sz w:val="28"/>
          <w:szCs w:val="28"/>
        </w:rPr>
        <w:t>N 19</w:t>
      </w: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Базовая ставка рассчитывается по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6"/>
          <w:sz w:val="28"/>
          <w:szCs w:val="28"/>
        </w:rPr>
        <w:drawing>
          <wp:inline distT="0" distB="0" distL="0" distR="0">
            <wp:extent cx="1477645" cy="471805"/>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77645" cy="471805"/>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СПК рассчитывается по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29"/>
          <w:sz w:val="28"/>
          <w:szCs w:val="28"/>
        </w:rPr>
        <w:drawing>
          <wp:inline distT="0" distB="0" distL="0" distR="0">
            <wp:extent cx="4023360" cy="513715"/>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023360" cy="513715"/>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Если для КСГ не установлена доля заработной платы и прочих расходов в структуре стоимости КСГ, значение Д</w:t>
      </w:r>
      <w:r w:rsidRPr="00D60FB2">
        <w:rPr>
          <w:rFonts w:ascii="PT Astra Serif" w:hAnsi="PT Astra Serif"/>
          <w:sz w:val="28"/>
          <w:szCs w:val="28"/>
          <w:vertAlign w:val="subscript"/>
        </w:rPr>
        <w:t>ЗП</w:t>
      </w:r>
      <w:r w:rsidRPr="00D60FB2">
        <w:rPr>
          <w:rFonts w:ascii="PT Astra Serif" w:hAnsi="PT Astra Serif"/>
          <w:sz w:val="28"/>
          <w:szCs w:val="28"/>
        </w:rPr>
        <w:t xml:space="preserve"> принимается равным 1.</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При расчете базовой ставки в качестве параметра О</w:t>
      </w:r>
      <w:r w:rsidRPr="00D60FB2">
        <w:rPr>
          <w:rFonts w:ascii="PT Astra Serif" w:hAnsi="PT Astra Serif"/>
          <w:sz w:val="28"/>
          <w:szCs w:val="28"/>
          <w:vertAlign w:val="subscript"/>
        </w:rPr>
        <w:t>СЛП</w:t>
      </w:r>
      <w:r w:rsidRPr="00D60FB2">
        <w:rPr>
          <w:rFonts w:ascii="PT Astra Serif" w:hAnsi="PT Astra Serif"/>
          <w:sz w:val="28"/>
          <w:szCs w:val="28"/>
        </w:rPr>
        <w:t xml:space="preserve"> Комиссия по разработке территориальной программы обязательного медицинского страхования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(О</w:t>
      </w:r>
      <w:r w:rsidRPr="00D60FB2">
        <w:rPr>
          <w:rFonts w:ascii="PT Astra Serif" w:hAnsi="PT Astra Serif"/>
          <w:sz w:val="28"/>
          <w:szCs w:val="28"/>
          <w:vertAlign w:val="subscript"/>
        </w:rPr>
        <w:t>СЛП</w:t>
      </w:r>
      <w:r w:rsidRPr="00D60FB2">
        <w:rPr>
          <w:rFonts w:ascii="PT Astra Serif" w:hAnsi="PT Astra Serif"/>
          <w:sz w:val="28"/>
          <w:szCs w:val="28"/>
        </w:rPr>
        <w:t>), рассчитанного на основании значений КСЛП предыдущего года или путем использования при расчете параметра О</w:t>
      </w:r>
      <w:r w:rsidRPr="00D60FB2">
        <w:rPr>
          <w:rFonts w:ascii="PT Astra Serif" w:hAnsi="PT Astra Serif"/>
          <w:sz w:val="28"/>
          <w:szCs w:val="28"/>
          <w:vertAlign w:val="subscript"/>
        </w:rPr>
        <w:t>СЛП</w:t>
      </w:r>
      <w:r w:rsidRPr="00D60FB2">
        <w:rPr>
          <w:rFonts w:ascii="PT Astra Serif" w:hAnsi="PT Astra Serif"/>
          <w:sz w:val="28"/>
          <w:szCs w:val="28"/>
        </w:rPr>
        <w:t xml:space="preserve"> значений КСЛП и базовой ставки, предусмотренных для оплаты медицинской помощи в текущем году):</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noProof/>
          <w:position w:val="-11"/>
          <w:sz w:val="28"/>
          <w:szCs w:val="28"/>
        </w:rPr>
        <w:drawing>
          <wp:inline distT="0" distB="0" distL="0" distR="0">
            <wp:extent cx="2441575" cy="283210"/>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441575" cy="283210"/>
                    </a:xfrm>
                    <a:prstGeom prst="rect">
                      <a:avLst/>
                    </a:prstGeom>
                    <a:noFill/>
                    <a:ln>
                      <a:noFill/>
                    </a:ln>
                  </pic:spPr>
                </pic:pic>
              </a:graphicData>
            </a:graphic>
          </wp:inline>
        </w:drawing>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&lt;*&gt;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1 - 3)" (равно единице).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КСЛП</w:t>
      </w:r>
      <w:r w:rsidRPr="00D60FB2">
        <w:rPr>
          <w:rFonts w:ascii="PT Astra Serif" w:hAnsi="PT Astra Serif"/>
          <w:sz w:val="28"/>
          <w:szCs w:val="28"/>
          <w:vertAlign w:val="subscript"/>
        </w:rPr>
        <w:t>i</w:t>
      </w:r>
      <w:r w:rsidRPr="00D60FB2">
        <w:rPr>
          <w:rFonts w:ascii="PT Astra Serif" w:hAnsi="PT Astra Serif"/>
          <w:sz w:val="28"/>
          <w:szCs w:val="28"/>
        </w:rPr>
        <w:t xml:space="preserve"> - размер КСЛП, применяемый при оплате i-го случая оказания медицинской помощи.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xml:space="preserve">Минимальный размер базовой ставки, установленный базовой программой обязательного медицинского страхования, утверждаемой в составе Территориальной программы в условиях дневного стационара </w:t>
      </w:r>
      <w:r w:rsidR="00591A94">
        <w:rPr>
          <w:rFonts w:ascii="PT Astra Serif" w:hAnsi="PT Astra Serif"/>
          <w:sz w:val="28"/>
          <w:szCs w:val="28"/>
        </w:rPr>
        <w:t>–</w:t>
      </w:r>
      <w:r w:rsidRPr="00D60FB2">
        <w:rPr>
          <w:rFonts w:ascii="PT Astra Serif" w:hAnsi="PT Astra Serif"/>
          <w:sz w:val="28"/>
          <w:szCs w:val="28"/>
        </w:rPr>
        <w:t xml:space="preserve"> </w:t>
      </w:r>
      <w:r w:rsidR="00591A94" w:rsidRPr="003B6950">
        <w:rPr>
          <w:rFonts w:ascii="PT Astra Serif" w:hAnsi="PT Astra Serif"/>
          <w:sz w:val="28"/>
          <w:szCs w:val="28"/>
        </w:rPr>
        <w:t>18545,39</w:t>
      </w:r>
      <w:r w:rsidRPr="00D60FB2">
        <w:rPr>
          <w:rFonts w:ascii="PT Astra Serif" w:hAnsi="PT Astra Serif"/>
          <w:sz w:val="28"/>
          <w:szCs w:val="28"/>
        </w:rPr>
        <w:t xml:space="preserve"> рубля.</w:t>
      </w:r>
    </w:p>
    <w:p w:rsidR="00870CE6" w:rsidRPr="00591A94" w:rsidRDefault="00DA7526">
      <w:pPr>
        <w:pStyle w:val="ConsPlusNormal"/>
        <w:spacing w:before="220"/>
        <w:ind w:firstLine="540"/>
        <w:jc w:val="both"/>
        <w:rPr>
          <w:rFonts w:ascii="PT Astra Serif" w:hAnsi="PT Astra Serif"/>
          <w:sz w:val="28"/>
          <w:szCs w:val="28"/>
        </w:rPr>
      </w:pPr>
      <w:r>
        <w:rPr>
          <w:rFonts w:ascii="PT Astra Serif" w:hAnsi="PT Astra Serif"/>
          <w:sz w:val="28"/>
          <w:szCs w:val="28"/>
        </w:rPr>
        <w:lastRenderedPageBreak/>
        <w:t>3.3</w:t>
      </w:r>
      <w:r w:rsidR="00870CE6" w:rsidRPr="00591A94">
        <w:rPr>
          <w:rFonts w:ascii="PT Astra Serif" w:hAnsi="PT Astra Serif"/>
          <w:sz w:val="28"/>
          <w:szCs w:val="28"/>
        </w:rPr>
        <w:t xml:space="preserve">.2. </w:t>
      </w:r>
      <w:hyperlink w:anchor="P18901">
        <w:r w:rsidR="00870CE6" w:rsidRPr="00591A94">
          <w:rPr>
            <w:rFonts w:ascii="PT Astra Serif" w:hAnsi="PT Astra Serif"/>
            <w:sz w:val="28"/>
            <w:szCs w:val="28"/>
          </w:rPr>
          <w:t>Перечень</w:t>
        </w:r>
      </w:hyperlink>
      <w:r w:rsidR="00870CE6" w:rsidRPr="00591A94">
        <w:rPr>
          <w:rFonts w:ascii="PT Astra Serif" w:hAnsi="PT Astra Serif"/>
          <w:sz w:val="28"/>
          <w:szCs w:val="28"/>
        </w:rPr>
        <w:t xml:space="preserve"> клинико-статистических групп и установленные коэффициенты относительной затратоемкости, коэффициенты специфики для определения стоимости КСГ по медицинской помощи в условиях дневных стационаров и стоимость законченного случая лечения по клинико-статистическим группам в условиях дневного стационара в зависимости от оказания уровня медицинской помощи приведена, приведены в Приложении </w:t>
      </w:r>
      <w:r w:rsidR="00870CE6" w:rsidRPr="00044280">
        <w:rPr>
          <w:rFonts w:ascii="PT Astra Serif" w:hAnsi="PT Astra Serif"/>
          <w:sz w:val="28"/>
          <w:szCs w:val="28"/>
        </w:rPr>
        <w:t>N 20.</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На территории Ульяновской области коэффициент уровня медицинской организации в условиях дневного стационара не установлен. При расчете стоимости одного случая лечения в условиях дневного стационара значение параметра коэффициента уровня принимается равным 1;</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Коэффициент сложности лечения пациента в условиях дневного стационара не установлен. При расчете стоимости одного случая лечения в условиях дневного стационара значение параметра КСЛП при расчете стоимости законченного случая лечения принимается равным 0.</w:t>
      </w:r>
    </w:p>
    <w:p w:rsidR="00870CE6" w:rsidRPr="00D60FB2" w:rsidRDefault="00DA7526">
      <w:pPr>
        <w:pStyle w:val="ConsPlusNormal"/>
        <w:spacing w:before="220"/>
        <w:ind w:firstLine="540"/>
        <w:jc w:val="both"/>
        <w:rPr>
          <w:rFonts w:ascii="PT Astra Serif" w:hAnsi="PT Astra Serif"/>
          <w:sz w:val="28"/>
          <w:szCs w:val="28"/>
        </w:rPr>
      </w:pPr>
      <w:r>
        <w:rPr>
          <w:rFonts w:ascii="PT Astra Serif" w:hAnsi="PT Astra Serif"/>
          <w:sz w:val="28"/>
          <w:szCs w:val="28"/>
        </w:rPr>
        <w:t>3.3</w:t>
      </w:r>
      <w:r w:rsidR="00870CE6" w:rsidRPr="00D60FB2">
        <w:rPr>
          <w:rFonts w:ascii="PT Astra Serif" w:hAnsi="PT Astra Serif"/>
          <w:sz w:val="28"/>
          <w:szCs w:val="28"/>
        </w:rPr>
        <w:t>.3.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3 дня и менее - 90% от стоимости КСГ;</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более 3-х дней - 100% от стоимости КСГ.</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Если хирургическое лечение и (или) тромболитическая терапия не проводились, случай оплачивается в размере:</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3 дня и менее - 30% от стоимости КСГ;</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 при длительности лечения более 3-х дней - 80% от стоимости КСГ.</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3.</w:t>
      </w:r>
      <w:r w:rsidR="00DA7526">
        <w:rPr>
          <w:rFonts w:ascii="PT Astra Serif" w:hAnsi="PT Astra Serif"/>
          <w:sz w:val="28"/>
          <w:szCs w:val="28"/>
        </w:rPr>
        <w:t>4</w:t>
      </w:r>
      <w:r w:rsidRPr="00D60FB2">
        <w:rPr>
          <w:rFonts w:ascii="PT Astra Serif" w:hAnsi="PT Astra Serif"/>
          <w:sz w:val="28"/>
          <w:szCs w:val="28"/>
        </w:rPr>
        <w:t>. Размер тарифов в части скорой медицинской помощи,</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оказываемой вне медицинской организации</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3.</w:t>
      </w:r>
      <w:r w:rsidR="00DA7526">
        <w:rPr>
          <w:rFonts w:ascii="PT Astra Serif" w:hAnsi="PT Astra Serif"/>
          <w:sz w:val="28"/>
          <w:szCs w:val="28"/>
        </w:rPr>
        <w:t>4</w:t>
      </w:r>
      <w:r w:rsidRPr="00D60FB2">
        <w:rPr>
          <w:rFonts w:ascii="PT Astra Serif" w:hAnsi="PT Astra Serif"/>
          <w:sz w:val="28"/>
          <w:szCs w:val="28"/>
        </w:rPr>
        <w:t xml:space="preserve">.1. Средний размер финансового обеспечения скорой медицинской помощи медицинской помощи, оказываемой вне медицинской организации,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803179">
        <w:rPr>
          <w:rFonts w:ascii="PT Astra Serif" w:hAnsi="PT Astra Serif"/>
          <w:sz w:val="28"/>
          <w:szCs w:val="28"/>
        </w:rPr>
        <w:t>1293,19 рубля</w:t>
      </w: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3.</w:t>
      </w:r>
      <w:r w:rsidR="00DA7526">
        <w:rPr>
          <w:rFonts w:ascii="PT Astra Serif" w:hAnsi="PT Astra Serif"/>
          <w:sz w:val="28"/>
          <w:szCs w:val="28"/>
        </w:rPr>
        <w:t>4</w:t>
      </w:r>
      <w:r w:rsidRPr="00D60FB2">
        <w:rPr>
          <w:rFonts w:ascii="PT Astra Serif" w:hAnsi="PT Astra Serif"/>
          <w:sz w:val="28"/>
          <w:szCs w:val="28"/>
        </w:rPr>
        <w:t xml:space="preserve">.2. Размер базового подушевого норматива финансирования скорой медицинской помощи </w:t>
      </w:r>
      <w:r w:rsidR="00803179">
        <w:rPr>
          <w:rFonts w:ascii="PT Astra Serif" w:hAnsi="PT Astra Serif"/>
          <w:sz w:val="28"/>
          <w:szCs w:val="28"/>
        </w:rPr>
        <w:t>–</w:t>
      </w:r>
      <w:r w:rsidRPr="00D60FB2">
        <w:rPr>
          <w:rFonts w:ascii="PT Astra Serif" w:hAnsi="PT Astra Serif"/>
          <w:sz w:val="28"/>
          <w:szCs w:val="28"/>
        </w:rPr>
        <w:t xml:space="preserve"> </w:t>
      </w:r>
      <w:r w:rsidR="00803179">
        <w:rPr>
          <w:rFonts w:ascii="PT Astra Serif" w:hAnsi="PT Astra Serif"/>
          <w:sz w:val="28"/>
          <w:szCs w:val="28"/>
        </w:rPr>
        <w:t>1279,92</w:t>
      </w:r>
      <w:r w:rsidRPr="00D60FB2">
        <w:rPr>
          <w:rFonts w:ascii="PT Astra Serif" w:hAnsi="PT Astra Serif"/>
          <w:sz w:val="28"/>
          <w:szCs w:val="28"/>
        </w:rPr>
        <w:t xml:space="preserve"> рубля.</w:t>
      </w:r>
    </w:p>
    <w:p w:rsidR="00870CE6" w:rsidRPr="00D60FB2" w:rsidRDefault="00870CE6">
      <w:pPr>
        <w:pStyle w:val="ConsPlusNormal"/>
        <w:spacing w:before="220"/>
        <w:ind w:firstLine="540"/>
        <w:jc w:val="both"/>
        <w:rPr>
          <w:rFonts w:ascii="PT Astra Serif" w:hAnsi="PT Astra Serif"/>
          <w:sz w:val="28"/>
          <w:szCs w:val="28"/>
        </w:rPr>
      </w:pPr>
      <w:r w:rsidRPr="00985449">
        <w:rPr>
          <w:rFonts w:ascii="PT Astra Serif" w:hAnsi="PT Astra Serif"/>
          <w:sz w:val="28"/>
          <w:szCs w:val="28"/>
        </w:rPr>
        <w:t>3.</w:t>
      </w:r>
      <w:r w:rsidR="00DA7526">
        <w:rPr>
          <w:rFonts w:ascii="PT Astra Serif" w:hAnsi="PT Astra Serif"/>
          <w:sz w:val="28"/>
          <w:szCs w:val="28"/>
        </w:rPr>
        <w:t>4</w:t>
      </w:r>
      <w:r w:rsidRPr="00985449">
        <w:rPr>
          <w:rFonts w:ascii="PT Astra Serif" w:hAnsi="PT Astra Serif"/>
          <w:sz w:val="28"/>
          <w:szCs w:val="28"/>
        </w:rPr>
        <w:t xml:space="preserve">.3. </w:t>
      </w:r>
      <w:hyperlink w:anchor="P20417">
        <w:r w:rsidRPr="00985449">
          <w:rPr>
            <w:rFonts w:ascii="PT Astra Serif" w:hAnsi="PT Astra Serif"/>
            <w:sz w:val="28"/>
            <w:szCs w:val="28"/>
          </w:rPr>
          <w:t>Тарифы</w:t>
        </w:r>
      </w:hyperlink>
      <w:r w:rsidRPr="00985449">
        <w:rPr>
          <w:rFonts w:ascii="PT Astra Serif" w:hAnsi="PT Astra Serif"/>
          <w:sz w:val="28"/>
          <w:szCs w:val="28"/>
        </w:rPr>
        <w:t xml:space="preserve"> на оплату единиц объема медицинской помощи (вызов </w:t>
      </w:r>
      <w:r w:rsidRPr="00985449">
        <w:rPr>
          <w:rFonts w:ascii="PT Astra Serif" w:hAnsi="PT Astra Serif"/>
          <w:sz w:val="28"/>
          <w:szCs w:val="28"/>
        </w:rPr>
        <w:lastRenderedPageBreak/>
        <w:t xml:space="preserve">скорой медицинской помощи), применяемые, в том числе для осуществления межтерриториальных расчетов приведены в Приложении </w:t>
      </w:r>
      <w:r w:rsidRPr="00B13550">
        <w:rPr>
          <w:rFonts w:ascii="PT Astra Serif" w:hAnsi="PT Astra Serif"/>
          <w:sz w:val="28"/>
          <w:szCs w:val="28"/>
        </w:rPr>
        <w:t>N 22</w:t>
      </w:r>
      <w:r w:rsidRPr="00985449">
        <w:rPr>
          <w:rFonts w:ascii="PT Astra Serif" w:hAnsi="PT Astra Serif"/>
          <w:sz w:val="28"/>
          <w:szCs w:val="28"/>
        </w:rPr>
        <w:t xml:space="preserve"> к настоящему Тарифному соглашению</w:t>
      </w: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Тарифы на 1 вызов скорой медицинской помощи с проведением тромболитической терапии (Т</w:t>
      </w:r>
      <w:r w:rsidRPr="00D60FB2">
        <w:rPr>
          <w:rFonts w:ascii="PT Astra Serif" w:hAnsi="PT Astra Serif"/>
          <w:sz w:val="28"/>
          <w:szCs w:val="28"/>
          <w:vertAlign w:val="subscript"/>
        </w:rPr>
        <w:t>СМПТР</w:t>
      </w:r>
      <w:r w:rsidRPr="00D60FB2">
        <w:rPr>
          <w:rFonts w:ascii="PT Astra Serif" w:hAnsi="PT Astra Serif"/>
          <w:sz w:val="28"/>
          <w:szCs w:val="28"/>
        </w:rPr>
        <w:t>) определяются по следующей формуле: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Т</w:t>
      </w:r>
      <w:r w:rsidRPr="00D60FB2">
        <w:rPr>
          <w:rFonts w:ascii="PT Astra Serif" w:hAnsi="PT Astra Serif"/>
          <w:sz w:val="28"/>
          <w:szCs w:val="28"/>
          <w:vertAlign w:val="subscript"/>
        </w:rPr>
        <w:t>СМПТР</w:t>
      </w:r>
      <w:r w:rsidRPr="00D60FB2">
        <w:rPr>
          <w:rFonts w:ascii="PT Astra Serif" w:hAnsi="PT Astra Serif"/>
          <w:sz w:val="28"/>
          <w:szCs w:val="28"/>
        </w:rPr>
        <w:t xml:space="preserve"> = Т</w:t>
      </w:r>
      <w:r w:rsidRPr="00D60FB2">
        <w:rPr>
          <w:rFonts w:ascii="PT Astra Serif" w:hAnsi="PT Astra Serif"/>
          <w:sz w:val="28"/>
          <w:szCs w:val="28"/>
          <w:vertAlign w:val="subscript"/>
        </w:rPr>
        <w:t>СМПСР</w:t>
      </w:r>
      <w:r w:rsidRPr="00D60FB2">
        <w:rPr>
          <w:rFonts w:ascii="PT Astra Serif" w:hAnsi="PT Astra Serif"/>
          <w:sz w:val="28"/>
          <w:szCs w:val="28"/>
        </w:rPr>
        <w:t xml:space="preserve"> + ОС</w:t>
      </w:r>
      <w:r w:rsidRPr="00D60FB2">
        <w:rPr>
          <w:rFonts w:ascii="PT Astra Serif" w:hAnsi="PT Astra Serif"/>
          <w:sz w:val="28"/>
          <w:szCs w:val="28"/>
          <w:vertAlign w:val="subscript"/>
        </w:rPr>
        <w:t>ТР</w:t>
      </w:r>
      <w:r w:rsidRPr="00D60FB2">
        <w:rPr>
          <w:rFonts w:ascii="PT Astra Serif" w:hAnsi="PT Astra Serif"/>
          <w:sz w:val="28"/>
          <w:szCs w:val="28"/>
        </w:rPr>
        <w:t>, где:</w:t>
      </w:r>
    </w:p>
    <w:p w:rsidR="00870CE6" w:rsidRPr="00D60FB2" w:rsidRDefault="00870CE6">
      <w:pPr>
        <w:pStyle w:val="ConsPlusNormal"/>
        <w:jc w:val="both"/>
        <w:rPr>
          <w:rFonts w:ascii="PT Astra Serif" w:hAnsi="PT Astra Serif"/>
          <w:sz w:val="28"/>
          <w:szCs w:val="28"/>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Т</w:t>
      </w:r>
      <w:r w:rsidRPr="00D60FB2">
        <w:rPr>
          <w:rFonts w:ascii="PT Astra Serif" w:hAnsi="PT Astra Serif"/>
          <w:sz w:val="28"/>
          <w:szCs w:val="28"/>
          <w:vertAlign w:val="subscript"/>
        </w:rPr>
        <w:t>СМПСР</w:t>
      </w:r>
      <w:r w:rsidRPr="00D60FB2">
        <w:rPr>
          <w:rFonts w:ascii="PT Astra Serif" w:hAnsi="PT Astra Serif"/>
          <w:sz w:val="28"/>
          <w:szCs w:val="28"/>
        </w:rPr>
        <w:t xml:space="preserve"> - тариф на 1 вызов скорой медицинской помощи (</w:t>
      </w:r>
      <w:r w:rsidR="00B4600B" w:rsidRPr="00B4600B">
        <w:rPr>
          <w:rFonts w:ascii="PT Astra Serif" w:hAnsi="PT Astra Serif"/>
          <w:sz w:val="28"/>
          <w:szCs w:val="28"/>
        </w:rPr>
        <w:t>фельдшерская/врачебная</w:t>
      </w:r>
      <w:r w:rsidRPr="00D60FB2">
        <w:rPr>
          <w:rFonts w:ascii="PT Astra Serif" w:hAnsi="PT Astra Serif"/>
          <w:sz w:val="28"/>
          <w:szCs w:val="28"/>
        </w:rPr>
        <w:t>).</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ОС</w:t>
      </w:r>
      <w:r w:rsidRPr="00D60FB2">
        <w:rPr>
          <w:rFonts w:ascii="PT Astra Serif" w:hAnsi="PT Astra Serif"/>
          <w:sz w:val="28"/>
          <w:szCs w:val="28"/>
          <w:vertAlign w:val="subscript"/>
        </w:rPr>
        <w:t>ТР</w:t>
      </w:r>
      <w:r w:rsidRPr="00D60FB2">
        <w:rPr>
          <w:rFonts w:ascii="PT Astra Serif" w:hAnsi="PT Astra Serif"/>
          <w:sz w:val="28"/>
          <w:szCs w:val="28"/>
        </w:rPr>
        <w:t xml:space="preserve"> - размер средств, направляемых на приобретение лекарственных препаратов, используемых для проведения тромболитической терапии при оказании скорой медицинской помощи:</w:t>
      </w:r>
    </w:p>
    <w:p w:rsidR="00870CE6" w:rsidRPr="00D60FB2" w:rsidRDefault="00870CE6" w:rsidP="00803179">
      <w:pPr>
        <w:pStyle w:val="ConsPlusNormal"/>
        <w:ind w:firstLine="539"/>
        <w:jc w:val="both"/>
        <w:rPr>
          <w:rFonts w:ascii="PT Astra Serif" w:hAnsi="PT Astra Serif"/>
          <w:sz w:val="28"/>
          <w:szCs w:val="28"/>
        </w:rPr>
      </w:pPr>
      <w:r w:rsidRPr="00D60FB2">
        <w:rPr>
          <w:rFonts w:ascii="PT Astra Serif" w:hAnsi="PT Astra Serif"/>
          <w:sz w:val="28"/>
          <w:szCs w:val="28"/>
        </w:rPr>
        <w:t xml:space="preserve">- препарат Метализе </w:t>
      </w:r>
      <w:r w:rsidR="00803179">
        <w:rPr>
          <w:rFonts w:ascii="PT Astra Serif" w:hAnsi="PT Astra Serif"/>
          <w:sz w:val="28"/>
          <w:szCs w:val="28"/>
        </w:rPr>
        <w:t>–</w:t>
      </w:r>
      <w:r w:rsidRPr="00D60FB2">
        <w:rPr>
          <w:rFonts w:ascii="PT Astra Serif" w:hAnsi="PT Astra Serif"/>
          <w:sz w:val="28"/>
          <w:szCs w:val="28"/>
        </w:rPr>
        <w:t xml:space="preserve"> </w:t>
      </w:r>
      <w:r w:rsidR="00803179">
        <w:rPr>
          <w:rFonts w:ascii="PT Astra Serif" w:hAnsi="PT Astra Serif"/>
          <w:sz w:val="28"/>
          <w:szCs w:val="28"/>
        </w:rPr>
        <w:t>55835,25</w:t>
      </w:r>
      <w:r w:rsidRPr="00D60FB2">
        <w:rPr>
          <w:rFonts w:ascii="PT Astra Serif" w:hAnsi="PT Astra Serif"/>
          <w:sz w:val="28"/>
          <w:szCs w:val="28"/>
        </w:rPr>
        <w:t xml:space="preserve"> руб.;</w:t>
      </w:r>
    </w:p>
    <w:p w:rsidR="00870CE6" w:rsidRDefault="00870CE6" w:rsidP="00803179">
      <w:pPr>
        <w:pStyle w:val="ConsPlusNormal"/>
        <w:ind w:firstLine="539"/>
        <w:jc w:val="both"/>
        <w:rPr>
          <w:rFonts w:ascii="PT Astra Serif" w:hAnsi="PT Astra Serif"/>
          <w:sz w:val="28"/>
          <w:szCs w:val="28"/>
        </w:rPr>
      </w:pPr>
      <w:r w:rsidRPr="00D60FB2">
        <w:rPr>
          <w:rFonts w:ascii="PT Astra Serif" w:hAnsi="PT Astra Serif"/>
          <w:sz w:val="28"/>
          <w:szCs w:val="28"/>
        </w:rPr>
        <w:t xml:space="preserve">- препарат Фортелизин (в количестве 3 флаконов) </w:t>
      </w:r>
      <w:r w:rsidR="00803179">
        <w:rPr>
          <w:rFonts w:ascii="PT Astra Serif" w:hAnsi="PT Astra Serif"/>
          <w:sz w:val="28"/>
          <w:szCs w:val="28"/>
        </w:rPr>
        <w:t>–</w:t>
      </w:r>
      <w:r w:rsidRPr="00D60FB2">
        <w:rPr>
          <w:rFonts w:ascii="PT Astra Serif" w:hAnsi="PT Astra Serif"/>
          <w:sz w:val="28"/>
          <w:szCs w:val="28"/>
        </w:rPr>
        <w:t xml:space="preserve"> </w:t>
      </w:r>
      <w:r w:rsidR="00803179">
        <w:rPr>
          <w:rFonts w:ascii="PT Astra Serif" w:hAnsi="PT Astra Serif"/>
          <w:sz w:val="28"/>
          <w:szCs w:val="28"/>
        </w:rPr>
        <w:t>51114,30 руб.;</w:t>
      </w:r>
    </w:p>
    <w:p w:rsidR="00803179" w:rsidRPr="00D60FB2" w:rsidRDefault="00803179" w:rsidP="00803179">
      <w:pPr>
        <w:pStyle w:val="ConsPlusNormal"/>
        <w:ind w:firstLine="539"/>
        <w:jc w:val="both"/>
        <w:rPr>
          <w:rFonts w:ascii="PT Astra Serif" w:hAnsi="PT Astra Serif"/>
          <w:sz w:val="28"/>
          <w:szCs w:val="28"/>
        </w:rPr>
      </w:pPr>
      <w:r>
        <w:rPr>
          <w:rFonts w:ascii="PT Astra Serif" w:hAnsi="PT Astra Serif"/>
          <w:sz w:val="28"/>
          <w:szCs w:val="28"/>
        </w:rPr>
        <w:t>- препараты Ревелиза и Актилизе – 55292,41 рубля.</w:t>
      </w:r>
    </w:p>
    <w:p w:rsidR="00870CE6" w:rsidRPr="00D60FB2" w:rsidRDefault="00DA7526" w:rsidP="00690FA7">
      <w:pPr>
        <w:pStyle w:val="ConsPlusNormal"/>
        <w:ind w:firstLine="540"/>
        <w:jc w:val="both"/>
        <w:rPr>
          <w:rFonts w:ascii="PT Astra Serif" w:hAnsi="PT Astra Serif"/>
          <w:sz w:val="28"/>
          <w:szCs w:val="28"/>
        </w:rPr>
      </w:pPr>
      <w:r>
        <w:rPr>
          <w:rFonts w:ascii="PT Astra Serif" w:hAnsi="PT Astra Serif"/>
          <w:sz w:val="28"/>
          <w:szCs w:val="28"/>
        </w:rPr>
        <w:t>3.4</w:t>
      </w:r>
      <w:r w:rsidR="00870CE6" w:rsidRPr="00D60FB2">
        <w:rPr>
          <w:rFonts w:ascii="PT Astra Serif" w:hAnsi="PT Astra Serif"/>
          <w:sz w:val="28"/>
          <w:szCs w:val="28"/>
        </w:rPr>
        <w:t>.4. Половозрастные коэффициенты дифференциации подушевого норматива используются для расчета финансового норматива на одно застрахованное лицо в месяц, предусматривающий различия в затратах на оказание медицинской помощи по отдельным группам застрахованных лиц в зависимости от пола и возраста.</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Для расчета дифференцированных подушевых нормативов численность застрахованных лиц в субъекте Российской Федерации распределяется на следующие половозрастные группы:</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ноль - один год мужчины/женщины;</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один год - четыре года мужчины/женщины;</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пять лет - семнадцать лет мужчины/женщины;</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восемнадцать - шестьдесят четыре года мужчины/женщины;</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шестьдесят пять лет и старше мужчины/женщины.</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Затем на основании данных о затратах на оплату медицинской помощи (с учетом видов и условий оказания медицинской помощи), оказанной застрахованным лицам за определенный расчетный период, и о численности застрахованных лиц за данный период рассчитываются половозрастные коэффициенты дифференциации подушевого норматива для каждой половозрастной группы застрахованных лиц.</w:t>
      </w:r>
    </w:p>
    <w:p w:rsidR="00870CE6" w:rsidRPr="00690FA7"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Половозрастные коэффициенты дифференциации скорой</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медицинской помощи на 202</w:t>
      </w:r>
      <w:r w:rsidR="00B4600B">
        <w:rPr>
          <w:rFonts w:ascii="PT Astra Serif" w:hAnsi="PT Astra Serif"/>
          <w:sz w:val="28"/>
          <w:szCs w:val="28"/>
        </w:rPr>
        <w:t>6</w:t>
      </w:r>
      <w:r w:rsidRPr="00D60FB2">
        <w:rPr>
          <w:rFonts w:ascii="PT Astra Serif" w:hAnsi="PT Astra Serif"/>
          <w:sz w:val="28"/>
          <w:szCs w:val="28"/>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37"/>
        <w:gridCol w:w="6009"/>
      </w:tblGrid>
      <w:tr w:rsidR="00870CE6" w:rsidRPr="00D60FB2">
        <w:tc>
          <w:tcPr>
            <w:tcW w:w="2324" w:type="dxa"/>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Возрастные группы</w:t>
            </w:r>
          </w:p>
        </w:tc>
        <w:tc>
          <w:tcPr>
            <w:tcW w:w="737" w:type="dxa"/>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Пол</w:t>
            </w:r>
          </w:p>
        </w:tc>
        <w:tc>
          <w:tcPr>
            <w:tcW w:w="6009" w:type="dxa"/>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Половозрастные коэффициенты дифференциации скорой медицинской помощи</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0 - 1</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М</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0,31056</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lastRenderedPageBreak/>
              <w:t>0 - 1</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Ж</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6,07607</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1 - 4</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М</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0,04056</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1 - 4</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Ж</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0,87112</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5 - 17</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М</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0,57070</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5 - 17</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Ж</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0,53882</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18 - 64</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М</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0,69042</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18 - 64</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Ж</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0,75993</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65 и старше</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М</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1,81482</w:t>
            </w:r>
          </w:p>
        </w:tc>
      </w:tr>
      <w:tr w:rsidR="00870CE6" w:rsidRPr="00D60FB2">
        <w:tc>
          <w:tcPr>
            <w:tcW w:w="2324"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65 и старше</w:t>
            </w:r>
          </w:p>
        </w:tc>
        <w:tc>
          <w:tcPr>
            <w:tcW w:w="737" w:type="dxa"/>
            <w:vAlign w:val="center"/>
          </w:tcPr>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Ж</w:t>
            </w:r>
          </w:p>
        </w:tc>
        <w:tc>
          <w:tcPr>
            <w:tcW w:w="6009" w:type="dxa"/>
            <w:vAlign w:val="center"/>
          </w:tcPr>
          <w:p w:rsidR="00870CE6" w:rsidRPr="00803179" w:rsidRDefault="00803179">
            <w:pPr>
              <w:pStyle w:val="ConsPlusNormal"/>
              <w:jc w:val="center"/>
              <w:rPr>
                <w:rFonts w:ascii="PT Astra Serif" w:hAnsi="PT Astra Serif"/>
                <w:sz w:val="28"/>
                <w:szCs w:val="28"/>
              </w:rPr>
            </w:pPr>
            <w:r w:rsidRPr="00803179">
              <w:rPr>
                <w:rFonts w:ascii="PT Astra Serif" w:hAnsi="PT Astra Serif"/>
                <w:sz w:val="28"/>
                <w:szCs w:val="28"/>
              </w:rPr>
              <w:t>2,21875</w:t>
            </w:r>
          </w:p>
        </w:tc>
      </w:tr>
    </w:tbl>
    <w:p w:rsidR="00870CE6" w:rsidRPr="00D60FB2" w:rsidRDefault="00870CE6">
      <w:pPr>
        <w:pStyle w:val="ConsPlusNormal"/>
        <w:jc w:val="both"/>
        <w:rPr>
          <w:rFonts w:ascii="PT Astra Serif" w:hAnsi="PT Astra Serif"/>
          <w:sz w:val="28"/>
          <w:szCs w:val="28"/>
        </w:rPr>
      </w:pP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Половозрастные коэффициенты дифференциации подушевого норматива рассчитываются ТФОМС Ульяновской области не реже одного раза в год.</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При определении дифференцированных подушевых нормативов финансирования скорой медицинской помощи, значения коэффициентов:</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дифференциации (КД), для всех медицинской организации принимается равным 1;</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 уровня расходов медицинских организаций (КДур), для всех медицинских организаций представлены в Приложении </w:t>
      </w:r>
      <w:r w:rsidRPr="00B13550">
        <w:rPr>
          <w:rFonts w:ascii="PT Astra Serif" w:hAnsi="PT Astra Serif"/>
          <w:sz w:val="28"/>
          <w:szCs w:val="28"/>
        </w:rPr>
        <w:t>N 23;</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 достижения целевых показателей уровня заработной платы медицинских работников (КДзп), установленных "дорожными картами" развития здравоохранения в Ульяновской области, для всех медицинских организаций принимается </w:t>
      </w:r>
      <w:r w:rsidRPr="006745B6">
        <w:rPr>
          <w:rFonts w:ascii="PT Astra Serif" w:hAnsi="PT Astra Serif"/>
          <w:sz w:val="28"/>
          <w:szCs w:val="28"/>
        </w:rPr>
        <w:t>равным 1.</w:t>
      </w:r>
    </w:p>
    <w:p w:rsidR="00870CE6" w:rsidRPr="00985449" w:rsidRDefault="00870CE6" w:rsidP="00690FA7">
      <w:pPr>
        <w:pStyle w:val="ConsPlusNormal"/>
        <w:ind w:firstLine="539"/>
        <w:jc w:val="both"/>
        <w:rPr>
          <w:rFonts w:ascii="PT Astra Serif" w:hAnsi="PT Astra Serif"/>
          <w:sz w:val="28"/>
          <w:szCs w:val="28"/>
        </w:rPr>
      </w:pPr>
      <w:r w:rsidRPr="00985449">
        <w:rPr>
          <w:rFonts w:ascii="PT Astra Serif" w:hAnsi="PT Astra Serif"/>
          <w:sz w:val="28"/>
          <w:szCs w:val="28"/>
        </w:rPr>
        <w:t xml:space="preserve">Дифференцированные подушевые </w:t>
      </w:r>
      <w:hyperlink w:anchor="P20442">
        <w:r w:rsidRPr="00985449">
          <w:rPr>
            <w:rFonts w:ascii="PT Astra Serif" w:hAnsi="PT Astra Serif"/>
            <w:sz w:val="28"/>
            <w:szCs w:val="28"/>
          </w:rPr>
          <w:t>нормативы</w:t>
        </w:r>
      </w:hyperlink>
      <w:r w:rsidRPr="00985449">
        <w:rPr>
          <w:rFonts w:ascii="PT Astra Serif" w:hAnsi="PT Astra Serif"/>
          <w:sz w:val="28"/>
          <w:szCs w:val="28"/>
        </w:rPr>
        <w:t xml:space="preserve"> финансирования медицинских организаций, участвующих в реализации Территориальной программы ОМС Ульяновской области, в части оказания скорой медицинской помощи вне медицинской организации, по подушевому нормативу финансирования на прикрепившихся лиц на 202</w:t>
      </w:r>
      <w:r w:rsidR="00985449" w:rsidRPr="00985449">
        <w:rPr>
          <w:rFonts w:ascii="PT Astra Serif" w:hAnsi="PT Astra Serif"/>
          <w:sz w:val="28"/>
          <w:szCs w:val="28"/>
        </w:rPr>
        <w:t>6</w:t>
      </w:r>
      <w:r w:rsidRPr="00985449">
        <w:rPr>
          <w:rFonts w:ascii="PT Astra Serif" w:hAnsi="PT Astra Serif"/>
          <w:sz w:val="28"/>
          <w:szCs w:val="28"/>
        </w:rPr>
        <w:t xml:space="preserve"> год представлены в Приложение </w:t>
      </w:r>
      <w:r w:rsidRPr="00B13550">
        <w:rPr>
          <w:rFonts w:ascii="PT Astra Serif" w:hAnsi="PT Astra Serif"/>
          <w:sz w:val="28"/>
          <w:szCs w:val="28"/>
        </w:rPr>
        <w:t>N 23.</w:t>
      </w:r>
    </w:p>
    <w:p w:rsidR="00870CE6" w:rsidRPr="00690FA7" w:rsidRDefault="00870CE6">
      <w:pPr>
        <w:pStyle w:val="ConsPlusNormal"/>
        <w:jc w:val="both"/>
        <w:rPr>
          <w:rFonts w:ascii="PT Astra Serif" w:hAnsi="PT Astra Serif"/>
          <w:sz w:val="16"/>
          <w:szCs w:val="16"/>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3.</w:t>
      </w:r>
      <w:r w:rsidR="00DA7526">
        <w:rPr>
          <w:rFonts w:ascii="PT Astra Serif" w:hAnsi="PT Astra Serif"/>
          <w:sz w:val="28"/>
          <w:szCs w:val="28"/>
        </w:rPr>
        <w:t>5</w:t>
      </w:r>
      <w:r w:rsidRPr="00D60FB2">
        <w:rPr>
          <w:rFonts w:ascii="PT Astra Serif" w:hAnsi="PT Astra Serif"/>
          <w:sz w:val="28"/>
          <w:szCs w:val="28"/>
        </w:rPr>
        <w:t>. Доли заработной платы в структуре затрат на оказание</w:t>
      </w:r>
    </w:p>
    <w:p w:rsidR="00870CE6" w:rsidRPr="00D60FB2" w:rsidRDefault="00870CE6">
      <w:pPr>
        <w:pStyle w:val="ConsPlusTitle"/>
        <w:jc w:val="center"/>
        <w:rPr>
          <w:rFonts w:ascii="PT Astra Serif" w:hAnsi="PT Astra Serif"/>
          <w:sz w:val="28"/>
          <w:szCs w:val="28"/>
        </w:rPr>
      </w:pPr>
      <w:r w:rsidRPr="00D60FB2">
        <w:rPr>
          <w:rFonts w:ascii="PT Astra Serif" w:hAnsi="PT Astra Serif"/>
          <w:sz w:val="28"/>
          <w:szCs w:val="28"/>
        </w:rPr>
        <w:t>высокотехнологичной медицинской помощи</w:t>
      </w:r>
    </w:p>
    <w:p w:rsidR="00870CE6" w:rsidRPr="00690FA7"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985449" w:rsidRDefault="00985449" w:rsidP="00985449">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 xml:space="preserve">1-я группа - 38 процентов; 2-я группа - 44 процента; 3-я группа - 19 процентов; 4-я группа - 20 процентов; 5-я группа - 25 процентов; 6-я группа - 35 процентов; 7-я группа - 8 процентов; 8-я группа - 55 процентов; 9-я группа - 38 процентов; 10-я группа - 53 процента; 11-я группа - 32 процента; 12-я группа - 29 процентов; 13-я группа - 23 процента; 14-я группа - 20 процентов; </w:t>
      </w:r>
      <w:r>
        <w:rPr>
          <w:rFonts w:ascii="PT Astra Serif" w:eastAsiaTheme="minorHAnsi" w:hAnsi="PT Astra Serif" w:cs="PT Astra Serif"/>
          <w:sz w:val="28"/>
          <w:szCs w:val="28"/>
        </w:rPr>
        <w:lastRenderedPageBreak/>
        <w:t>15-я группа - 20 процентов; 16-я группа - 42 процента; 17-я группа - 32 процента; 18-я группа - 2 процента; 19-я группа - 25 процентов; 20-я группа - 34 процента; 21-я группа - 29 процентов; 22-я группа - 59 процентов; 23-я группа - 41 процент; 24-я группа - 27 процентов; 25-я группа - 42 процента; 26-я группа - 40 процентов; 27-я группа - 39 процентов; 28-я группа - 26 процентов; 29-я группа - 30 процентов; 30-я группа - 23 процента; 31-я группа - 49 процентов; 32-я группа - 40 процентов; 33-я группа - 39 процентов; 34-я группа - 28 процентов; 35-я группа - 10 процентов; 36-я группа - 44 процента; 37-я группа - 32 процента; 38-я группа - 47 процентов; 39-я группа - 43 процента; 40-я группа - 26 процентов; 41-я группа - 38 процентов; 42-я группа - 25 процентов; 43-я группа - 22 процента; 44-я группа - 34 процента; 45-я группа - 22 процента; 46-я группа - 46 процентов; 47-я группа - 40 процентов; 48-я группа - 9 процентов; 49-я группа - 8 процентов; 50-я группа - 7 процентов; 51-я группа - 17 процентов; 52-я группа - 42 процента; 53-я группа - 57 процентов; 54-я группа - 21 процент; 55-я группа - 13 процентов; 56-я группа - 17 процентов; 57-я группа - 12 процентов; 58-я группа - 14 процентов; 59-я группа - 4 процента; 60-я группа - 2 процента; 61-я группа - 12 процентов; 62-я группа - 8 процентов; 63-я группа - 22 процента; 64-я группа - 6 процентов; 65-я группа - 4 процента; 66-я группа - 21 процент; 67-я группа - 18 процентов; 68-я группа - 28 процентов; 69-я группа - 37 процентов; 70-я группа - 26 процентов; 71-я группа - 49 процентов; 72-я группа - 10 процентов; 73-я группа - 15 процентов; 74-я группа - 12 процентов; 75-я группа - 15 процентов; 76-я группа - 12 процентов; 77-я группа - 14 процентов; 78-я группа - 33 процента; 79-я группа - 36 процентов; 80-я группа - 18 процентов; 81-я группа - 23 процента; 82-я группа - 30 процентов; 83-я группа - 24 процента; 84-я группа - 13 процентов; 85-я группа - 36 процентов; 86-я группа - 20 процентов; 87-я группа - 36 процентов; 88-я группа - 12 процентов.</w:t>
      </w:r>
    </w:p>
    <w:p w:rsidR="00870CE6" w:rsidRPr="00690FA7" w:rsidRDefault="00870CE6">
      <w:pPr>
        <w:pStyle w:val="ConsPlusNormal"/>
        <w:jc w:val="both"/>
        <w:rPr>
          <w:rFonts w:ascii="PT Astra Serif" w:hAnsi="PT Astra Serif"/>
          <w:sz w:val="16"/>
          <w:szCs w:val="16"/>
        </w:rPr>
      </w:pPr>
    </w:p>
    <w:p w:rsidR="00870CE6" w:rsidRPr="00D60FB2" w:rsidRDefault="00DA7526">
      <w:pPr>
        <w:pStyle w:val="ConsPlusTitle"/>
        <w:jc w:val="center"/>
        <w:outlineLvl w:val="2"/>
        <w:rPr>
          <w:rFonts w:ascii="PT Astra Serif" w:hAnsi="PT Astra Serif"/>
          <w:sz w:val="28"/>
          <w:szCs w:val="28"/>
        </w:rPr>
      </w:pPr>
      <w:r>
        <w:rPr>
          <w:rFonts w:ascii="PT Astra Serif" w:hAnsi="PT Astra Serif"/>
          <w:sz w:val="28"/>
          <w:szCs w:val="28"/>
        </w:rPr>
        <w:t>3.6</w:t>
      </w:r>
      <w:r w:rsidR="00870CE6" w:rsidRPr="00D60FB2">
        <w:rPr>
          <w:rFonts w:ascii="PT Astra Serif" w:hAnsi="PT Astra Serif"/>
          <w:sz w:val="28"/>
          <w:szCs w:val="28"/>
        </w:rPr>
        <w:t>. Доли заработной платы и прочих расходов в структуре</w:t>
      </w:r>
    </w:p>
    <w:p w:rsidR="00870CE6" w:rsidRPr="00D60FB2" w:rsidRDefault="00870CE6" w:rsidP="00C65912">
      <w:pPr>
        <w:pStyle w:val="ConsPlusTitle"/>
        <w:jc w:val="center"/>
        <w:rPr>
          <w:rFonts w:ascii="PT Astra Serif" w:hAnsi="PT Astra Serif"/>
          <w:sz w:val="28"/>
          <w:szCs w:val="28"/>
        </w:rPr>
      </w:pPr>
      <w:r w:rsidRPr="00D60FB2">
        <w:rPr>
          <w:rFonts w:ascii="PT Astra Serif" w:hAnsi="PT Astra Serif"/>
          <w:sz w:val="28"/>
          <w:szCs w:val="28"/>
        </w:rPr>
        <w:t>затрат по перечн</w:t>
      </w:r>
      <w:r w:rsidR="00C65912">
        <w:rPr>
          <w:rFonts w:ascii="PT Astra Serif" w:hAnsi="PT Astra Serif"/>
          <w:sz w:val="28"/>
          <w:szCs w:val="28"/>
        </w:rPr>
        <w:t xml:space="preserve">ю групп заболеваний, состояний, </w:t>
      </w:r>
      <w:r w:rsidRPr="00D60FB2">
        <w:rPr>
          <w:rFonts w:ascii="PT Astra Serif" w:hAnsi="PT Astra Serif"/>
          <w:sz w:val="28"/>
          <w:szCs w:val="28"/>
        </w:rPr>
        <w:t>в том числе КСГ</w:t>
      </w:r>
    </w:p>
    <w:p w:rsidR="00C65912" w:rsidRPr="00690FA7"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16"/>
          <w:szCs w:val="16"/>
        </w:rPr>
      </w:pP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Медицинская помощь по отдельным группам заболеваний, состояний оплачивается с применением коэффициента дифференциации и поправочного коэффициента (коэффициента специфики оказания медицинской помощи) к доле заработной платы и прочих расходов в составе тарифа: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а) в стационарных условиях:</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слинговые операции при недержании мочи - 30,45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операции на женских половых органах:</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5 - 38,49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6 - 31,98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7 - 33,61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дерматозов с применением наружной терапии - 97,47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дерматозов с применением наружной терапии, физиотерапии, плазмафереза - 98,49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дерматозов с применением наружной и системной терапии - 99,04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лечение дерматозов с применением наружной терапии и фототерапии - 98 процентов;</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операции на почке и мочевыделительной системе, дети (уровень 7) - 16,23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другие операции на органах брюшной полости, дети - 32,42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кишечные инфекции, взрослые - 82,02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кишечные инфекции, дети - 86,34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новая коронавирусная инфекция COVID-19:</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1 - 91,12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2 - 61,3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3 - 63,24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4 - 77,63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операции на кишечнике и анальной области (уровень 4) - 33,32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неврологические заболевания, лечение с применением ботулотоксина (уровень 1) - 34,31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неврологические заболевания, лечение с применением ботулотоксина (уровень 2) - 24,79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транзиторные ишемические приступы, сосудистые мозговые синдромы - 70,2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инфаркт мозга (уровень 1) - 88,73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инфаркт мозга (уровень 2) - 73,42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инфаркт мозга (уровень 3) - 81,66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диагностика и лечение сложных неврологических заболеваний - 73,05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плазмоферез при неврологических заболеваниях - 88,54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комплексное лечение неврологических заболеваний с применением препаратов высокодозного иммуноглобулина - 5,18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новорожденных с тяжелой патологией с применением аппаратных методов поддержки или замещения витальных функций - 81,97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прочие операции при злокачественных новообразованиях:</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1 - 28,13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2 - 39,56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лекарственная терапия при злокачественных новообразованиях (кроме лимфоидной и кроветворной тканей):</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1 - 67,31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2 - 47,58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3 - 44,42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4 - 26,69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5 - 25,89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6 - 11,09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7 - 12,11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8 - 12,9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9 - 7,62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10 - 4,13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уровень 11 - 3,87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12 - 3,75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13 - 4,12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14 - 3,44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15 - 2,18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16 - 1,84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17 - 1,97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18 - 1,7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19 - 1,38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20 - 2,45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21 - 0,71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лучевая терапия (уровень 8) - 8,58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лучевая терапия в сочетании с лекарственной терапией:</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2 - 87,08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3 - 88,84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4 - 87,05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5 - 88,49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6 - 46,03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7 - 26,76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злокачественные новообразования лимфоидной и кроветворной тканей, лекарственная терапия, взрослые (уровни 1 - 3) - 79,48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злокачественные новообразования лимфоидной и кроветворной тканей, лекарственная терапия с применением отдельных препаратов (по перечню), взрослые:</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1 - 30,74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2 - 52,16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3 - 61,17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4 - 5,42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5 - 20,13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6 - 29,38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замена речевого процессора - 0,95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операции на органе зрения:</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(факоэмульсификация с имплантацией интраокулярной линзы) - 25,31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интравитреальное введение лекарственных препаратов - 13,4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 организаций) - 19,34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баллонная вазодилатация с установкой (с подъемом сегмента ST электрокардиограммы):</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1 стента в сосуд (сосуды) - 38,01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2 стентов с сосуд (сосуды) - 34,54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3 стентов в сосуд (сосуды) - 30,51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баллонная вазодилатация с установкой (без подъема сегмента ST электрокардиограммы):</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1 стента в сосуд (сосуды) - 37,42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2 стентов с сосуд (сосуды) - 33,09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3 стентов в сосуд (сосуды) - 28,44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ишемическая болезнь сердца с установкой:</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1 стента в сосуд (сосуды) - 28,5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2 стентов с сосуд (сосуды) - 24,99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3 стентов в сосуд (сосуды) - 21,19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импла</w:t>
      </w:r>
      <w:r w:rsidR="00985449">
        <w:rPr>
          <w:rFonts w:ascii="PT Astra Serif" w:eastAsiaTheme="minorHAnsi" w:hAnsi="PT Astra Serif" w:cs="PT Astra Serif"/>
          <w:sz w:val="28"/>
          <w:szCs w:val="28"/>
        </w:rPr>
        <w:t xml:space="preserve">нтация частотно-адаптированного </w:t>
      </w:r>
      <w:r>
        <w:rPr>
          <w:rFonts w:ascii="PT Astra Serif" w:eastAsiaTheme="minorHAnsi" w:hAnsi="PT Astra Serif" w:cs="PT Astra Serif"/>
          <w:sz w:val="28"/>
          <w:szCs w:val="28"/>
        </w:rPr>
        <w:t>однокамерного кардиостимулятора - 26,5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эндоваскулярная тромбэкстракция и стентирование брахиоцефальных артерий при остром ишемическом инсульте - 21,52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операции на почке и мочевыделительной системе, взрослые (уровень 7) - 20,13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другие операции на органах брюшной полости:</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4 - 34,65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5 - 38,58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оказание услуг диализа (только для федеральных медицинских организаций) (уровни 1 - 3) - 30 процентов;</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оказание услуг диализа (только для федеральных медицинских организаций) (уровень 4) - 6,61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экстракорпоральная мембранная оксигенация - 27,22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проведение антимикробной терапии инфекций, вызванных полирезистентными микроорганизмами (уровни 1 - 5) - 0 процентов;</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радиойодтерапия - 70,66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проведение иммунизации против респираторно-синцитиальной вирусной инфекции:</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1 - 5,85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2 - 4,58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 xml:space="preserve">лечение с применением генно-инженерных биологических препаратов и </w:t>
      </w:r>
      <w:r w:rsidR="00985449">
        <w:rPr>
          <w:rFonts w:ascii="PT Astra Serif" w:eastAsiaTheme="minorHAnsi" w:hAnsi="PT Astra Serif" w:cs="PT Astra Serif"/>
          <w:sz w:val="28"/>
          <w:szCs w:val="28"/>
        </w:rPr>
        <w:t>селективных иммунодепрессантов,</w:t>
      </w:r>
      <w:r>
        <w:rPr>
          <w:rFonts w:ascii="PT Astra Serif" w:eastAsiaTheme="minorHAnsi" w:hAnsi="PT Astra Serif" w:cs="PT Astra Serif"/>
          <w:sz w:val="28"/>
          <w:szCs w:val="28"/>
        </w:rPr>
        <w:t xml:space="preserve"> и ингибиторов янус-киназ:</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инициация или замена - 34,5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1 - 62,81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2 - 44,09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3 - 31,99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4 - 27,98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5 - 22,82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6 - 19,01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7 - 17,48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8 - 16,7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9 - 15,55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10 - 12,67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11 - 10,46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12 - 9,38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уровень 13 - 6,84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14 - 5,57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15 - 5,21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16 - 4,45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17 - 13,37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18 - 1,51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19 - 0,71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20 - 0,35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посттрансплантационный период после пересадки костного мозга - 62,44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комплексная медицинская реабилитация у пациентов с последствиями позвоночно-спинномозговой травмы, с нарушением функции нижних мочевыводящих путей - 50,9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 с применением ботулотоксина - 81,44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комплексная медицинская реабилитация после протезирования верхних конечностей с установкой постоянного экзопротеза, в том числе с болевым синдромом, с применением ботулотоксина - 83,46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комплексная медицинская реабилитация после протезирования двух и более конечностей с установкой постоянного экзопротеза, в том числе с болевым синдромом, с применением ботулотоксина - 76,88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комплексная мультидисциплинарная медицинская реабилитация детей при тяжелых нарушениях двигательных и когнитивных функций после структурного повреждения центральной нервной системы травматического и (или) сосудистого генеза и (или) тяжелой политравме на 1-м этапе в условиях отделения реанимации и интенсивной терапии (только для федеральных медицинских организаций) - 46,21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б) в условиях дневного стационара: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экстракорпоральное оплодотворение:</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1 - 21,18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2 - 22,76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3 - 21,62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4 - 21,25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с ПГТ-М - 17,4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с ПГТ-СП - 20,93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с ПГТ-М - 17,27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с ПГТ-СП - 20,52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с ПГТ-М - 17,24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с ПГТ-СП - 20,3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дерматозов с применением наружной терапии - 97,44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дерматозов с применением наружной терапии, физиотерапии, плазмафереза - 96,3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дерматозов с применением наружной и системной терапии - 98,27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лечение дерматозов с применением наружной терапии и фототерапии - 98,2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лечение хронического вирусного гепатита C:</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1 - 1,56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2 - 1,34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3 - 0,86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4 - 1,07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5 - 0,99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6 - 0,65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7 - 0,51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вирусный гепатит B хронический без дельта-агента, лекарственная терапия - 91,32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вирусный гепатит B хронический с дельта-агентом, лекарственная терапия - 10,49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неврологические заболевания, лечение с применением ботулотоксина (уровень 1) - 13,78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неврологические заболевания, лечение с применением ботулотоксина (уровень 2) - 8,35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 - 21,44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лекарственная терапия при злокачественных новообразованиях (кроме лимфоидной и кроветворной тканей):</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1 - 36,14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2 - 19,76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3 - 13,06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4 - 34,8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5 - 5,22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6 - 22,47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7 - 25,52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8 - 19,94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9 - 27,41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10 - 14,14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11 - 2,45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12 - 3,4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13 - 13,6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14 - 14,58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15 - 6,81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16 - 7,38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17 - 8,71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18 - 0,8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19 - 0,51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20 - 12,35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21 - 8,22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уровень 22 - 10,8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23 - 6,6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24 - 0,2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лучевая терапия (уровень 8) - 3,66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лучевая терапия в сочетании с лекарственной терапией:</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1 - 78,38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3 - 82,64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4 - 31,86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5 - 16,69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злокачественные новообразования лимфоидной и кроветворной тканей, лекарственная терапия, взрослые (уровни 1 - 4) - 58,88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злокачественные новообразования лимфоидной и кроветворной тканей, лекарственная терапия с применением отдельных препаратов (по перечню), взрослые:</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1 - 2,85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2 - 10,82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3 - 20,67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4 - 29,25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5 - 0,79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6 - 3,15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7 - 8 процентов;</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8 - 12,68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замена речевого процессора - 0,28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операции на органе зрения:</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(факоэмульсификация с имплантацией интраокулярной линзы) - 10,23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интравитреальное введение лекарственных препаратов - 7,77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оказание услуг диализа (только для федеральных медицинских организаций) - 30 процентов;</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проведение иммунизации против респираторно-синцитиальной вирусной инфекции:</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1 - 1,09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2 - 0,51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 xml:space="preserve">лечение с применением генно-инженерных биологических препаратов и </w:t>
      </w:r>
      <w:proofErr w:type="gramStart"/>
      <w:r>
        <w:rPr>
          <w:rFonts w:ascii="PT Astra Serif" w:eastAsiaTheme="minorHAnsi" w:hAnsi="PT Astra Serif" w:cs="PT Astra Serif"/>
          <w:sz w:val="28"/>
          <w:szCs w:val="28"/>
        </w:rPr>
        <w:t>селективных иммунодепрессантов</w:t>
      </w:r>
      <w:proofErr w:type="gramEnd"/>
      <w:r>
        <w:rPr>
          <w:rFonts w:ascii="PT Astra Serif" w:eastAsiaTheme="minorHAnsi" w:hAnsi="PT Astra Serif" w:cs="PT Astra Serif"/>
          <w:sz w:val="28"/>
          <w:szCs w:val="28"/>
        </w:rPr>
        <w:t xml:space="preserve"> и ингибиторов янус-киназ:</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инициация или замена - 17,94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1 - 8,95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2 - 4,95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3 - 2,83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4 - 2,34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5 - 1,92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6 - 1,43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7 - 1,28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8 - 1,22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9 - 2,89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lastRenderedPageBreak/>
        <w:t>уровень 10 - 5,8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11 - 3,8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12 - 0,67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13 - 1,34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14 - 0,361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15 - 2,08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16 - 0,29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17 - 0,56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18 - 0,1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19 - 0,04 процента;</w:t>
      </w:r>
    </w:p>
    <w:p w:rsidR="00C65912" w:rsidRDefault="00C65912" w:rsidP="00C65912">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уровень 20 - 0,02 процента.</w:t>
      </w:r>
    </w:p>
    <w:p w:rsidR="00AB7843" w:rsidRPr="00690FA7" w:rsidRDefault="00AB7843" w:rsidP="00C65912">
      <w:pPr>
        <w:autoSpaceDE w:val="0"/>
        <w:autoSpaceDN w:val="0"/>
        <w:adjustRightInd w:val="0"/>
        <w:spacing w:after="0" w:line="240" w:lineRule="auto"/>
        <w:ind w:firstLine="540"/>
        <w:jc w:val="both"/>
        <w:rPr>
          <w:rFonts w:ascii="PT Astra Serif" w:eastAsiaTheme="minorHAnsi" w:hAnsi="PT Astra Serif" w:cs="PT Astra Serif"/>
          <w:sz w:val="16"/>
          <w:szCs w:val="16"/>
        </w:rPr>
      </w:pPr>
    </w:p>
    <w:p w:rsidR="00870CE6" w:rsidRPr="00D60FB2" w:rsidRDefault="00870CE6">
      <w:pPr>
        <w:pStyle w:val="ConsPlusTitle"/>
        <w:jc w:val="center"/>
        <w:outlineLvl w:val="2"/>
        <w:rPr>
          <w:rFonts w:ascii="PT Astra Serif" w:hAnsi="PT Astra Serif"/>
          <w:sz w:val="28"/>
          <w:szCs w:val="28"/>
        </w:rPr>
      </w:pPr>
      <w:r w:rsidRPr="00D60FB2">
        <w:rPr>
          <w:rFonts w:ascii="PT Astra Serif" w:hAnsi="PT Astra Serif"/>
          <w:sz w:val="28"/>
          <w:szCs w:val="28"/>
        </w:rPr>
        <w:t>3.</w:t>
      </w:r>
      <w:r w:rsidR="00DA7526">
        <w:rPr>
          <w:rFonts w:ascii="PT Astra Serif" w:hAnsi="PT Astra Serif"/>
          <w:sz w:val="28"/>
          <w:szCs w:val="28"/>
        </w:rPr>
        <w:t>7</w:t>
      </w:r>
      <w:r w:rsidRPr="00D60FB2">
        <w:rPr>
          <w:rFonts w:ascii="PT Astra Serif" w:hAnsi="PT Astra Serif"/>
          <w:sz w:val="28"/>
          <w:szCs w:val="28"/>
        </w:rPr>
        <w:t>. Структура тарифов на оплату медицинской помощи</w:t>
      </w:r>
    </w:p>
    <w:p w:rsidR="00870CE6" w:rsidRPr="00690FA7" w:rsidRDefault="00870CE6">
      <w:pPr>
        <w:pStyle w:val="ConsPlusNormal"/>
        <w:jc w:val="both"/>
        <w:rPr>
          <w:rFonts w:ascii="PT Astra Serif" w:hAnsi="PT Astra Serif"/>
          <w:sz w:val="16"/>
          <w:szCs w:val="16"/>
        </w:rPr>
      </w:pPr>
    </w:p>
    <w:p w:rsidR="00A725FA" w:rsidRDefault="00A725FA" w:rsidP="00A725FA">
      <w:pPr>
        <w:autoSpaceDE w:val="0"/>
        <w:autoSpaceDN w:val="0"/>
        <w:adjustRightInd w:val="0"/>
        <w:spacing w:after="0" w:line="240" w:lineRule="auto"/>
        <w:ind w:firstLine="540"/>
        <w:jc w:val="both"/>
        <w:rPr>
          <w:rFonts w:ascii="PT Astra Serif" w:eastAsiaTheme="minorHAnsi" w:hAnsi="PT Astra Serif" w:cs="PT Astra Serif"/>
          <w:sz w:val="28"/>
          <w:szCs w:val="28"/>
        </w:rPr>
      </w:pPr>
      <w:r>
        <w:rPr>
          <w:rFonts w:ascii="PT Astra Serif" w:eastAsiaTheme="minorHAnsi" w:hAnsi="PT Astra Serif" w:cs="PT Astra Serif"/>
          <w:sz w:val="28"/>
          <w:szCs w:val="28"/>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A725FA" w:rsidRDefault="00A725FA" w:rsidP="00A725FA">
      <w:pPr>
        <w:autoSpaceDE w:val="0"/>
        <w:autoSpaceDN w:val="0"/>
        <w:adjustRightInd w:val="0"/>
        <w:spacing w:after="0" w:line="240" w:lineRule="auto"/>
        <w:ind w:firstLine="539"/>
        <w:jc w:val="both"/>
        <w:rPr>
          <w:rFonts w:ascii="PT Astra Serif" w:eastAsiaTheme="minorHAnsi" w:hAnsi="PT Astra Serif" w:cs="PT Astra Serif"/>
          <w:sz w:val="28"/>
          <w:szCs w:val="28"/>
        </w:rPr>
      </w:pPr>
      <w:r>
        <w:rPr>
          <w:rFonts w:ascii="PT Astra Serif" w:eastAsiaTheme="minorHAnsi" w:hAnsi="PT Astra Serif" w:cs="PT Astra Serif"/>
          <w:sz w:val="28"/>
          <w:szCs w:val="28"/>
        </w:rPr>
        <w:t xml:space="preserve">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w:t>
      </w:r>
      <w:r>
        <w:rPr>
          <w:rFonts w:ascii="PT Astra Serif" w:eastAsiaTheme="minorHAnsi" w:hAnsi="PT Astra Serif" w:cs="PT Astra Serif"/>
          <w:sz w:val="28"/>
          <w:szCs w:val="28"/>
        </w:rPr>
        <w:lastRenderedPageBreak/>
        <w:t>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916BA5" w:rsidRPr="00916BA5" w:rsidRDefault="00916BA5" w:rsidP="00916BA5">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916BA5">
        <w:rPr>
          <w:rFonts w:ascii="PT Astra Serif" w:eastAsiaTheme="minorHAnsi" w:hAnsi="PT Astra Serif" w:cs="PT Astra Serif"/>
          <w:sz w:val="28"/>
          <w:szCs w:val="28"/>
        </w:rPr>
        <w:t xml:space="preserve">Расходы на разработку, внедрение, развитие, модернизацию и техническое обслуживание государственных информационных систем в сфере здравоохранения </w:t>
      </w:r>
      <w:r>
        <w:rPr>
          <w:rFonts w:ascii="PT Astra Serif" w:eastAsiaTheme="minorHAnsi" w:hAnsi="PT Astra Serif" w:cs="PT Astra Serif"/>
          <w:sz w:val="28"/>
          <w:szCs w:val="28"/>
        </w:rPr>
        <w:t>Ульяновской области</w:t>
      </w:r>
      <w:r w:rsidRPr="00916BA5">
        <w:rPr>
          <w:rFonts w:ascii="PT Astra Serif" w:eastAsiaTheme="minorHAnsi" w:hAnsi="PT Astra Serif" w:cs="PT Astra Serif"/>
          <w:sz w:val="28"/>
          <w:szCs w:val="28"/>
        </w:rPr>
        <w:t xml:space="preserve"> и их подсистем не могут осуществляться за счет средств обязательного медицинского страхования.</w:t>
      </w:r>
    </w:p>
    <w:p w:rsidR="00916BA5" w:rsidRDefault="00916BA5" w:rsidP="00916BA5">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916BA5">
        <w:rPr>
          <w:rFonts w:ascii="PT Astra Serif" w:eastAsiaTheme="minorHAnsi" w:hAnsi="PT Astra Serif" w:cs="PT Astra Serif"/>
          <w:sz w:val="28"/>
          <w:szCs w:val="28"/>
        </w:rPr>
        <w:t xml:space="preserve">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w:t>
      </w:r>
      <w:r>
        <w:rPr>
          <w:rFonts w:ascii="PT Astra Serif" w:eastAsiaTheme="minorHAnsi" w:hAnsi="PT Astra Serif" w:cs="PT Astra Serif"/>
          <w:sz w:val="28"/>
          <w:szCs w:val="28"/>
        </w:rPr>
        <w:t>Ульяновской области</w:t>
      </w:r>
      <w:r w:rsidRPr="00916BA5">
        <w:rPr>
          <w:rFonts w:ascii="PT Astra Serif" w:eastAsiaTheme="minorHAnsi" w:hAnsi="PT Astra Serif" w:cs="PT Astra Serif"/>
          <w:sz w:val="28"/>
          <w:szCs w:val="28"/>
        </w:rPr>
        <w:t xml:space="preserve"> и медицинских информационных систем медицинских организаций могут быть оплачены за счет средств обязательного медицинского страхования.</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xml:space="preserve">После завершения участия медицинской организации в реализации программы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с последующим уведомлением Министерства здравоохранения Ульяновской области. Направления расходования указанных средств устанавливаются территориальной программой государственных гарантий оказания гражданам </w:t>
      </w:r>
      <w:r w:rsidRPr="00D60FB2">
        <w:rPr>
          <w:rFonts w:ascii="PT Astra Serif" w:hAnsi="PT Astra Serif"/>
          <w:sz w:val="28"/>
          <w:szCs w:val="28"/>
        </w:rPr>
        <w:lastRenderedPageBreak/>
        <w:t>бесплатной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0C0B7A" w:rsidRDefault="00870CE6" w:rsidP="000C0B7A">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A725FA">
        <w:rPr>
          <w:rFonts w:ascii="PT Astra Serif" w:hAnsi="PT Astra Serif"/>
          <w:sz w:val="28"/>
          <w:szCs w:val="28"/>
        </w:rPr>
        <w:t xml:space="preserve">В соответствии с </w:t>
      </w:r>
      <w:hyperlink r:id="rId198">
        <w:r w:rsidRPr="00A725FA">
          <w:rPr>
            <w:rFonts w:ascii="PT Astra Serif" w:hAnsi="PT Astra Serif"/>
            <w:sz w:val="28"/>
            <w:szCs w:val="28"/>
          </w:rPr>
          <w:t xml:space="preserve">пп. </w:t>
        </w:r>
        <w:r w:rsidR="00A725FA" w:rsidRPr="00A725FA">
          <w:rPr>
            <w:rFonts w:ascii="PT Astra Serif" w:hAnsi="PT Astra Serif"/>
            <w:sz w:val="28"/>
            <w:szCs w:val="28"/>
          </w:rPr>
          <w:t>6</w:t>
        </w:r>
        <w:r w:rsidRPr="00A725FA">
          <w:rPr>
            <w:rFonts w:ascii="PT Astra Serif" w:hAnsi="PT Astra Serif"/>
            <w:sz w:val="28"/>
            <w:szCs w:val="28"/>
          </w:rPr>
          <w:t xml:space="preserve"> п. 2</w:t>
        </w:r>
      </w:hyperlink>
      <w:r w:rsidR="00A725FA" w:rsidRPr="00A725FA">
        <w:rPr>
          <w:rFonts w:ascii="PT Astra Serif" w:hAnsi="PT Astra Serif"/>
          <w:sz w:val="28"/>
          <w:szCs w:val="28"/>
        </w:rPr>
        <w:t>88</w:t>
      </w:r>
      <w:r w:rsidRPr="00A725FA">
        <w:rPr>
          <w:rFonts w:ascii="PT Astra Serif" w:hAnsi="PT Astra Serif"/>
          <w:sz w:val="28"/>
          <w:szCs w:val="28"/>
        </w:rPr>
        <w:t xml:space="preserve"> приказа Минздрава России от 2</w:t>
      </w:r>
      <w:r w:rsidR="00A725FA" w:rsidRPr="00A725FA">
        <w:rPr>
          <w:rFonts w:ascii="PT Astra Serif" w:hAnsi="PT Astra Serif"/>
          <w:sz w:val="28"/>
          <w:szCs w:val="28"/>
        </w:rPr>
        <w:t>1.08.2025</w:t>
      </w:r>
      <w:r w:rsidR="00A725FA">
        <w:rPr>
          <w:rFonts w:ascii="PT Astra Serif" w:hAnsi="PT Astra Serif"/>
          <w:sz w:val="28"/>
          <w:szCs w:val="28"/>
        </w:rPr>
        <w:t xml:space="preserve">       </w:t>
      </w:r>
      <w:r w:rsidRPr="00A725FA">
        <w:rPr>
          <w:rFonts w:ascii="PT Astra Serif" w:hAnsi="PT Astra Serif"/>
          <w:sz w:val="28"/>
          <w:szCs w:val="28"/>
        </w:rPr>
        <w:t xml:space="preserve"> N </w:t>
      </w:r>
      <w:r w:rsidR="00A725FA" w:rsidRPr="00A725FA">
        <w:rPr>
          <w:rFonts w:ascii="PT Astra Serif" w:hAnsi="PT Astra Serif"/>
          <w:sz w:val="28"/>
          <w:szCs w:val="28"/>
        </w:rPr>
        <w:t>496н</w:t>
      </w:r>
      <w:r w:rsidRPr="00A725FA">
        <w:rPr>
          <w:rFonts w:ascii="PT Astra Serif" w:hAnsi="PT Astra Serif"/>
          <w:sz w:val="28"/>
          <w:szCs w:val="28"/>
        </w:rPr>
        <w:t xml:space="preserve"> "Об утверждении Правил обязательного медицинского страхования" </w:t>
      </w:r>
      <w:r w:rsidR="000C0B7A">
        <w:rPr>
          <w:rFonts w:ascii="PT Astra Serif" w:eastAsiaTheme="minorHAnsi" w:hAnsi="PT Astra Serif" w:cs="PT Astra Serif"/>
          <w:sz w:val="28"/>
          <w:szCs w:val="28"/>
        </w:rPr>
        <w:t xml:space="preserve">затраты на арендную плату, в том числе на финансовую аренду объектов (лизинг), а также выкуп предмета лизинга в соответствии со </w:t>
      </w:r>
      <w:hyperlink r:id="rId199" w:history="1">
        <w:r w:rsidR="000C0B7A" w:rsidRPr="000C0B7A">
          <w:rPr>
            <w:rFonts w:ascii="PT Astra Serif" w:eastAsiaTheme="minorHAnsi" w:hAnsi="PT Astra Serif" w:cs="PT Astra Serif"/>
            <w:sz w:val="28"/>
            <w:szCs w:val="28"/>
          </w:rPr>
          <w:t>статьей 624</w:t>
        </w:r>
      </w:hyperlink>
      <w:r w:rsidR="000C0B7A" w:rsidRPr="000C0B7A">
        <w:rPr>
          <w:rFonts w:ascii="PT Astra Serif" w:eastAsiaTheme="minorHAnsi" w:hAnsi="PT Astra Serif" w:cs="PT Astra Serif"/>
          <w:sz w:val="28"/>
          <w:szCs w:val="28"/>
        </w:rPr>
        <w:t xml:space="preserve"> </w:t>
      </w:r>
      <w:r w:rsidR="000C0B7A">
        <w:rPr>
          <w:rFonts w:ascii="PT Astra Serif" w:eastAsiaTheme="minorHAnsi" w:hAnsi="PT Astra Serif" w:cs="PT Astra Serif"/>
          <w:sz w:val="28"/>
          <w:szCs w:val="28"/>
        </w:rPr>
        <w:t>Гражданского кодекса Российской Федерации, при отсутствии у медицинской организации в течение трех месяцев просроченной кредиторской задолженности за счет средств обязательного медицинского страхования с ограничением платежей в год за один объект аренды основных средств в соответствии с программой государственных гарантий бесплатного оказания гражданам медицинской помощи в рамках базовой программы обязательного медицинского страхования. В случае наличия у медицинской организации просроченной кредиторской задолженности в течение трех месяцев, то затраты на арендную плату, в том числе на финансовую аренду объектов (лизинг) или приобретение предмета лизинга по действующим договорам, включаются в размере, не превышающем четырехсот тысяч рублей в год за один объект аренды.</w:t>
      </w:r>
    </w:p>
    <w:p w:rsidR="00870CE6" w:rsidRPr="00D60FB2" w:rsidRDefault="000C0B7A" w:rsidP="000C0B7A">
      <w:pPr>
        <w:autoSpaceDE w:val="0"/>
        <w:autoSpaceDN w:val="0"/>
        <w:adjustRightInd w:val="0"/>
        <w:spacing w:after="0" w:line="240" w:lineRule="auto"/>
        <w:ind w:firstLine="539"/>
        <w:jc w:val="both"/>
        <w:rPr>
          <w:rFonts w:ascii="PT Astra Serif" w:hAnsi="PT Astra Serif"/>
          <w:sz w:val="28"/>
          <w:szCs w:val="28"/>
        </w:rPr>
      </w:pPr>
      <w:r w:rsidRPr="00D60FB2">
        <w:rPr>
          <w:rFonts w:ascii="PT Astra Serif" w:hAnsi="PT Astra Serif"/>
          <w:sz w:val="28"/>
          <w:szCs w:val="28"/>
        </w:rPr>
        <w:t xml:space="preserve"> </w:t>
      </w:r>
      <w:r w:rsidR="00870CE6" w:rsidRPr="00D60FB2">
        <w:rPr>
          <w:rFonts w:ascii="PT Astra Serif" w:hAnsi="PT Astra Serif"/>
          <w:sz w:val="28"/>
          <w:szCs w:val="28"/>
        </w:rPr>
        <w:t>При формировании тарифов за счет средств ОМС учитываются нормативные затраты лечебных, параклинических и вспомогательных подразделений медицинских организаций, обеспечивающих оказание медицинской помощи в соответствии с утвержденными в установленном порядке объемами медицинской помощи по Территориальной программе ОМС (за исключением служб и подразделений медицинских организаций, деятельность которых не оплачивается за счет средств ОМС).</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xml:space="preserve">С целью предоставления медицинской помощи в соответствии с порядками оказания медицинской помощи и на основе стандартов медицинской помощи за счет средств ОМС, фактически поступивших в медицинскую организацию, осуществляются расходы по оплате диагностических (при отсутствии в медицинской организации лаборатории и диагностического оборудования или их недостаточности), консультативных и </w:t>
      </w:r>
      <w:r w:rsidRPr="00D60FB2">
        <w:rPr>
          <w:rFonts w:ascii="PT Astra Serif" w:hAnsi="PT Astra Serif"/>
          <w:sz w:val="28"/>
          <w:szCs w:val="28"/>
        </w:rPr>
        <w:lastRenderedPageBreak/>
        <w:t>иных медицинских услуг, закупаемых в других медицинских организациях. Взаиморасчеты медицинских организаций осуществляются в соответствии с действующим законодательством Российской Федерации на основании заключаемых договоров.</w:t>
      </w:r>
    </w:p>
    <w:p w:rsidR="00870CE6" w:rsidRPr="000C0B7A" w:rsidRDefault="00870CE6" w:rsidP="00A67F8F">
      <w:pPr>
        <w:autoSpaceDE w:val="0"/>
        <w:autoSpaceDN w:val="0"/>
        <w:adjustRightInd w:val="0"/>
        <w:spacing w:after="0" w:line="240" w:lineRule="auto"/>
        <w:ind w:firstLine="539"/>
        <w:jc w:val="both"/>
        <w:rPr>
          <w:rFonts w:ascii="PT Astra Serif" w:hAnsi="PT Astra Serif"/>
          <w:sz w:val="28"/>
          <w:szCs w:val="28"/>
        </w:rPr>
      </w:pPr>
      <w:r w:rsidRPr="000C0B7A">
        <w:rPr>
          <w:rFonts w:ascii="PT Astra Serif" w:hAnsi="PT Astra Serif"/>
          <w:sz w:val="28"/>
          <w:szCs w:val="28"/>
        </w:rPr>
        <w:t xml:space="preserve">Приобретение лекарственных препаратов осуществляется в соответствии с </w:t>
      </w:r>
      <w:hyperlink r:id="rId200">
        <w:r w:rsidRPr="000C0B7A">
          <w:rPr>
            <w:rFonts w:ascii="PT Astra Serif" w:hAnsi="PT Astra Serif"/>
            <w:sz w:val="28"/>
            <w:szCs w:val="28"/>
          </w:rPr>
          <w:t>перечнем</w:t>
        </w:r>
      </w:hyperlink>
      <w:r w:rsidRPr="000C0B7A">
        <w:rPr>
          <w:rFonts w:ascii="PT Astra Serif" w:hAnsi="PT Astra Serif"/>
          <w:sz w:val="28"/>
          <w:szCs w:val="28"/>
        </w:rPr>
        <w:t xml:space="preserve"> жизненно необходимых и важнейших лекарственных препаратов, утвержденным распоряжением Правительства РФ от 12.10.2019 N 2406-р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 </w:t>
      </w:r>
      <w:r w:rsidR="000C0B7A">
        <w:rPr>
          <w:rFonts w:ascii="PT Astra Serif" w:hAnsi="PT Astra Serif"/>
          <w:sz w:val="28"/>
          <w:szCs w:val="28"/>
        </w:rPr>
        <w:t xml:space="preserve"> </w:t>
      </w:r>
      <w:r w:rsidR="000C0B7A">
        <w:rPr>
          <w:rFonts w:ascii="PT Astra Serif" w:eastAsiaTheme="minorHAnsi" w:hAnsi="PT Astra Serif" w:cs="PT Astra Serif"/>
          <w:sz w:val="28"/>
          <w:szCs w:val="28"/>
        </w:rPr>
        <w:t xml:space="preserve">распоряжением Правительства РФ от 18.12.2025 N 3867-р </w:t>
      </w:r>
      <w:r w:rsidR="000C0B7A" w:rsidRPr="000C0B7A">
        <w:rPr>
          <w:rFonts w:ascii="PT Astra Serif" w:hAnsi="PT Astra Serif"/>
          <w:sz w:val="28"/>
          <w:szCs w:val="28"/>
        </w:rPr>
        <w:t>"</w:t>
      </w:r>
      <w:r w:rsidR="000C0B7A">
        <w:rPr>
          <w:rFonts w:ascii="PT Astra Serif" w:eastAsiaTheme="minorHAnsi" w:hAnsi="PT Astra Serif" w:cs="PT Astra Serif"/>
          <w:sz w:val="28"/>
          <w:szCs w:val="28"/>
        </w:rPr>
        <w: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r w:rsidR="000C0B7A" w:rsidRPr="000C0B7A">
        <w:rPr>
          <w:rFonts w:ascii="PT Astra Serif" w:hAnsi="PT Astra Serif"/>
          <w:sz w:val="28"/>
          <w:szCs w:val="28"/>
        </w:rPr>
        <w:t>"</w:t>
      </w:r>
      <w:r w:rsidR="000C0B7A">
        <w:rPr>
          <w:rFonts w:ascii="PT Astra Serif" w:hAnsi="PT Astra Serif"/>
          <w:sz w:val="28"/>
          <w:szCs w:val="28"/>
        </w:rPr>
        <w:t>,</w:t>
      </w:r>
      <w:r w:rsidR="000C0B7A" w:rsidRPr="000C0B7A">
        <w:rPr>
          <w:rFonts w:ascii="PT Astra Serif" w:hAnsi="PT Astra Serif"/>
          <w:sz w:val="28"/>
          <w:szCs w:val="28"/>
        </w:rPr>
        <w:t xml:space="preserve"> </w:t>
      </w:r>
      <w:r w:rsidRPr="000C0B7A">
        <w:rPr>
          <w:rFonts w:ascii="PT Astra Serif" w:hAnsi="PT Astra Serif"/>
          <w:sz w:val="28"/>
          <w:szCs w:val="28"/>
        </w:rPr>
        <w:t xml:space="preserve">Федеральным </w:t>
      </w:r>
      <w:hyperlink r:id="rId201">
        <w:r w:rsidRPr="000C0B7A">
          <w:rPr>
            <w:rFonts w:ascii="PT Astra Serif" w:hAnsi="PT Astra Serif"/>
            <w:sz w:val="28"/>
            <w:szCs w:val="28"/>
          </w:rPr>
          <w:t>законом</w:t>
        </w:r>
      </w:hyperlink>
      <w:r w:rsidRPr="000C0B7A">
        <w:rPr>
          <w:rFonts w:ascii="PT Astra Serif" w:hAnsi="PT Astra Serif"/>
          <w:sz w:val="28"/>
          <w:szCs w:val="28"/>
        </w:rPr>
        <w:t xml:space="preserve"> от 12.04.2010 N 61-ФЗ "Об обращении лекарственных средств", стандартами медицинской помощи.</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Приобретение лекарственных препаратов, не входящих в стандарт медицинской помощи, перечень жизненно необходимых и важнейших лекарственных средств, осуществляется на основании решения врачебной комиссии медицинской организации. Приобретение перевязочных средств осуществляется в соответствии с рекомендованными нормативами потребления, утвержденными приказом Министерства здравоохранения СССР от 28.08.1985 N 1145.</w:t>
      </w:r>
    </w:p>
    <w:p w:rsidR="000C0B7A" w:rsidRDefault="00870CE6" w:rsidP="000C0B7A">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D60FB2">
        <w:rPr>
          <w:rFonts w:ascii="PT Astra Serif" w:hAnsi="PT Astra Serif"/>
          <w:sz w:val="28"/>
          <w:szCs w:val="28"/>
        </w:rPr>
        <w:t xml:space="preserve">Кроме этого, за счет средств обязательного медицинского страхования в рамках базовой программы обязательного медицинского страхования осуществляется финансовое обеспечение </w:t>
      </w:r>
      <w:r w:rsidR="000C0B7A">
        <w:rPr>
          <w:rFonts w:ascii="PT Astra Serif" w:hAnsi="PT Astra Serif"/>
          <w:sz w:val="28"/>
          <w:szCs w:val="28"/>
        </w:rPr>
        <w:t>п</w:t>
      </w:r>
      <w:r w:rsidR="000C0B7A">
        <w:rPr>
          <w:rFonts w:ascii="PT Astra Serif" w:eastAsiaTheme="minorHAnsi" w:hAnsi="PT Astra Serif" w:cs="PT Astra Serif"/>
          <w:sz w:val="28"/>
          <w:szCs w:val="28"/>
        </w:rPr>
        <w:t>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При формировании тарифов в части оплаты труда работников медицинских организаций не учитываются и в структуру тарифа не входят:</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доплаты к заработной плате, выплаты стимулирующего характера работников медицинских организаций, установленные сверх размеров, утвержденных нормативными правовыми актами Российской Федерации и нормативными правовыми актами Ульяновской области;</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xml:space="preserve">- оплата труда работников медицинских организаций по специальностям, не оплачиваемым из средств ОМС (врач-дерматовенеролог при заболеваниях, </w:t>
      </w:r>
      <w:r w:rsidRPr="00D60FB2">
        <w:rPr>
          <w:rFonts w:ascii="PT Astra Serif" w:hAnsi="PT Astra Serif"/>
          <w:sz w:val="28"/>
          <w:szCs w:val="28"/>
        </w:rPr>
        <w:lastRenderedPageBreak/>
        <w:t>передаваемых половым путем, врач-психиатр-нарколог, врач-психиатр, врач-психотерапевт, врач-фтизиатр, медицинская сестра врача-дерматовенеролога, медицинская сестра врача психиатра-нарколога, медицинская сестра врача-психиатра, медицинская сестра врача-психотерапевта, медицинская сестра врача-фтизиатра);</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должности врачебного, среднего, младшего медицинского и прочего персонала, не предусмотренные номенклатурой должностей медицинских работников и прочего персонала медицинских организаций);</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оплата труда специалистов с высшим и средним медицинским образованием, оказывающих медицинскую помощь, не предусмотренную разрешением на медицинскую деятельность (лицензией) и (или) не имеющих действующих сертификатов по соответствующей специальности (за исключением медицинских работников, замещающих должности врача-стажера, на период прохождения в установленном порядке профессиональной переподготовки и получения сертификата по соответствующей специальности);</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оплата труда штатных единиц, не предусмотренных нормативными правовыми актами Российской Федерации и (или) нормативными правовыми актами Ульяновской области, регламентирующими структуру медицинских организаций, штатную численность работников.</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За счет средств ОМС не оплачиваются расходы на:</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услуги по транспортировке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p>
    <w:p w:rsidR="00870CE6" w:rsidRPr="000C0B7A"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xml:space="preserve">- </w:t>
      </w:r>
      <w:r w:rsidRPr="000C0B7A">
        <w:rPr>
          <w:rFonts w:ascii="PT Astra Serif" w:hAnsi="PT Astra Serif"/>
          <w:sz w:val="28"/>
          <w:szCs w:val="28"/>
        </w:rPr>
        <w:t>приобретение иммунобиологически</w:t>
      </w:r>
      <w:r w:rsidR="00A67F8F">
        <w:rPr>
          <w:rFonts w:ascii="PT Astra Serif" w:hAnsi="PT Astra Serif"/>
          <w:sz w:val="28"/>
          <w:szCs w:val="28"/>
        </w:rPr>
        <w:t>х</w:t>
      </w:r>
      <w:r w:rsidRPr="000C0B7A">
        <w:rPr>
          <w:rFonts w:ascii="PT Astra Serif" w:hAnsi="PT Astra Serif"/>
          <w:sz w:val="28"/>
          <w:szCs w:val="28"/>
        </w:rPr>
        <w:t xml:space="preserve"> препарат</w:t>
      </w:r>
      <w:r w:rsidR="00A67F8F">
        <w:rPr>
          <w:rFonts w:ascii="PT Astra Serif" w:hAnsi="PT Astra Serif"/>
          <w:sz w:val="28"/>
          <w:szCs w:val="28"/>
        </w:rPr>
        <w:t>ов</w:t>
      </w:r>
      <w:r w:rsidRPr="000C0B7A">
        <w:rPr>
          <w:rFonts w:ascii="PT Astra Serif" w:hAnsi="PT Astra Serif"/>
          <w:sz w:val="28"/>
          <w:szCs w:val="28"/>
        </w:rPr>
        <w:t xml:space="preserve"> для иммунопрофилактики заболеваний в соответствии с Федеральным </w:t>
      </w:r>
      <w:hyperlink r:id="rId202">
        <w:r w:rsidRPr="000C0B7A">
          <w:rPr>
            <w:rFonts w:ascii="PT Astra Serif" w:hAnsi="PT Astra Serif"/>
            <w:sz w:val="28"/>
            <w:szCs w:val="28"/>
          </w:rPr>
          <w:t>законом</w:t>
        </w:r>
      </w:hyperlink>
      <w:r w:rsidRPr="000C0B7A">
        <w:rPr>
          <w:rFonts w:ascii="PT Astra Serif" w:hAnsi="PT Astra Serif"/>
          <w:sz w:val="28"/>
          <w:szCs w:val="28"/>
        </w:rPr>
        <w:t xml:space="preserve"> от 17.09.1998 N 157-ФЗ "Об иммунопрофилактике инфекционных болезней";</w:t>
      </w:r>
    </w:p>
    <w:p w:rsidR="00870CE6"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приобретение туберкулина, используемого для пр</w:t>
      </w:r>
      <w:r w:rsidR="006D612B">
        <w:rPr>
          <w:rFonts w:ascii="PT Astra Serif" w:hAnsi="PT Astra Serif"/>
          <w:sz w:val="28"/>
          <w:szCs w:val="28"/>
        </w:rPr>
        <w:t>оведения туберкулинодиагностики;</w:t>
      </w:r>
    </w:p>
    <w:p w:rsidR="006D612B" w:rsidRPr="006D612B" w:rsidRDefault="006D612B" w:rsidP="00A725FA">
      <w:pPr>
        <w:pStyle w:val="ConsPlusNormal"/>
        <w:ind w:firstLine="539"/>
        <w:jc w:val="both"/>
        <w:rPr>
          <w:rFonts w:ascii="PT Astra Serif" w:hAnsi="PT Astra Serif"/>
          <w:sz w:val="28"/>
          <w:szCs w:val="28"/>
        </w:rPr>
      </w:pPr>
      <w:r w:rsidRPr="006D612B">
        <w:rPr>
          <w:rFonts w:ascii="PT Astra Serif" w:hAnsi="PT Astra Serif"/>
          <w:sz w:val="28"/>
          <w:szCs w:val="28"/>
        </w:rPr>
        <w:t>- правовую, психологическую и медико-социальную помощь беременным женщинам и оплачиваются за счет средств родовых сертификатов.</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В состав тарифа на оплату амбулаторной медицинской помощи, оказываемой консультативными поликлиниками (консультативный прием), включены расходы на посещение врача-специалиста и расходы на оказание медицинских услуг с лабораторной, диагностической и/или лечебной целью.</w:t>
      </w:r>
    </w:p>
    <w:p w:rsidR="00870CE6" w:rsidRPr="00C65912" w:rsidRDefault="00870CE6" w:rsidP="00C65912">
      <w:pPr>
        <w:autoSpaceDE w:val="0"/>
        <w:autoSpaceDN w:val="0"/>
        <w:adjustRightInd w:val="0"/>
        <w:spacing w:after="0" w:line="240" w:lineRule="auto"/>
        <w:jc w:val="both"/>
        <w:rPr>
          <w:rFonts w:ascii="PT Astra Serif" w:eastAsiaTheme="minorHAnsi" w:hAnsi="PT Astra Serif" w:cs="PT Astra Serif"/>
          <w:sz w:val="28"/>
          <w:szCs w:val="28"/>
        </w:rPr>
      </w:pPr>
      <w:r w:rsidRPr="00D60FB2">
        <w:rPr>
          <w:rFonts w:ascii="PT Astra Serif" w:hAnsi="PT Astra Serif"/>
          <w:sz w:val="28"/>
          <w:szCs w:val="28"/>
        </w:rPr>
        <w:t xml:space="preserve">В состав тарифа случая лечения по КСГ, норматива финансовых затрат на единицу объема предоставления медицинской помощи при оказании ВМП в соответствии с перечнем видов ВМП при оказании медицинской помощи детям в стационарных условиях включаются затраты </w:t>
      </w:r>
      <w:r w:rsidR="00C65912">
        <w:rPr>
          <w:rFonts w:ascii="PT Astra Serif" w:eastAsiaTheme="minorHAnsi" w:hAnsi="PT Astra Serif" w:cs="PT Astra Serif"/>
          <w:sz w:val="28"/>
          <w:szCs w:val="28"/>
        </w:rPr>
        <w:t>на предоставление спального места и питания, при совместном нахождении одного из родителей, иного члена семьи или иного законного представителя с ребенком до достижения им возраста 4 лет, а с ребенком старше указанного возраста - при наличии медицинских показаний</w:t>
      </w:r>
      <w:r w:rsidRPr="00D60FB2">
        <w:rPr>
          <w:rFonts w:ascii="PT Astra Serif" w:hAnsi="PT Astra Serif"/>
          <w:sz w:val="28"/>
          <w:szCs w:val="28"/>
        </w:rPr>
        <w:t>.</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 xml:space="preserve">В состав тарифа посещений в связи с оказанием медицинской помощи в </w:t>
      </w:r>
      <w:r w:rsidRPr="00D60FB2">
        <w:rPr>
          <w:rFonts w:ascii="PT Astra Serif" w:hAnsi="PT Astra Serif"/>
          <w:sz w:val="28"/>
          <w:szCs w:val="28"/>
        </w:rPr>
        <w:lastRenderedPageBreak/>
        <w:t>неотложной форме входят расходы на обеспечение граждан необходимыми лекарственными препаратами с целью снятия неотложного состояния пациента.</w:t>
      </w:r>
    </w:p>
    <w:p w:rsidR="00870CE6" w:rsidRPr="000E7627" w:rsidRDefault="00870CE6" w:rsidP="000E7627">
      <w:pPr>
        <w:autoSpaceDE w:val="0"/>
        <w:autoSpaceDN w:val="0"/>
        <w:adjustRightInd w:val="0"/>
        <w:spacing w:after="0" w:line="240" w:lineRule="auto"/>
        <w:ind w:firstLine="539"/>
        <w:jc w:val="both"/>
        <w:rPr>
          <w:rFonts w:ascii="PT Astra Serif" w:eastAsiaTheme="minorHAnsi" w:hAnsi="PT Astra Serif" w:cs="PT Astra Serif"/>
          <w:sz w:val="28"/>
          <w:szCs w:val="28"/>
        </w:rPr>
      </w:pPr>
      <w:r w:rsidRPr="00690FA7">
        <w:rPr>
          <w:rFonts w:ascii="PT Astra Serif" w:hAnsi="PT Astra Serif"/>
          <w:sz w:val="28"/>
          <w:szCs w:val="28"/>
        </w:rPr>
        <w:t>В состав тарифа по неотложной медицинской помощи в приемном отделении в амбулаторных условиях</w:t>
      </w:r>
      <w:r w:rsidR="000E7627" w:rsidRPr="00690FA7">
        <w:rPr>
          <w:rFonts w:ascii="PT Astra Serif" w:hAnsi="PT Astra Serif"/>
          <w:sz w:val="28"/>
          <w:szCs w:val="28"/>
        </w:rPr>
        <w:t xml:space="preserve"> без последующей госпитализации</w:t>
      </w:r>
      <w:r w:rsidRPr="00690FA7">
        <w:rPr>
          <w:rFonts w:ascii="PT Astra Serif" w:hAnsi="PT Astra Serif"/>
          <w:sz w:val="28"/>
          <w:szCs w:val="28"/>
        </w:rPr>
        <w:t xml:space="preserve"> включены расходы на прием врача-специалиста (врачей-специалистов) и расходы на оказание лабораторных</w:t>
      </w:r>
      <w:r w:rsidR="000E7627" w:rsidRPr="00690FA7">
        <w:rPr>
          <w:rFonts w:ascii="PT Astra Serif" w:hAnsi="PT Astra Serif"/>
          <w:sz w:val="28"/>
          <w:szCs w:val="28"/>
        </w:rPr>
        <w:t>, диагностических</w:t>
      </w:r>
      <w:r w:rsidRPr="00690FA7">
        <w:rPr>
          <w:rFonts w:ascii="PT Astra Serif" w:hAnsi="PT Astra Serif"/>
          <w:sz w:val="28"/>
          <w:szCs w:val="28"/>
        </w:rPr>
        <w:t xml:space="preserve"> </w:t>
      </w:r>
      <w:r w:rsidR="00C65912" w:rsidRPr="00690FA7">
        <w:rPr>
          <w:rFonts w:ascii="PT Astra Serif" w:hAnsi="PT Astra Serif"/>
          <w:sz w:val="28"/>
          <w:szCs w:val="28"/>
        </w:rPr>
        <w:t>исследований</w:t>
      </w:r>
      <w:r w:rsidRPr="00690FA7">
        <w:rPr>
          <w:rFonts w:ascii="PT Astra Serif" w:hAnsi="PT Astra Serif"/>
          <w:sz w:val="28"/>
          <w:szCs w:val="28"/>
        </w:rPr>
        <w:t xml:space="preserve">, </w:t>
      </w:r>
      <w:r w:rsidR="000E7627" w:rsidRPr="00690FA7">
        <w:rPr>
          <w:rFonts w:ascii="PT Astra Serif" w:eastAsiaTheme="minorHAnsi" w:hAnsi="PT Astra Serif" w:cs="PT Astra Serif"/>
          <w:sz w:val="28"/>
          <w:szCs w:val="28"/>
        </w:rPr>
        <w:t>за исключением расходов на проведение компьютерной томографии, магнитно-резонансной томографии</w:t>
      </w:r>
      <w:r w:rsidR="00C65912" w:rsidRPr="00690FA7">
        <w:rPr>
          <w:rFonts w:ascii="PT Astra Serif" w:eastAsiaTheme="minorHAnsi" w:hAnsi="PT Astra Serif" w:cs="PT Astra Serif"/>
          <w:sz w:val="28"/>
          <w:szCs w:val="28"/>
        </w:rPr>
        <w:t xml:space="preserve">, которые оплачиваются </w:t>
      </w:r>
      <w:r w:rsidR="000E7627" w:rsidRPr="00690FA7">
        <w:rPr>
          <w:rFonts w:ascii="PT Astra Serif" w:eastAsiaTheme="minorHAnsi" w:hAnsi="PT Astra Serif" w:cs="PT Astra Serif"/>
          <w:sz w:val="28"/>
          <w:szCs w:val="28"/>
        </w:rPr>
        <w:t>по отдельному тарифу</w:t>
      </w:r>
      <w:r w:rsidRPr="00690FA7">
        <w:rPr>
          <w:rFonts w:ascii="PT Astra Serif" w:hAnsi="PT Astra Serif"/>
          <w:sz w:val="28"/>
          <w:szCs w:val="28"/>
        </w:rPr>
        <w:t>.</w:t>
      </w:r>
    </w:p>
    <w:p w:rsidR="00870CE6" w:rsidRPr="00D60FB2" w:rsidRDefault="00870CE6" w:rsidP="00A725FA">
      <w:pPr>
        <w:pStyle w:val="ConsPlusNormal"/>
        <w:ind w:firstLine="539"/>
        <w:jc w:val="both"/>
        <w:rPr>
          <w:rFonts w:ascii="PT Astra Serif" w:hAnsi="PT Astra Serif"/>
          <w:sz w:val="28"/>
          <w:szCs w:val="28"/>
        </w:rPr>
      </w:pPr>
      <w:r w:rsidRPr="00D60FB2">
        <w:rPr>
          <w:rFonts w:ascii="PT Astra Serif" w:hAnsi="PT Astra Serif"/>
          <w:sz w:val="28"/>
          <w:szCs w:val="28"/>
        </w:rPr>
        <w:t>При формировании реестров счетов за оказанную медицинскую помощь применяются тарифы, действующие на дату завершения случая лечения, указанную в медицинской документации (медицинская карта стационарного больного, талон амбулаторного пациента и т.д.).</w:t>
      </w:r>
    </w:p>
    <w:p w:rsidR="00870CE6" w:rsidRPr="00D60FB2" w:rsidRDefault="00870CE6">
      <w:pPr>
        <w:pStyle w:val="ConsPlusNormal"/>
        <w:jc w:val="both"/>
        <w:rPr>
          <w:rFonts w:ascii="PT Astra Serif" w:hAnsi="PT Astra Serif"/>
          <w:sz w:val="28"/>
          <w:szCs w:val="28"/>
        </w:rPr>
      </w:pPr>
    </w:p>
    <w:p w:rsidR="004C6A21" w:rsidRPr="004C6A21" w:rsidRDefault="004C6A21" w:rsidP="004C6A21">
      <w:pPr>
        <w:widowControl w:val="0"/>
        <w:autoSpaceDE w:val="0"/>
        <w:autoSpaceDN w:val="0"/>
        <w:adjustRightInd w:val="0"/>
        <w:spacing w:after="0" w:line="240" w:lineRule="auto"/>
        <w:jc w:val="center"/>
        <w:outlineLvl w:val="1"/>
        <w:rPr>
          <w:rFonts w:ascii="PT Astra Serif" w:eastAsia="Times New Roman" w:hAnsi="PT Astra Serif" w:cs="Arial"/>
          <w:b/>
          <w:bCs/>
          <w:sz w:val="28"/>
          <w:szCs w:val="28"/>
          <w:lang w:eastAsia="ru-RU"/>
        </w:rPr>
      </w:pPr>
      <w:r w:rsidRPr="004C6A21">
        <w:rPr>
          <w:rFonts w:ascii="PT Astra Serif" w:eastAsia="Times New Roman" w:hAnsi="PT Astra Serif" w:cs="Arial"/>
          <w:b/>
          <w:bCs/>
          <w:sz w:val="28"/>
          <w:szCs w:val="28"/>
          <w:lang w:eastAsia="ru-RU"/>
        </w:rPr>
        <w:t>Раздел 4. РАЗМЕР НЕОПЛАТЫ ИЛИ НЕПОЛНОЙ ОПЛАТЫ ЗАТРАТ</w:t>
      </w:r>
    </w:p>
    <w:p w:rsidR="004C6A21" w:rsidRPr="004C6A21" w:rsidRDefault="004C6A21" w:rsidP="004C6A21">
      <w:pPr>
        <w:widowControl w:val="0"/>
        <w:autoSpaceDE w:val="0"/>
        <w:autoSpaceDN w:val="0"/>
        <w:adjustRightInd w:val="0"/>
        <w:spacing w:after="0" w:line="240" w:lineRule="auto"/>
        <w:jc w:val="center"/>
        <w:rPr>
          <w:rFonts w:ascii="PT Astra Serif" w:eastAsia="Times New Roman" w:hAnsi="PT Astra Serif" w:cs="Arial"/>
          <w:b/>
          <w:bCs/>
          <w:sz w:val="28"/>
          <w:szCs w:val="28"/>
          <w:lang w:eastAsia="ru-RU"/>
        </w:rPr>
      </w:pPr>
      <w:r w:rsidRPr="004C6A21">
        <w:rPr>
          <w:rFonts w:ascii="PT Astra Serif" w:eastAsia="Times New Roman" w:hAnsi="PT Astra Serif" w:cs="Arial"/>
          <w:b/>
          <w:bCs/>
          <w:sz w:val="28"/>
          <w:szCs w:val="28"/>
          <w:lang w:eastAsia="ru-RU"/>
        </w:rPr>
        <w:t>МЕДИЦИНСКОЙ ОРГАНИЗАЦИИ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4C6A21" w:rsidRDefault="004C6A21">
      <w:pPr>
        <w:pStyle w:val="ConsPlusNormal"/>
        <w:ind w:firstLine="540"/>
        <w:jc w:val="both"/>
        <w:rPr>
          <w:rFonts w:ascii="PT Astra Serif" w:hAnsi="PT Astra Serif"/>
          <w:sz w:val="28"/>
          <w:szCs w:val="28"/>
        </w:rPr>
      </w:pP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(далее - МЭК, МЭЭ, ЭКМП), согласно </w:t>
      </w:r>
      <w:hyperlink r:id="rId203">
        <w:r w:rsidRPr="00D60FB2">
          <w:rPr>
            <w:rFonts w:ascii="PT Astra Serif" w:hAnsi="PT Astra Serif"/>
            <w:sz w:val="28"/>
            <w:szCs w:val="28"/>
          </w:rPr>
          <w:t>статье 41</w:t>
        </w:r>
      </w:hyperlink>
      <w:r w:rsidRPr="00D60FB2">
        <w:rPr>
          <w:rFonts w:ascii="PT Astra Serif" w:hAnsi="PT Astra Serif"/>
          <w:sz w:val="28"/>
          <w:szCs w:val="28"/>
        </w:rPr>
        <w:t xml:space="preserve"> Федерального закона от 29.11.2010 N 326-ФЗ "Об обязательном медицинском страховании в Российской Федерации"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Размер неоплаты или неполной оплаты затрат медицинской организации на оказание медицинской помощи (Н) (за исключением случаев применения кода нарушения/дефекта 2.16.1) рассчитывается по формуле:</w:t>
      </w:r>
    </w:p>
    <w:p w:rsidR="00870CE6" w:rsidRPr="00D60FB2" w:rsidRDefault="00870CE6" w:rsidP="00690FA7">
      <w:pPr>
        <w:pStyle w:val="ConsPlusNormal"/>
        <w:jc w:val="both"/>
        <w:rPr>
          <w:rFonts w:ascii="PT Astra Serif" w:hAnsi="PT Astra Serif"/>
          <w:sz w:val="28"/>
          <w:szCs w:val="28"/>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 = РТ x К</w:t>
      </w:r>
      <w:r w:rsidRPr="00D60FB2">
        <w:rPr>
          <w:rFonts w:ascii="PT Astra Serif" w:hAnsi="PT Astra Serif"/>
          <w:sz w:val="28"/>
          <w:szCs w:val="28"/>
          <w:vertAlign w:val="subscript"/>
        </w:rPr>
        <w:t>НО</w:t>
      </w:r>
      <w:r w:rsidRPr="00D60FB2">
        <w:rPr>
          <w:rFonts w:ascii="PT Astra Serif" w:hAnsi="PT Astra Serif"/>
          <w:sz w:val="28"/>
          <w:szCs w:val="28"/>
        </w:rPr>
        <w:t>, где:</w:t>
      </w:r>
    </w:p>
    <w:p w:rsidR="00870CE6" w:rsidRPr="00605D59"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Н - размер неоплаты или неполной оплаты затрат медицинской организации на оказание медицинской помощи;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К</w:t>
      </w:r>
      <w:r w:rsidRPr="00D60FB2">
        <w:rPr>
          <w:rFonts w:ascii="PT Astra Serif" w:hAnsi="PT Astra Serif"/>
          <w:sz w:val="28"/>
          <w:szCs w:val="28"/>
          <w:vertAlign w:val="subscript"/>
        </w:rPr>
        <w:t>НО</w:t>
      </w:r>
      <w:r w:rsidRPr="00D60FB2">
        <w:rPr>
          <w:rFonts w:ascii="PT Astra Serif" w:hAnsi="PT Astra Serif"/>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w:t>
      </w:r>
      <w:r w:rsidRPr="00D60FB2">
        <w:rPr>
          <w:rFonts w:ascii="PT Astra Serif" w:hAnsi="PT Astra Serif"/>
          <w:sz w:val="28"/>
          <w:szCs w:val="28"/>
        </w:rPr>
        <w:lastRenderedPageBreak/>
        <w:t>либо уменьшению оплаты медицинской помощи, действующий на дату проведения МЭК, МЭЭ, ЭКМП.</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870CE6" w:rsidRPr="00690FA7"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 = (РТ</w:t>
      </w:r>
      <w:r w:rsidRPr="00D60FB2">
        <w:rPr>
          <w:rFonts w:ascii="PT Astra Serif" w:hAnsi="PT Astra Serif"/>
          <w:sz w:val="28"/>
          <w:szCs w:val="28"/>
          <w:vertAlign w:val="subscript"/>
        </w:rPr>
        <w:t>1</w:t>
      </w:r>
      <w:r w:rsidRPr="00D60FB2">
        <w:rPr>
          <w:rFonts w:ascii="PT Astra Serif" w:hAnsi="PT Astra Serif"/>
          <w:sz w:val="28"/>
          <w:szCs w:val="28"/>
        </w:rPr>
        <w:t xml:space="preserve"> - РТ</w:t>
      </w:r>
      <w:r w:rsidRPr="00D60FB2">
        <w:rPr>
          <w:rFonts w:ascii="PT Astra Serif" w:hAnsi="PT Astra Serif"/>
          <w:sz w:val="28"/>
          <w:szCs w:val="28"/>
          <w:vertAlign w:val="subscript"/>
        </w:rPr>
        <w:t>2</w:t>
      </w:r>
      <w:r w:rsidRPr="00D60FB2">
        <w:rPr>
          <w:rFonts w:ascii="PT Astra Serif" w:hAnsi="PT Astra Serif"/>
          <w:sz w:val="28"/>
          <w:szCs w:val="28"/>
        </w:rPr>
        <w:t>) + РТ</w:t>
      </w:r>
      <w:r w:rsidRPr="00D60FB2">
        <w:rPr>
          <w:rFonts w:ascii="PT Astra Serif" w:hAnsi="PT Astra Serif"/>
          <w:sz w:val="28"/>
          <w:szCs w:val="28"/>
          <w:vertAlign w:val="subscript"/>
        </w:rPr>
        <w:t>2</w:t>
      </w:r>
      <w:r w:rsidRPr="00D60FB2">
        <w:rPr>
          <w:rFonts w:ascii="PT Astra Serif" w:hAnsi="PT Astra Serif"/>
          <w:sz w:val="28"/>
          <w:szCs w:val="28"/>
        </w:rPr>
        <w:t xml:space="preserve"> x К</w:t>
      </w:r>
      <w:r w:rsidRPr="00D60FB2">
        <w:rPr>
          <w:rFonts w:ascii="PT Astra Serif" w:hAnsi="PT Astra Serif"/>
          <w:sz w:val="28"/>
          <w:szCs w:val="28"/>
          <w:vertAlign w:val="subscript"/>
        </w:rPr>
        <w:t>но</w:t>
      </w:r>
      <w:r w:rsidRPr="00D60FB2">
        <w:rPr>
          <w:rFonts w:ascii="PT Astra Serif" w:hAnsi="PT Astra Serif"/>
          <w:sz w:val="28"/>
          <w:szCs w:val="28"/>
        </w:rPr>
        <w:t>, где:</w:t>
      </w:r>
    </w:p>
    <w:p w:rsidR="00870CE6" w:rsidRPr="00690FA7"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Н - размер неоплаты или неполной оплаты затрат медицинской организации на оказание медицинской помощи;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РТ</w:t>
      </w:r>
      <w:r w:rsidRPr="00D60FB2">
        <w:rPr>
          <w:rFonts w:ascii="PT Astra Serif" w:hAnsi="PT Astra Serif"/>
          <w:sz w:val="28"/>
          <w:szCs w:val="28"/>
          <w:vertAlign w:val="subscript"/>
        </w:rPr>
        <w:t>1</w:t>
      </w:r>
      <w:r w:rsidRPr="00D60FB2">
        <w:rPr>
          <w:rFonts w:ascii="PT Astra Serif" w:hAnsi="PT Astra Serif"/>
          <w:sz w:val="28"/>
          <w:szCs w:val="28"/>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РТ</w:t>
      </w:r>
      <w:r w:rsidRPr="00D60FB2">
        <w:rPr>
          <w:rFonts w:ascii="PT Astra Serif" w:hAnsi="PT Astra Serif"/>
          <w:sz w:val="28"/>
          <w:szCs w:val="28"/>
          <w:vertAlign w:val="subscript"/>
        </w:rPr>
        <w:t>2</w:t>
      </w:r>
      <w:r w:rsidRPr="00D60FB2">
        <w:rPr>
          <w:rFonts w:ascii="PT Astra Serif" w:hAnsi="PT Astra Serif"/>
          <w:sz w:val="28"/>
          <w:szCs w:val="28"/>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К</w:t>
      </w:r>
      <w:r w:rsidRPr="00D60FB2">
        <w:rPr>
          <w:rFonts w:ascii="PT Astra Serif" w:hAnsi="PT Astra Serif"/>
          <w:sz w:val="28"/>
          <w:szCs w:val="28"/>
          <w:vertAlign w:val="subscript"/>
        </w:rPr>
        <w:t>но</w:t>
      </w:r>
      <w:r w:rsidRPr="00D60FB2">
        <w:rPr>
          <w:rFonts w:ascii="PT Astra Serif" w:hAnsi="PT Astra Serif"/>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действующий на дату проведения МЭК, МЭЭ, ЭКМП.</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(С</w:t>
      </w:r>
      <w:r w:rsidRPr="00D60FB2">
        <w:rPr>
          <w:rFonts w:ascii="PT Astra Serif" w:hAnsi="PT Astra Serif"/>
          <w:sz w:val="28"/>
          <w:szCs w:val="28"/>
          <w:vertAlign w:val="subscript"/>
        </w:rPr>
        <w:t>шт</w:t>
      </w:r>
      <w:r w:rsidRPr="00D60FB2">
        <w:rPr>
          <w:rFonts w:ascii="PT Astra Serif" w:hAnsi="PT Astra Serif"/>
          <w:sz w:val="28"/>
          <w:szCs w:val="28"/>
        </w:rPr>
        <w:t>), рассчитывается по формуле:</w:t>
      </w:r>
    </w:p>
    <w:p w:rsidR="00870CE6" w:rsidRPr="00690FA7"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С</w:t>
      </w:r>
      <w:r w:rsidRPr="00D60FB2">
        <w:rPr>
          <w:rFonts w:ascii="PT Astra Serif" w:hAnsi="PT Astra Serif"/>
          <w:sz w:val="28"/>
          <w:szCs w:val="28"/>
          <w:vertAlign w:val="subscript"/>
        </w:rPr>
        <w:t>шт</w:t>
      </w:r>
      <w:r w:rsidRPr="00D60FB2">
        <w:rPr>
          <w:rFonts w:ascii="PT Astra Serif" w:hAnsi="PT Astra Serif"/>
          <w:sz w:val="28"/>
          <w:szCs w:val="28"/>
        </w:rPr>
        <w:t xml:space="preserve"> = РП x К</w:t>
      </w:r>
      <w:r w:rsidRPr="00D60FB2">
        <w:rPr>
          <w:rFonts w:ascii="PT Astra Serif" w:hAnsi="PT Astra Serif"/>
          <w:sz w:val="28"/>
          <w:szCs w:val="28"/>
          <w:vertAlign w:val="subscript"/>
        </w:rPr>
        <w:t>шт</w:t>
      </w:r>
      <w:r w:rsidRPr="00D60FB2">
        <w:rPr>
          <w:rFonts w:ascii="PT Astra Serif" w:hAnsi="PT Astra Serif"/>
          <w:sz w:val="28"/>
          <w:szCs w:val="28"/>
        </w:rPr>
        <w:t>, где:</w:t>
      </w:r>
    </w:p>
    <w:p w:rsidR="00870CE6" w:rsidRPr="00605D59" w:rsidRDefault="00870CE6">
      <w:pPr>
        <w:pStyle w:val="ConsPlusNormal"/>
        <w:jc w:val="both"/>
        <w:rPr>
          <w:rFonts w:ascii="PT Astra Serif" w:hAnsi="PT Astra Serif"/>
          <w:sz w:val="16"/>
          <w:szCs w:val="16"/>
        </w:rPr>
      </w:pPr>
    </w:p>
    <w:p w:rsidR="00870CE6" w:rsidRPr="00D60FB2" w:rsidRDefault="00870CE6">
      <w:pPr>
        <w:pStyle w:val="ConsPlusNormal"/>
        <w:ind w:firstLine="540"/>
        <w:jc w:val="both"/>
        <w:rPr>
          <w:rFonts w:ascii="PT Astra Serif" w:hAnsi="PT Astra Serif"/>
          <w:sz w:val="28"/>
          <w:szCs w:val="28"/>
        </w:rPr>
      </w:pPr>
      <w:r w:rsidRPr="00D60FB2">
        <w:rPr>
          <w:rFonts w:ascii="PT Astra Serif" w:hAnsi="PT Astra Serif"/>
          <w:sz w:val="28"/>
          <w:szCs w:val="28"/>
        </w:rPr>
        <w:t>С</w:t>
      </w:r>
      <w:r w:rsidRPr="00D60FB2">
        <w:rPr>
          <w:rFonts w:ascii="PT Astra Serif" w:hAnsi="PT Astra Serif"/>
          <w:sz w:val="28"/>
          <w:szCs w:val="28"/>
          <w:vertAlign w:val="subscript"/>
        </w:rPr>
        <w:t>шт</w:t>
      </w:r>
      <w:r w:rsidRPr="00D60FB2">
        <w:rPr>
          <w:rFonts w:ascii="PT Astra Serif" w:hAnsi="PT Astra Serif"/>
          <w:sz w:val="28"/>
          <w:szCs w:val="28"/>
        </w:rPr>
        <w:t xml:space="preserve"> - размер штрафа за неоказание, несвоевременное оказание либо оказание медицинской помощи ненадлежащего качества;</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2.16.1, для </w:t>
      </w:r>
      <w:r w:rsidRPr="00D60FB2">
        <w:rPr>
          <w:rFonts w:ascii="PT Astra Serif" w:hAnsi="PT Astra Serif"/>
          <w:sz w:val="28"/>
          <w:szCs w:val="28"/>
        </w:rPr>
        <w:lastRenderedPageBreak/>
        <w:t>которого РП - размер предъявленной к оплате стоимости оказанной медицинской помощи):</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1. в амбулаторных условиях -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медицинской помощи, предоставляемой в рамках базовой программы ОМС застрахованным лицам в амбулаторных условиях </w:t>
      </w:r>
      <w:r w:rsidR="00605D59">
        <w:rPr>
          <w:rFonts w:ascii="PT Astra Serif" w:hAnsi="PT Astra Serif"/>
          <w:sz w:val="28"/>
          <w:szCs w:val="28"/>
        </w:rPr>
        <w:t>–</w:t>
      </w:r>
      <w:r w:rsidRPr="00D60FB2">
        <w:rPr>
          <w:rFonts w:ascii="PT Astra Serif" w:hAnsi="PT Astra Serif"/>
          <w:sz w:val="28"/>
          <w:szCs w:val="28"/>
        </w:rPr>
        <w:t xml:space="preserve"> </w:t>
      </w:r>
      <w:r w:rsidR="00605D59">
        <w:rPr>
          <w:rFonts w:ascii="PT Astra Serif" w:hAnsi="PT Astra Serif"/>
          <w:sz w:val="28"/>
          <w:szCs w:val="28"/>
        </w:rPr>
        <w:t>8687,70</w:t>
      </w:r>
      <w:r w:rsidRPr="00D60FB2">
        <w:rPr>
          <w:rFonts w:ascii="PT Astra Serif" w:hAnsi="PT Astra Serif"/>
          <w:sz w:val="28"/>
          <w:szCs w:val="28"/>
        </w:rPr>
        <w:t xml:space="preserve"> руб.;</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2. при оплате скорой медицинской помощи вне медицинской организации -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 </w:t>
      </w:r>
      <w:r w:rsidR="00605D59">
        <w:rPr>
          <w:rFonts w:ascii="PT Astra Serif" w:hAnsi="PT Astra Serif"/>
          <w:sz w:val="28"/>
          <w:szCs w:val="28"/>
        </w:rPr>
        <w:t>–</w:t>
      </w:r>
      <w:r w:rsidRPr="00D60FB2">
        <w:rPr>
          <w:rFonts w:ascii="PT Astra Serif" w:hAnsi="PT Astra Serif"/>
          <w:sz w:val="28"/>
          <w:szCs w:val="28"/>
        </w:rPr>
        <w:t xml:space="preserve"> </w:t>
      </w:r>
      <w:r w:rsidR="00605D59">
        <w:rPr>
          <w:rFonts w:ascii="PT Astra Serif" w:hAnsi="PT Astra Serif"/>
          <w:sz w:val="28"/>
          <w:szCs w:val="28"/>
        </w:rPr>
        <w:t>1293,19</w:t>
      </w:r>
      <w:r w:rsidRPr="00D60FB2">
        <w:rPr>
          <w:rFonts w:ascii="PT Astra Serif" w:hAnsi="PT Astra Serif"/>
          <w:sz w:val="28"/>
          <w:szCs w:val="28"/>
        </w:rPr>
        <w:t xml:space="preserve"> руб.;</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3. в стационарных условиях, в том числе при оказании высокотехнологичной медицинской помощи -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программы ОМС застрахованным лицам, - </w:t>
      </w:r>
      <w:r w:rsidR="00605D59" w:rsidRPr="00605D59">
        <w:rPr>
          <w:rFonts w:ascii="PT Astra Serif" w:hAnsi="PT Astra Serif"/>
          <w:sz w:val="28"/>
          <w:szCs w:val="28"/>
        </w:rPr>
        <w:t>9664,23</w:t>
      </w:r>
      <w:r w:rsidRPr="00605D59">
        <w:rPr>
          <w:rFonts w:ascii="PT Astra Serif" w:hAnsi="PT Astra Serif"/>
          <w:sz w:val="28"/>
          <w:szCs w:val="28"/>
        </w:rPr>
        <w:t xml:space="preserve"> руб.;</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4. </w:t>
      </w:r>
      <w:r w:rsidR="004C6A21">
        <w:rPr>
          <w:rFonts w:ascii="PT Astra Serif" w:hAnsi="PT Astra Serif"/>
          <w:sz w:val="28"/>
          <w:szCs w:val="28"/>
        </w:rPr>
        <w:t xml:space="preserve">в условиях дневного стационара </w:t>
      </w:r>
      <w:r w:rsidRPr="00D60FB2">
        <w:rPr>
          <w:rFonts w:ascii="PT Astra Serif" w:hAnsi="PT Astra Serif"/>
          <w:sz w:val="28"/>
          <w:szCs w:val="28"/>
        </w:rPr>
        <w:t xml:space="preserve">-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 </w:t>
      </w:r>
      <w:r w:rsidR="00605D59">
        <w:rPr>
          <w:rFonts w:ascii="PT Astra Serif" w:hAnsi="PT Astra Serif"/>
          <w:sz w:val="28"/>
          <w:szCs w:val="28"/>
        </w:rPr>
        <w:t>–</w:t>
      </w:r>
      <w:r w:rsidRPr="00D60FB2">
        <w:rPr>
          <w:rFonts w:ascii="PT Astra Serif" w:hAnsi="PT Astra Serif"/>
          <w:sz w:val="28"/>
          <w:szCs w:val="28"/>
        </w:rPr>
        <w:t xml:space="preserve"> </w:t>
      </w:r>
      <w:r w:rsidR="00605D59">
        <w:rPr>
          <w:rFonts w:ascii="PT Astra Serif" w:hAnsi="PT Astra Serif"/>
          <w:sz w:val="28"/>
          <w:szCs w:val="28"/>
        </w:rPr>
        <w:t>2268,43</w:t>
      </w:r>
      <w:r w:rsidRPr="00D60FB2">
        <w:rPr>
          <w:rFonts w:ascii="PT Astra Serif" w:hAnsi="PT Astra Serif"/>
          <w:sz w:val="28"/>
          <w:szCs w:val="28"/>
        </w:rPr>
        <w:t xml:space="preserve"> рубля.</w:t>
      </w:r>
    </w:p>
    <w:p w:rsidR="00870CE6" w:rsidRPr="00D60FB2" w:rsidRDefault="00870CE6">
      <w:pPr>
        <w:pStyle w:val="ConsPlusNormal"/>
        <w:spacing w:before="220"/>
        <w:ind w:firstLine="540"/>
        <w:jc w:val="both"/>
        <w:rPr>
          <w:rFonts w:ascii="PT Astra Serif" w:hAnsi="PT Astra Serif"/>
          <w:sz w:val="28"/>
          <w:szCs w:val="28"/>
        </w:rPr>
      </w:pPr>
      <w:r w:rsidRPr="00D60FB2">
        <w:rPr>
          <w:rFonts w:ascii="PT Astra Serif" w:hAnsi="PT Astra Serif"/>
          <w:sz w:val="28"/>
          <w:szCs w:val="28"/>
        </w:rPr>
        <w:t>К</w:t>
      </w:r>
      <w:r w:rsidRPr="00D60FB2">
        <w:rPr>
          <w:rFonts w:ascii="PT Astra Serif" w:hAnsi="PT Astra Serif"/>
          <w:sz w:val="28"/>
          <w:szCs w:val="28"/>
          <w:vertAlign w:val="subscript"/>
        </w:rPr>
        <w:t>шт</w:t>
      </w:r>
      <w:r w:rsidRPr="00D60FB2">
        <w:rPr>
          <w:rFonts w:ascii="PT Astra Serif" w:hAnsi="PT Astra Serif"/>
          <w:sz w:val="28"/>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p w:rsidR="00690FA7" w:rsidRPr="00690FA7" w:rsidRDefault="00690FA7" w:rsidP="00690FA7">
      <w:pPr>
        <w:pStyle w:val="ConsPlusNormal"/>
        <w:ind w:firstLine="539"/>
        <w:jc w:val="both"/>
        <w:rPr>
          <w:rFonts w:ascii="PT Astra Serif" w:hAnsi="PT Astra Serif"/>
          <w:sz w:val="16"/>
          <w:szCs w:val="16"/>
        </w:rPr>
      </w:pP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 xml:space="preserve">С целью достижения сопоставимости размера штрафов по сопоставимым основаниям в одинаковых условиях оказания медицинской помощи среди медицинских организаций, участвующих в реализации территориальной программы обязательного медицинского страхования, в случае, если медицинская помощь, в отношении которой по результатам МЭК, МЭЭ или ЭКМП принято решение о необходимости применения штрафа за неоказание, несвоевременное оказание либо оказание медицинской помощи ненадлежащего качества, подлежит оплате в Ульяновской области по подушевому нормативу финансирования на прикрепившихся лиц по всем видам и условиям оказания медицинской помощи, при определении размера </w:t>
      </w:r>
      <w:r w:rsidRPr="00D60FB2">
        <w:rPr>
          <w:rFonts w:ascii="PT Astra Serif" w:hAnsi="PT Astra Serif"/>
          <w:sz w:val="28"/>
          <w:szCs w:val="28"/>
        </w:rPr>
        <w:lastRenderedPageBreak/>
        <w:t>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rsidR="00870CE6" w:rsidRPr="00D60FB2" w:rsidRDefault="00870CE6" w:rsidP="00690FA7">
      <w:pPr>
        <w:pStyle w:val="ConsPlusNormal"/>
        <w:ind w:firstLine="539"/>
        <w:jc w:val="both"/>
        <w:rPr>
          <w:rFonts w:ascii="PT Astra Serif" w:hAnsi="PT Astra Serif"/>
          <w:sz w:val="28"/>
          <w:szCs w:val="28"/>
        </w:rPr>
      </w:pPr>
      <w:r w:rsidRPr="00D60FB2">
        <w:rPr>
          <w:rFonts w:ascii="PT Astra Serif" w:hAnsi="PT Astra Serif"/>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по результатам МЭК, МЭЭ, ЭКМП приведены в следующей таблице.</w:t>
      </w:r>
    </w:p>
    <w:p w:rsidR="00870CE6" w:rsidRPr="00690FA7" w:rsidRDefault="00870CE6">
      <w:pPr>
        <w:pStyle w:val="ConsPlusNormal"/>
        <w:jc w:val="both"/>
        <w:rPr>
          <w:rFonts w:ascii="PT Astra Serif" w:hAnsi="PT Astra Serif"/>
          <w:sz w:val="16"/>
          <w:szCs w:val="16"/>
        </w:rPr>
      </w:pP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Значение коэффициентов для определения размера неоплаты,</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неполной оплаты затрат на оказание медицинской помощи,</w:t>
      </w:r>
    </w:p>
    <w:p w:rsidR="00870CE6" w:rsidRPr="00D60FB2" w:rsidRDefault="00870CE6">
      <w:pPr>
        <w:pStyle w:val="ConsPlusNormal"/>
        <w:jc w:val="center"/>
        <w:rPr>
          <w:rFonts w:ascii="PT Astra Serif" w:hAnsi="PT Astra Serif"/>
          <w:sz w:val="28"/>
          <w:szCs w:val="28"/>
        </w:rPr>
      </w:pPr>
      <w:r w:rsidRPr="00D60FB2">
        <w:rPr>
          <w:rFonts w:ascii="PT Astra Serif" w:hAnsi="PT Astra Serif"/>
          <w:sz w:val="28"/>
          <w:szCs w:val="28"/>
        </w:rPr>
        <w:t>а также штрафов за неоказание, за несвоевременное оказание,</w:t>
      </w:r>
    </w:p>
    <w:p w:rsidR="00870CE6" w:rsidRDefault="00870CE6">
      <w:pPr>
        <w:pStyle w:val="ConsPlusNormal"/>
        <w:jc w:val="center"/>
        <w:rPr>
          <w:rFonts w:ascii="PT Astra Serif" w:hAnsi="PT Astra Serif"/>
          <w:sz w:val="28"/>
          <w:szCs w:val="28"/>
        </w:rPr>
      </w:pPr>
      <w:r w:rsidRPr="00D60FB2">
        <w:rPr>
          <w:rFonts w:ascii="PT Astra Serif" w:hAnsi="PT Astra Serif"/>
          <w:sz w:val="28"/>
          <w:szCs w:val="28"/>
        </w:rPr>
        <w:t>либо оказание медицинской помощи ненадлежащего качества</w:t>
      </w:r>
    </w:p>
    <w:p w:rsidR="00690FA7" w:rsidRPr="00D60FB2" w:rsidRDefault="00690FA7">
      <w:pPr>
        <w:pStyle w:val="ConsPlusNormal"/>
        <w:jc w:val="center"/>
        <w:rPr>
          <w:rFonts w:ascii="PT Astra Serif" w:hAnsi="PT Astra Serif"/>
          <w:sz w:val="28"/>
          <w:szCs w:val="28"/>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8"/>
        <w:gridCol w:w="6096"/>
        <w:gridCol w:w="1247"/>
        <w:gridCol w:w="1164"/>
      </w:tblGrid>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Код нарушения</w:t>
            </w:r>
          </w:p>
        </w:tc>
        <w:tc>
          <w:tcPr>
            <w:tcW w:w="6096"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Перечень оснований</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Значение коэффициента для определения размера неоплаты или неполной оплаты затрат медицинской организации на оказание медицинской помощи</w:t>
            </w:r>
          </w:p>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(К</w:t>
            </w:r>
            <w:r w:rsidRPr="004C6A21">
              <w:rPr>
                <w:rFonts w:ascii="PT Astra Serif" w:hAnsi="PT Astra Serif"/>
                <w:sz w:val="24"/>
                <w:szCs w:val="24"/>
                <w:vertAlign w:val="subscript"/>
              </w:rPr>
              <w:t>НО</w:t>
            </w:r>
            <w:r w:rsidRPr="004C6A21">
              <w:rPr>
                <w:rFonts w:ascii="PT Astra Serif" w:hAnsi="PT Astra Serif"/>
                <w:sz w:val="24"/>
                <w:szCs w:val="24"/>
              </w:rPr>
              <w:t>)</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Значение коэффициента для определения размера штрафа за неоказание, несвоевременное оказание либо оказание медицинской помощи ненадлежащего качества</w:t>
            </w:r>
          </w:p>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(К</w:t>
            </w:r>
            <w:r w:rsidRPr="004C6A21">
              <w:rPr>
                <w:rFonts w:ascii="PT Astra Serif" w:hAnsi="PT Astra Serif"/>
                <w:sz w:val="24"/>
                <w:szCs w:val="24"/>
                <w:vertAlign w:val="subscript"/>
              </w:rPr>
              <w:t>шт</w:t>
            </w:r>
            <w:r w:rsidRPr="004C6A21">
              <w:rPr>
                <w:rFonts w:ascii="PT Astra Serif" w:hAnsi="PT Astra Serif"/>
                <w:sz w:val="24"/>
                <w:szCs w:val="24"/>
              </w:rPr>
              <w:t>)</w:t>
            </w:r>
          </w:p>
        </w:tc>
      </w:tr>
      <w:tr w:rsidR="00870CE6" w:rsidRPr="004C6A21" w:rsidTr="004C6A21">
        <w:tc>
          <w:tcPr>
            <w:tcW w:w="9495" w:type="dxa"/>
            <w:gridSpan w:val="4"/>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Раздел 1. НАРУШЕНИЯ, ВЫЯВЛЯЕМЫЕ ПРИ ПРОВЕДЕНИИ МЕДИКО-ЭКОНОМИЧЕСКОГО КОНТРОЛЯ</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Нарушение условий оказания медицинской помощи, в том числе сроков ожидания медицинской помощи, несвоевременное 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1.2.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 (в случае, если установление диагноза и постановка на диспансерное наблюдение должно быть осуществлено в рамках одного случая оказания медицинской помощи)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Госпитализация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для оказания медицинской помощи в неотложной и экстренной форме на койки терапевтического и хирургического профилей</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1.4.</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Нарушения, связанные с оформлением и предъявлением на оплату счетов и реестров счетов, в том числе:</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1.4.1.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наличие ошибок и/или недостоверной информации в реквизитах счета</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1.4.2.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сумма счета не соответствует итоговой сумме предоставленной медицинской помощи по реестру счетов</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1.4.3.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наличие незаполненных полей реестра счетов, обязательных к заполнению, в том числе отсутствие указаний о включении в группу диспансерного наблюдения лица, которому установлен диагноз, при котором предусмотрено диспансерное наблюдение,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(или) о медицинской помощи, оказанной застрахованным лицам</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1.4.4.</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некорректное заполнение полей реестра счетов</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1.4.5.</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заявленная сумма по позиции реестра счетов не корректна (содержит арифметическую ошибку)</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1.4.6.</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дата оказания медицинской помощи в реестре счетов не соответствует отчетному периоду/периоду оплаты</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1.5.</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Введение в реестр счетов недостоверных персональных данных застрахованного лица, приводящее к невозможности его полной идентификации (включая ошибки в серии и номере полиса обязательного медицинского страхования, адресе)</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1.6.</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Нарушения, связанные с включением в реестр счетов медицинской помощи, не входящей в программу обязательного медицинского страхования, в том числе:</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1.6.1.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видов медицинской помощи, не входящих в программу обязательного медицинского страхования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1.6.2.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предъявление к оплате медицинской помощи сверх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1.6.3.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предъявление к оплате медицинской помощи сверх размера финансового обеспечения распределенного объема предоставления медицинской помощи, установленного медицинской организации в соответствии с законодательством об обязательном медицинском страховании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1.6.4.</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медицинской помощи, подлежащей оплате из других источников финансирования, в том числе тяжелые несчастные случаи на производстве, оплачиваемые Фондом пенсионного и социального страхования Российской Федерации, медицинских услуг, оказываемой частными медицинскими организациями в рамках пилотного проекта по вовлечению частных медицинских организаций в оказание медико-социальных услуг лицам в возрасте 65 лет и старше, являющимся гражданами Российской Федерации, в том числе проживающим в сельской местности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1.7.</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Нарушения, связанные с необоснованным применением тарифа на оплату медицинской помощи, в том числе:</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1.7.1.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случаев оказания медицинской помощи по тарифам на оплату медицинской помощи, неустановленным в соответствии с законодательством об обязательном медицинском страховании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1.7.2.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случаев оказания медицинской по тарифам на оплату медицинской помощи, не соответствующим установленным в соответствии с законодательством об обязательном медицинском страховании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1.8.</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Нарушения, связанные с включением в реестр счетов нелицензированных видов медицинской деятельности, в том числе с нарушением лицензионных требований:</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1.8.1.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страховых случаев по видам медицинской деятельности, отсутствующим в действующей лицензии медицинской организации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1.8.2.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 xml:space="preserve">предоставление реестров счетов в случае прекращения действия лицензии медицинской организации на осуществление медицинской деятельности по случаям </w:t>
            </w:r>
            <w:r w:rsidRPr="004C6A21">
              <w:rPr>
                <w:rFonts w:ascii="PT Astra Serif" w:hAnsi="PT Astra Serif"/>
                <w:sz w:val="24"/>
                <w:szCs w:val="24"/>
              </w:rPr>
              <w:lastRenderedPageBreak/>
              <w:t>оказания медицинской помощи, завершившимся после прекращения действия лицензии медицинской организации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1.8.3.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предоставление на оплату реестров счетов, в случае нарушения лицензионных условий и требований при оказании медицинской помощи: в том числе, данные лицензии не соответствуют фактическим адресам осуществления медицинской организацией лицензируемого вида деятельности (на основании информации лицензирующих органов)</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1.9.</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страховых случаев, при которых медицинская помощь оказана медицинским работником, не имеющим сертификата или свидетельства об аккредитации специалиста по профилю оказания медицинской помощи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1.10.</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Нарушения, связанные с повторным включением в реестр счетов случаев оказания медицинской помощи, в том числе:</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1.10.1.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позиция реестра счетов оплачена ранее (повторное выставление счета на оплату случаев оказания медицинской помощи, которые были оплачены ранее)</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1.10.2.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дублирование случаев оказания медицинской помощи в одном реестре</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1.10.3.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1.10.4.</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стоимость медицинской услуги включена в норматив финансового обеспечения оплаты медицинской помощи, оказанной амбулаторно, на прикрепленное население, застрахованное по обязательному медицинскому страхованию</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1.10.5.</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медицинской помощи, оказанной амбулаторно, в период пребывания застрахованного лица в условиях стационара (кроме дня поступления и выписки из стационара, а также оказания медицинской помощи (консультаций) в других медицинских организациях в экстренной и неотложной форме)</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1.10.6.</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реестр счетов нескольких страховых случаев, при которых медицинская помощь оказана застрахованному лицу стационарно в один период оплаты с пересечением или совпадением сроков лечения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4C6A21">
        <w:tc>
          <w:tcPr>
            <w:tcW w:w="9495" w:type="dxa"/>
            <w:gridSpan w:val="4"/>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Раздел 2. НАРУШЕНИЯ, ВЫЯВЛЯЕМЫЕ ПРИ ПРОВЕДЕНИИ МЕДИКО-ЭКОНОМИЧЕСКОЙ ЭКСПЕРТИЗЫ</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2.1.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Нарушение сроков ожидания медицинской помощи, установленных территориальной программой обязательного медицинского страхования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Нарушение условий оказания скорой медицинской помощи, выразившееся в несоблюдении установленного программой обязательного медицинского страхования времени доезда бригады скорой медицинской помощи, при летальном исходе до приезда бригады скорой помощи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2.7.</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(за исключением случаев, связанных с патологией беременности и родами) в течение четырнадцати календарных дней при оказании медицинской помощи в указанный период в амбулаторных условиях (за исключением случаев, при которых 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2.8.</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Необоснованное представление в реестрах счетов случаев оказания застрахованному лицу медицинской помощи, оказанной в условиях дневного стационара в период пребывания в условиях круглосуточного стационара (кроме дня поступления и выписки из стационара, а также консультаций в других медицинских организациях при экстренных и неотложных состояниях)</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2.9.</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Взимание платы с застрахованных лиц за оказанную медицинскую помощь, входящую в базовую либо территориальную программу обязательного медицинского страхования, при оказании медицинской помощи в рамках базовой либо территориальной программы обязательного медицинского страхования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2.10.</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 включенных в перечень жизненно необходимых и важнейших лекарственных препаратов, и (или) медицинских изделий, включенных в перечень медицинских изделий, имплантируемых в организм человека, на основе клинических рекомендаций</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учетно-отчетной документации медицинской организации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0,6</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Непредставление медицинской документации, учетно-</w:t>
            </w:r>
            <w:r w:rsidRPr="004C6A21">
              <w:rPr>
                <w:rFonts w:ascii="PT Astra Serif" w:hAnsi="PT Astra Serif"/>
                <w:sz w:val="24"/>
                <w:szCs w:val="24"/>
              </w:rPr>
              <w:lastRenderedPageBreak/>
              <w:t>отчетной документации, подтверждающей факт оказания застрахованному лицу медицинской помощи в медицинской организации, а также результатов внутреннего и внешнего контроля медицинской организации,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 или страховой медицинской организации, или специалиста-эксперта, эксперта качества медицинской помощи, действующего по их поручению</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2.13.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Отсутствие в документации (несоблюдение требований к оформлению)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2.14.</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Наличие признаков искажения сведений, представленных в медицинской документации (дописки, исправления, "вклейки", полное переоформление с искажением сведений о проведенных диагностических и лечебных мероприятий, клинической картине заболевания; расхождение сведений об оказании медицинской помощи в различных разделах медицинской документации и/или учетно-отчетной документации, запрошенной на проведение экспертизы)</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2.15.</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Дата оказания медицинской помощи, зарегистрированная в первичной медицинской документации и реестре счетов, не соответствует табелю учета рабочего времени врача (в том числе, оказание медицинской помощи в период отпуска, обучения, командировок, выходных дней)</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2.16.</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Несоответствие данных медицинской документации данным реестра счетов, в том числе:</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2.16.1.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оплаченный случай оказания медицинской помощи не соответствует тарифу, установленному законодательством об обязательном медицинском страховании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2.16.2.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2.16.3.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некорректное (неполное) отражение в реестре счета сведений медицинской документации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2.17.</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Отсутствие в карте стационарного больного протокола врачебной комиссии в случаях назначения застрахованному лицу лекарственного препарата, не входящего в перечень жизненно необходимых и важнейших лекарственных препаратов</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2.18.</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Нарушение сроков ожидания медицинской помощи, установленных территориальной либо базовой программой обязательного медицинского страхования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4C6A21">
        <w:tc>
          <w:tcPr>
            <w:tcW w:w="9495" w:type="dxa"/>
            <w:gridSpan w:val="4"/>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Раздел 3. НАРУШЕНИЯ, ВЫЯВЛЯЕМЫЕ ПРИ ПРОВЕДЕНИИ ЭКСПЕРТИЗЫ КАЧЕСТВА МЕДИЦИНСКОЙ ПОМОЩИ</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Установление неверного диагноза, связанное с невыполнением, несвоевременным или ненадлежащим выполнением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в том числе по результатам проведенного диспансерного наблюдения, с учетом рекомендаций по применению методов профилактики, диагностики, лечения и реабилитации, данных медицинскими работниками национальных медицинских центров в ходе консультаций/консилиумов с применением телемедицинских технологий:</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 повлиявшее на состояние здоровья застрахованного лица</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приведшее к удлинению или укорочению сроков лечения сверх установленных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0,4</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3.1.4.</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приведшее к инвалидизации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0,9</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3.1.5.</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приведшее к летальному исходу (в том числе при наличии расхождений клинического и патологоанатомического диагнозов)</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3.2.</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в том числе по результатам проведенного диспансерного наблюдения, рекомендаций по применению методов профилактики, диагностики, лечения и реабилитации, данных медицинскими работниками национальных медицинских исследовательских центров в ходе консультаций/консилиумов с применением телемедицинских технологий:</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3.2.1.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 повлиявшее на состояние здоровья застрахованного лица</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3.2.2.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0,4</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3.2.3.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приведшее к инвалидизации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0,9</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3.2.4.</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приведшее к летальному исходу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3.2.5.</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данных при проведении указанными центрами консультаций/консилиумов с применением консультаций с применением телемедицинских технологий, при необоснованном невыполнении данных рекомендаций</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0,9</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3.2.6.</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по результатам проведенного диспансерного наблюдения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0,9</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Выполнение непоказанных, неоправданных с клинической точки зрения, не регламентированных порядками оказания медицинской помощи, клиническими рекомендациями мероприятий, 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0,6</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3.4.</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Преждевременное с клинической точки зрения прекращение оказания медицинской помощи при отсутствии клинического эффекта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3.5.</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 xml:space="preserve">Нарушения при оказании медицинской помощи (в частности, преждевременная выписка из медицинской организации),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 тридцати дней стационарно (повторная </w:t>
            </w:r>
            <w:r w:rsidRPr="004C6A21">
              <w:rPr>
                <w:rFonts w:ascii="PT Astra Serif" w:hAnsi="PT Astra Serif"/>
                <w:sz w:val="24"/>
                <w:szCs w:val="24"/>
              </w:rPr>
              <w:lastRenderedPageBreak/>
              <w:t>госпитализация)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0,3</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3.6.</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Нарушение по вине медицинской организации преемственности в оказании медицинской помощи (в том числе несвоевременный перевод пациента в медицинскую организацию более высокого уровня), приведшее к удлинению сроков оказания медицинской помощи и (или) ухудшению состояния здоровья застрахованного лица</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0,8</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3.7.</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Госпитализация застрахованного лица в плановой или неотложной форме с нарушением требований к профильности оказанной медицинской помощи (непрофильная госпитализация), кроме случаев госпитализации в неотложной и экстренной форме с последующим переводом в профильные медицинские организации (структурные подразделения медицинских организаций) в течение суток или более, если перевод в течение суток невозможен с учетом тяжести состояния пациента и его транспортабельности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3.8.</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амбулаторно, в дневном стационаре, отсутствие пациента в медицинской организации на дату проверки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3.9.</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Необоснованное повторное посещение врача одной и той же специальности в один день при оказании медицинской помощи амбулаторно, за исключением повторного посещения для определения показаний к госпитализации, операции, консультациям в других медицинских организациях, в связи с выпиской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наблюдения беременных женщин, посещений, связанных с выдачей справок и иных медицинских документов</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3.10.</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Наличие расхождений клинического и патологоанатомического диагнозов 2 - 3 категории, обусловленное непроведением необходимых диагностических исследований (за исключением оказания медицинской помощи в экстренной форме)</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0,9</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Отсутствие в медицинской документации результатов обследований, осмотров, консультаций специалистов, дневниковых записей, позволяющих оценить динамику состояния здоровья застрахованного лица, объем, характер, условия предоставления медицинской помощи и провести оценку качества оказанной медицинской помощи</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lastRenderedPageBreak/>
              <w:t>3.12.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Нарушение прав застрахованных лиц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базовой программы обязательного медицинского страхования; на выбор врача</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Необоснованное назначение лекарственных препаратов; одновременное назначение лекарственных препаратов со схожим фармакологическим действием; нерациональная лекарственная терапия, в том числе несоответствие дозировок, кратности и длительности приема лекарственных препаратов с учетом клинических рекомендаций, связанные с риском для здоровья пациента</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0,5</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0,6</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3.14</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Необоснованный отказ застрахованным лицам в оказании медицинской помощи в соответствии с программами обязательного медицинского страхования, в том числе:</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3.14.1.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с отсутствием последующего ухудшения состояния здоровья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3.14.2.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с последующим ухудшением состояния здоровья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3.14.3.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приведший к летальному исходу</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3.15.</w:t>
            </w:r>
          </w:p>
        </w:tc>
        <w:tc>
          <w:tcPr>
            <w:tcW w:w="8507" w:type="dxa"/>
            <w:gridSpan w:val="3"/>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Непроведение диспансерного наблюдения застрахованного лица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 включенного в группу диспансерного наблюдения, в соответствии с порядком и периодичностью проведения диспансерного наблюдения и перечнем включаемых в них исследований, в том числе:</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3.15.1.</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с отсутствием последующего ухудшения состояния здоровья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1</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3.15.2.</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с последующим ухудшением состояния здоровья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2</w:t>
            </w:r>
          </w:p>
        </w:tc>
      </w:tr>
      <w:tr w:rsidR="00870CE6" w:rsidRPr="004C6A21" w:rsidTr="00622406">
        <w:tc>
          <w:tcPr>
            <w:tcW w:w="988"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3.15.3.</w:t>
            </w:r>
          </w:p>
        </w:tc>
        <w:tc>
          <w:tcPr>
            <w:tcW w:w="6096" w:type="dxa"/>
          </w:tcPr>
          <w:p w:rsidR="00870CE6" w:rsidRPr="004C6A21" w:rsidRDefault="00870CE6">
            <w:pPr>
              <w:pStyle w:val="ConsPlusNormal"/>
              <w:jc w:val="both"/>
              <w:rPr>
                <w:rFonts w:ascii="PT Astra Serif" w:hAnsi="PT Astra Serif"/>
                <w:sz w:val="24"/>
                <w:szCs w:val="24"/>
              </w:rPr>
            </w:pPr>
            <w:r w:rsidRPr="004C6A21">
              <w:rPr>
                <w:rFonts w:ascii="PT Astra Serif" w:hAnsi="PT Astra Serif"/>
                <w:sz w:val="24"/>
                <w:szCs w:val="24"/>
              </w:rPr>
              <w:t>приведший к летальному исходу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w:t>
            </w:r>
          </w:p>
        </w:tc>
        <w:tc>
          <w:tcPr>
            <w:tcW w:w="1247"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0</w:t>
            </w:r>
          </w:p>
        </w:tc>
        <w:tc>
          <w:tcPr>
            <w:tcW w:w="1164" w:type="dxa"/>
          </w:tcPr>
          <w:p w:rsidR="00870CE6" w:rsidRPr="004C6A21" w:rsidRDefault="00870CE6">
            <w:pPr>
              <w:pStyle w:val="ConsPlusNormal"/>
              <w:jc w:val="center"/>
              <w:rPr>
                <w:rFonts w:ascii="PT Astra Serif" w:hAnsi="PT Astra Serif"/>
                <w:sz w:val="24"/>
                <w:szCs w:val="24"/>
              </w:rPr>
            </w:pPr>
            <w:r w:rsidRPr="004C6A21">
              <w:rPr>
                <w:rFonts w:ascii="PT Astra Serif" w:hAnsi="PT Astra Serif"/>
                <w:sz w:val="24"/>
                <w:szCs w:val="24"/>
              </w:rPr>
              <w:t>3</w:t>
            </w:r>
          </w:p>
        </w:tc>
      </w:tr>
    </w:tbl>
    <w:p w:rsidR="00870CE6" w:rsidRDefault="00870CE6">
      <w:pPr>
        <w:pStyle w:val="ConsPlusNormal"/>
        <w:jc w:val="both"/>
        <w:rPr>
          <w:rFonts w:ascii="PT Astra Serif" w:hAnsi="PT Astra Serif"/>
          <w:sz w:val="16"/>
          <w:szCs w:val="16"/>
        </w:rPr>
      </w:pPr>
    </w:p>
    <w:p w:rsidR="00690FA7" w:rsidRPr="00690FA7" w:rsidRDefault="00690FA7">
      <w:pPr>
        <w:pStyle w:val="ConsPlusNormal"/>
        <w:jc w:val="both"/>
        <w:rPr>
          <w:rFonts w:ascii="PT Astra Serif" w:hAnsi="PT Astra Serif"/>
          <w:sz w:val="16"/>
          <w:szCs w:val="16"/>
        </w:rPr>
      </w:pPr>
    </w:p>
    <w:p w:rsidR="00690FA7" w:rsidRDefault="00690FA7">
      <w:pPr>
        <w:pStyle w:val="ConsPlusTitle"/>
        <w:jc w:val="center"/>
        <w:outlineLvl w:val="1"/>
        <w:rPr>
          <w:rFonts w:ascii="PT Astra Serif" w:hAnsi="PT Astra Serif"/>
          <w:sz w:val="28"/>
          <w:szCs w:val="28"/>
        </w:rPr>
      </w:pPr>
    </w:p>
    <w:p w:rsidR="00690FA7" w:rsidRDefault="00690FA7">
      <w:pPr>
        <w:pStyle w:val="ConsPlusTitle"/>
        <w:jc w:val="center"/>
        <w:outlineLvl w:val="1"/>
        <w:rPr>
          <w:rFonts w:ascii="PT Astra Serif" w:hAnsi="PT Astra Serif"/>
          <w:sz w:val="28"/>
          <w:szCs w:val="28"/>
        </w:rPr>
      </w:pPr>
    </w:p>
    <w:p w:rsidR="00690FA7" w:rsidRDefault="00690FA7">
      <w:pPr>
        <w:pStyle w:val="ConsPlusTitle"/>
        <w:jc w:val="center"/>
        <w:outlineLvl w:val="1"/>
        <w:rPr>
          <w:rFonts w:ascii="PT Astra Serif" w:hAnsi="PT Astra Serif"/>
          <w:sz w:val="28"/>
          <w:szCs w:val="28"/>
        </w:rPr>
      </w:pPr>
    </w:p>
    <w:p w:rsidR="00690FA7" w:rsidRDefault="00690FA7">
      <w:pPr>
        <w:pStyle w:val="ConsPlusTitle"/>
        <w:jc w:val="center"/>
        <w:outlineLvl w:val="1"/>
        <w:rPr>
          <w:rFonts w:ascii="PT Astra Serif" w:hAnsi="PT Astra Serif"/>
          <w:sz w:val="28"/>
          <w:szCs w:val="28"/>
        </w:rPr>
      </w:pPr>
    </w:p>
    <w:p w:rsidR="00870CE6" w:rsidRPr="00D60FB2" w:rsidRDefault="00870CE6">
      <w:pPr>
        <w:pStyle w:val="ConsPlusTitle"/>
        <w:jc w:val="center"/>
        <w:outlineLvl w:val="1"/>
        <w:rPr>
          <w:rFonts w:ascii="PT Astra Serif" w:hAnsi="PT Astra Serif"/>
          <w:sz w:val="28"/>
          <w:szCs w:val="28"/>
        </w:rPr>
      </w:pPr>
      <w:r w:rsidRPr="00D60FB2">
        <w:rPr>
          <w:rFonts w:ascii="PT Astra Serif" w:hAnsi="PT Astra Serif"/>
          <w:sz w:val="28"/>
          <w:szCs w:val="28"/>
        </w:rPr>
        <w:lastRenderedPageBreak/>
        <w:t>Раздел 5. ЗАКЛЮЧИТЕЛЬНЫЕ ПОЛОЖЕНИЯ</w:t>
      </w:r>
    </w:p>
    <w:p w:rsidR="00870CE6" w:rsidRPr="00690FA7" w:rsidRDefault="00870CE6">
      <w:pPr>
        <w:pStyle w:val="ConsPlusNormal"/>
        <w:jc w:val="both"/>
        <w:rPr>
          <w:rFonts w:ascii="PT Astra Serif" w:hAnsi="PT Astra Serif"/>
          <w:sz w:val="28"/>
          <w:szCs w:val="28"/>
        </w:rPr>
      </w:pP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Настоящее Тарифное соглашение заключается на один финансовый год и распространяется на правоотношения, связанные с оплатой медицинской помощи, оказанной в период с 01.01.202</w:t>
      </w:r>
      <w:r w:rsidR="002C4E75" w:rsidRPr="00D60FB2">
        <w:rPr>
          <w:rFonts w:ascii="PT Astra Serif" w:hAnsi="PT Astra Serif"/>
          <w:sz w:val="28"/>
          <w:szCs w:val="28"/>
        </w:rPr>
        <w:t>6</w:t>
      </w:r>
      <w:r w:rsidRPr="00D60FB2">
        <w:rPr>
          <w:rFonts w:ascii="PT Astra Serif" w:hAnsi="PT Astra Serif"/>
          <w:sz w:val="28"/>
          <w:szCs w:val="28"/>
        </w:rPr>
        <w:t xml:space="preserve"> по 31.12.202</w:t>
      </w:r>
      <w:r w:rsidR="002C4E75" w:rsidRPr="00D60FB2">
        <w:rPr>
          <w:rFonts w:ascii="PT Astra Serif" w:hAnsi="PT Astra Serif"/>
          <w:sz w:val="28"/>
          <w:szCs w:val="28"/>
        </w:rPr>
        <w:t>6 года</w:t>
      </w:r>
      <w:r w:rsidRPr="00D60FB2">
        <w:rPr>
          <w:rFonts w:ascii="PT Astra Serif" w:hAnsi="PT Astra Serif"/>
          <w:sz w:val="28"/>
          <w:szCs w:val="28"/>
        </w:rPr>
        <w:t>.</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В Тарифное соглашение вносятся изменения:</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в Ульяновской области, в части включения (исключения) медицинских организаций;</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б) при внесении изменений в распределение объемов предоставления медицинской помощи между медицинскими организациями (при утверждении распределения объемов предоставления медицинской помощи между медицинскими организациями не в составе тарифного соглашения - в случае необходимости дополнения (исключения) сведений, для медицинских организаций, объемы предоставления медицинской помощи по которым изменяются);</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в)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г) при внесении изменений, приводящие к изменению структуры и содержания тарифного соглашения;</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е) при принятии Президентом Российской Федерации, Правительством Российской Федерации, высшим исполнительным органом государственной власти субъекта Российской Федерации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Тарифное соглашение может быть пересмотрено полностью или в определенной его части по инициативе одной из сторон. Рассмотрение мотивированных предложений осуществляется Комиссией. Изменения и дополнения в настоящее Тарифное соглашение оформляются дополнительным соглашением, которое является его неотъемлемой частью.</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Изменения в настоящее Тарифное соглашение, влекущие дополнительные расходы в течение 202</w:t>
      </w:r>
      <w:r w:rsidR="002C4E75" w:rsidRPr="00D60FB2">
        <w:rPr>
          <w:rFonts w:ascii="PT Astra Serif" w:hAnsi="PT Astra Serif"/>
          <w:sz w:val="28"/>
          <w:szCs w:val="28"/>
        </w:rPr>
        <w:t>6</w:t>
      </w:r>
      <w:r w:rsidRPr="00D60FB2">
        <w:rPr>
          <w:rFonts w:ascii="PT Astra Serif" w:hAnsi="PT Astra Serif"/>
          <w:sz w:val="28"/>
          <w:szCs w:val="28"/>
        </w:rPr>
        <w:t xml:space="preserve"> года, возможны при наличии источника финансового обеспечения.</w:t>
      </w:r>
    </w:p>
    <w:p w:rsidR="00870CE6" w:rsidRPr="00D60FB2" w:rsidRDefault="00870CE6" w:rsidP="00690FA7">
      <w:pPr>
        <w:pStyle w:val="ConsPlusNormal"/>
        <w:ind w:firstLine="540"/>
        <w:jc w:val="both"/>
        <w:rPr>
          <w:rFonts w:ascii="PT Astra Serif" w:hAnsi="PT Astra Serif"/>
          <w:sz w:val="28"/>
          <w:szCs w:val="28"/>
        </w:rPr>
      </w:pPr>
      <w:r w:rsidRPr="00D60FB2">
        <w:rPr>
          <w:rFonts w:ascii="PT Astra Serif" w:hAnsi="PT Astra Serif"/>
          <w:sz w:val="28"/>
          <w:szCs w:val="28"/>
        </w:rPr>
        <w:t>В случае возникновения споров между сторонами по настоящему Тарифному соглашению стороны принимают все меры по их разрешению путем переговоров. Все неурегулированные сторонами споры в рамках выполнения настоящего Тарифного соглашения разрешаются в порядке, установленном законодательством Российской Федерации.</w:t>
      </w:r>
    </w:p>
    <w:p w:rsidR="004C6A21" w:rsidRPr="004C6A21" w:rsidRDefault="004C6A21" w:rsidP="00690FA7">
      <w:pPr>
        <w:widowControl w:val="0"/>
        <w:autoSpaceDE w:val="0"/>
        <w:autoSpaceDN w:val="0"/>
        <w:adjustRightInd w:val="0"/>
        <w:spacing w:after="0" w:line="240" w:lineRule="auto"/>
        <w:ind w:firstLine="539"/>
        <w:jc w:val="both"/>
        <w:rPr>
          <w:rFonts w:ascii="PT Astra Serif" w:eastAsia="Times New Roman" w:hAnsi="PT Astra Serif" w:cs="Arial"/>
          <w:sz w:val="28"/>
          <w:szCs w:val="28"/>
          <w:lang w:eastAsia="ru-RU"/>
        </w:rPr>
      </w:pPr>
      <w:r w:rsidRPr="004C6A21">
        <w:rPr>
          <w:rFonts w:ascii="PT Astra Serif" w:eastAsia="Times New Roman" w:hAnsi="PT Astra Serif" w:cs="Arial"/>
          <w:sz w:val="28"/>
          <w:szCs w:val="28"/>
          <w:lang w:eastAsia="ru-RU"/>
        </w:rPr>
        <w:lastRenderedPageBreak/>
        <w:t>Все приложения являются неотъемлемой частью настоящего Тарифного соглашения.</w:t>
      </w:r>
    </w:p>
    <w:p w:rsidR="004C6A21" w:rsidRPr="00463C90" w:rsidRDefault="004C6A21" w:rsidP="00690FA7">
      <w:pPr>
        <w:widowControl w:val="0"/>
        <w:autoSpaceDE w:val="0"/>
        <w:autoSpaceDN w:val="0"/>
        <w:adjustRightInd w:val="0"/>
        <w:spacing w:after="0" w:line="240" w:lineRule="auto"/>
        <w:ind w:firstLine="539"/>
        <w:jc w:val="both"/>
        <w:rPr>
          <w:rFonts w:ascii="PT Astra Serif" w:eastAsia="Times New Roman" w:hAnsi="PT Astra Serif" w:cs="Arial"/>
          <w:sz w:val="18"/>
          <w:szCs w:val="28"/>
          <w:lang w:eastAsia="ru-RU"/>
        </w:rPr>
      </w:pPr>
      <w:bookmarkStart w:id="21" w:name="_GoBack"/>
      <w:bookmarkEnd w:id="21"/>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1"/>
        <w:gridCol w:w="4834"/>
      </w:tblGrid>
      <w:tr w:rsidR="004C6A21" w:rsidRPr="004C6A21" w:rsidTr="00A725FA">
        <w:trPr>
          <w:trHeight w:val="2402"/>
        </w:trPr>
        <w:tc>
          <w:tcPr>
            <w:tcW w:w="5231" w:type="dxa"/>
          </w:tcPr>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Министр здравоохранения Ульяновской области</w:t>
            </w: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4C6A21" w:rsidRPr="004C6A21" w:rsidRDefault="004C6A21" w:rsidP="004C6A21">
            <w:pPr>
              <w:spacing w:after="0" w:line="240" w:lineRule="auto"/>
              <w:ind w:left="-534" w:firstLine="534"/>
              <w:jc w:val="both"/>
              <w:rPr>
                <w:rFonts w:ascii="PT Astra Serif" w:eastAsiaTheme="minorHAnsi" w:hAnsi="PT Astra Serif" w:cstheme="minorBidi"/>
                <w:sz w:val="28"/>
                <w:szCs w:val="28"/>
              </w:rPr>
            </w:pPr>
          </w:p>
          <w:p w:rsidR="004C6A21" w:rsidRPr="004C6A21" w:rsidRDefault="004C6A21" w:rsidP="004C6A21">
            <w:pPr>
              <w:spacing w:after="0" w:line="240" w:lineRule="auto"/>
              <w:ind w:left="-534" w:firstLine="534"/>
              <w:jc w:val="both"/>
              <w:rPr>
                <w:rFonts w:ascii="PT Astra Serif" w:eastAsiaTheme="minorHAnsi" w:hAnsi="PT Astra Serif" w:cstheme="minorBidi"/>
                <w:sz w:val="28"/>
                <w:szCs w:val="28"/>
              </w:rPr>
            </w:pPr>
          </w:p>
          <w:p w:rsidR="004C6A21" w:rsidRPr="004C6A21" w:rsidRDefault="004C6A21" w:rsidP="004C6A21">
            <w:pPr>
              <w:spacing w:after="0" w:line="240" w:lineRule="auto"/>
              <w:ind w:left="-534" w:firstLine="534"/>
              <w:jc w:val="both"/>
              <w:rPr>
                <w:rFonts w:ascii="PT Astra Serif" w:eastAsiaTheme="minorHAnsi" w:hAnsi="PT Astra Serif" w:cstheme="minorBidi"/>
                <w:sz w:val="28"/>
                <w:szCs w:val="28"/>
              </w:rPr>
            </w:pPr>
          </w:p>
          <w:p w:rsidR="004C6A21" w:rsidRPr="004C6A21" w:rsidRDefault="004C6A21" w:rsidP="004C6A21">
            <w:pPr>
              <w:spacing w:after="0" w:line="240" w:lineRule="auto"/>
              <w:ind w:left="-534" w:firstLine="534"/>
              <w:jc w:val="both"/>
              <w:rPr>
                <w:rFonts w:ascii="PT Astra Serif" w:eastAsiaTheme="minorHAnsi" w:hAnsi="PT Astra Serif" w:cstheme="minorBidi"/>
                <w:sz w:val="28"/>
                <w:szCs w:val="28"/>
              </w:rPr>
            </w:pP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___________________ М.Е. Шалягина</w:t>
            </w:r>
          </w:p>
        </w:tc>
        <w:tc>
          <w:tcPr>
            <w:tcW w:w="4834" w:type="dxa"/>
          </w:tcPr>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 xml:space="preserve">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w:t>
            </w:r>
            <w:r w:rsidRPr="004C6A21">
              <w:rPr>
                <w:rFonts w:ascii="PT Astra Serif" w:eastAsia="Times New Roman" w:hAnsi="PT Astra Serif" w:cs="Times New Roman"/>
                <w:color w:val="0D0D0D"/>
                <w:sz w:val="28"/>
                <w:szCs w:val="28"/>
                <w:lang w:eastAsia="ru-RU"/>
              </w:rPr>
              <w:t>Министерства здравоохранения Ульяновской области</w:t>
            </w: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_____________________ О.В. Пикуш</w:t>
            </w:r>
          </w:p>
          <w:p w:rsidR="004C6A21" w:rsidRPr="004C6A21" w:rsidRDefault="004C6A21" w:rsidP="004C6A21">
            <w:pPr>
              <w:spacing w:after="0" w:line="240" w:lineRule="auto"/>
              <w:jc w:val="both"/>
              <w:rPr>
                <w:rFonts w:ascii="PT Astra Serif" w:eastAsiaTheme="minorHAnsi" w:hAnsi="PT Astra Serif" w:cstheme="minorBidi"/>
                <w:sz w:val="16"/>
                <w:szCs w:val="16"/>
              </w:rPr>
            </w:pPr>
          </w:p>
        </w:tc>
      </w:tr>
      <w:tr w:rsidR="004C6A21" w:rsidRPr="004C6A21" w:rsidTr="00A725FA">
        <w:trPr>
          <w:trHeight w:val="1988"/>
        </w:trPr>
        <w:tc>
          <w:tcPr>
            <w:tcW w:w="5231" w:type="dxa"/>
          </w:tcPr>
          <w:p w:rsidR="004C6A21" w:rsidRPr="004C6A21" w:rsidRDefault="004C6A21" w:rsidP="004C6A21">
            <w:pPr>
              <w:spacing w:after="0" w:line="240" w:lineRule="auto"/>
              <w:jc w:val="both"/>
              <w:rPr>
                <w:rFonts w:ascii="PT Astra Serif" w:eastAsiaTheme="minorHAnsi" w:hAnsi="PT Astra Serif" w:cstheme="minorBidi"/>
                <w:sz w:val="28"/>
                <w:szCs w:val="27"/>
              </w:rPr>
            </w:pPr>
            <w:r w:rsidRPr="004C6A21">
              <w:rPr>
                <w:rFonts w:ascii="PT Astra Serif" w:eastAsiaTheme="minorHAnsi" w:hAnsi="PT Astra Serif" w:cstheme="minorBidi"/>
                <w:sz w:val="28"/>
                <w:szCs w:val="27"/>
              </w:rPr>
              <w:t>Директор Территориального фонда обязательного медицинского страхования Ульяновской области</w:t>
            </w:r>
          </w:p>
          <w:p w:rsidR="004C6A21" w:rsidRPr="004C6A21" w:rsidRDefault="004C6A21" w:rsidP="004C6A21">
            <w:pPr>
              <w:spacing w:after="0" w:line="240" w:lineRule="auto"/>
              <w:jc w:val="both"/>
              <w:rPr>
                <w:rFonts w:ascii="PT Astra Serif" w:eastAsiaTheme="minorHAnsi" w:hAnsi="PT Astra Serif" w:cstheme="minorBidi"/>
                <w:sz w:val="28"/>
                <w:szCs w:val="27"/>
              </w:rPr>
            </w:pPr>
          </w:p>
          <w:p w:rsidR="004C6A21" w:rsidRPr="004C6A21" w:rsidRDefault="004C6A21" w:rsidP="004C6A21">
            <w:pPr>
              <w:spacing w:after="0" w:line="240" w:lineRule="auto"/>
              <w:jc w:val="both"/>
              <w:rPr>
                <w:rFonts w:ascii="PT Astra Serif" w:eastAsiaTheme="minorHAnsi" w:hAnsi="PT Astra Serif" w:cstheme="minorBidi"/>
                <w:sz w:val="28"/>
                <w:szCs w:val="27"/>
              </w:rPr>
            </w:pPr>
          </w:p>
          <w:p w:rsidR="004C6A21" w:rsidRPr="004C6A21" w:rsidRDefault="004C6A21" w:rsidP="004C6A21">
            <w:pPr>
              <w:spacing w:after="0" w:line="240" w:lineRule="auto"/>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_______________________Е. В. Буцкая</w:t>
            </w:r>
          </w:p>
        </w:tc>
        <w:tc>
          <w:tcPr>
            <w:tcW w:w="4834" w:type="dxa"/>
          </w:tcPr>
          <w:p w:rsidR="004C6A21" w:rsidRPr="004C6A21" w:rsidRDefault="004C6A21" w:rsidP="004C6A21">
            <w:pPr>
              <w:spacing w:after="0" w:line="240" w:lineRule="auto"/>
              <w:jc w:val="both"/>
              <w:rPr>
                <w:rFonts w:ascii="PT Astra Serif" w:eastAsiaTheme="minorHAnsi" w:hAnsi="PT Astra Serif" w:cstheme="minorBidi"/>
                <w:sz w:val="28"/>
                <w:szCs w:val="27"/>
              </w:rPr>
            </w:pPr>
            <w:r w:rsidRPr="004C6A21">
              <w:rPr>
                <w:rFonts w:ascii="PT Astra Serif" w:eastAsiaTheme="minorHAnsi" w:hAnsi="PT Astra Serif" w:cstheme="minorBidi"/>
                <w:sz w:val="28"/>
                <w:szCs w:val="27"/>
              </w:rPr>
              <w:t xml:space="preserve">Заместитель директора по организации ОМС Территориального фонда обязательного медицинского страхования Ульяновской области </w:t>
            </w:r>
          </w:p>
          <w:p w:rsidR="004C6A21" w:rsidRPr="004C6A21" w:rsidRDefault="004C6A21" w:rsidP="004C6A21">
            <w:pPr>
              <w:spacing w:after="0" w:line="240" w:lineRule="auto"/>
              <w:jc w:val="both"/>
              <w:rPr>
                <w:rFonts w:ascii="PT Astra Serif" w:eastAsiaTheme="minorHAnsi" w:hAnsi="PT Astra Serif" w:cstheme="minorBidi"/>
                <w:sz w:val="28"/>
                <w:szCs w:val="27"/>
              </w:rPr>
            </w:pPr>
          </w:p>
          <w:p w:rsidR="004C6A21" w:rsidRPr="004C6A21" w:rsidRDefault="004C6A21" w:rsidP="004C6A21">
            <w:pPr>
              <w:spacing w:after="0" w:line="240" w:lineRule="auto"/>
              <w:ind w:left="33"/>
              <w:rPr>
                <w:rFonts w:ascii="PT Astra Serif" w:eastAsiaTheme="minorHAnsi" w:hAnsi="PT Astra Serif" w:cstheme="minorBidi"/>
                <w:sz w:val="28"/>
                <w:szCs w:val="27"/>
              </w:rPr>
            </w:pPr>
            <w:r w:rsidRPr="004C6A21">
              <w:rPr>
                <w:rFonts w:ascii="PT Astra Serif" w:eastAsiaTheme="minorHAnsi" w:hAnsi="PT Astra Serif" w:cstheme="minorBidi"/>
                <w:sz w:val="28"/>
                <w:szCs w:val="27"/>
              </w:rPr>
              <w:t>___________________ Т.Я. Водкина</w:t>
            </w:r>
          </w:p>
          <w:p w:rsidR="004C6A21" w:rsidRPr="004C6A21" w:rsidRDefault="004C6A21" w:rsidP="004C6A21">
            <w:pPr>
              <w:spacing w:after="0" w:line="240" w:lineRule="auto"/>
              <w:ind w:left="34"/>
              <w:rPr>
                <w:rFonts w:ascii="PT Astra Serif" w:eastAsiaTheme="minorHAnsi" w:hAnsi="PT Astra Serif" w:cstheme="minorBidi"/>
                <w:sz w:val="16"/>
                <w:szCs w:val="16"/>
              </w:rPr>
            </w:pPr>
          </w:p>
        </w:tc>
      </w:tr>
      <w:tr w:rsidR="004C6A21" w:rsidRPr="004C6A21" w:rsidTr="00A725FA">
        <w:trPr>
          <w:trHeight w:val="1675"/>
        </w:trPr>
        <w:tc>
          <w:tcPr>
            <w:tcW w:w="5231" w:type="dxa"/>
          </w:tcPr>
          <w:p w:rsidR="004C6A21" w:rsidRPr="004C6A21" w:rsidRDefault="004C6A21" w:rsidP="004C6A21">
            <w:pPr>
              <w:autoSpaceDE w:val="0"/>
              <w:autoSpaceDN w:val="0"/>
              <w:adjustRightInd w:val="0"/>
              <w:spacing w:after="0" w:line="240" w:lineRule="auto"/>
              <w:jc w:val="both"/>
              <w:rPr>
                <w:rFonts w:ascii="PT Astra Serif" w:eastAsiaTheme="minorHAnsi" w:hAnsi="PT Astra Serif" w:cs="PT Astra Serif"/>
                <w:sz w:val="28"/>
                <w:szCs w:val="28"/>
              </w:rPr>
            </w:pPr>
            <w:r w:rsidRPr="004C6A21">
              <w:rPr>
                <w:rFonts w:ascii="PT Astra Serif" w:eastAsiaTheme="minorHAnsi" w:hAnsi="PT Astra Serif" w:cs="PT Astra Serif"/>
                <w:sz w:val="28"/>
                <w:szCs w:val="28"/>
              </w:rPr>
              <w:t>Директор Филиала административного структурного подразделения ООО «Капитал МС» в Ульяновской области</w:t>
            </w:r>
          </w:p>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 xml:space="preserve"> </w:t>
            </w: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________________ Л.В. Мухаметшина</w:t>
            </w:r>
          </w:p>
          <w:p w:rsidR="004C6A21" w:rsidRPr="004C6A21" w:rsidRDefault="004C6A21" w:rsidP="004C6A21">
            <w:pPr>
              <w:spacing w:after="0" w:line="240" w:lineRule="auto"/>
              <w:jc w:val="both"/>
              <w:rPr>
                <w:rFonts w:ascii="PT Astra Serif" w:eastAsiaTheme="minorHAnsi" w:hAnsi="PT Astra Serif" w:cstheme="minorBidi"/>
                <w:sz w:val="16"/>
                <w:szCs w:val="16"/>
              </w:rPr>
            </w:pPr>
          </w:p>
        </w:tc>
        <w:tc>
          <w:tcPr>
            <w:tcW w:w="4834" w:type="dxa"/>
          </w:tcPr>
          <w:p w:rsidR="004C6A21" w:rsidRPr="004C6A21" w:rsidRDefault="004C6A21" w:rsidP="004C6A21">
            <w:pPr>
              <w:autoSpaceDE w:val="0"/>
              <w:autoSpaceDN w:val="0"/>
              <w:adjustRightInd w:val="0"/>
              <w:spacing w:after="0" w:line="240" w:lineRule="auto"/>
              <w:jc w:val="both"/>
              <w:rPr>
                <w:rFonts w:ascii="PT Astra Serif" w:eastAsiaTheme="minorHAnsi" w:hAnsi="PT Astra Serif" w:cs="PT Astra Serif"/>
                <w:sz w:val="28"/>
                <w:szCs w:val="28"/>
              </w:rPr>
            </w:pPr>
            <w:r w:rsidRPr="004C6A21">
              <w:rPr>
                <w:rFonts w:ascii="PT Astra Serif" w:eastAsiaTheme="minorHAnsi" w:hAnsi="PT Astra Serif" w:cs="PT Astra Serif"/>
                <w:sz w:val="28"/>
                <w:szCs w:val="28"/>
              </w:rPr>
              <w:t>Директор Ульяновского филиала акционерного общества «Страховая компания «СОГАЗ-Мед»</w:t>
            </w:r>
          </w:p>
          <w:p w:rsidR="004C6A21" w:rsidRPr="004C6A21" w:rsidRDefault="004C6A21" w:rsidP="004C6A21">
            <w:pPr>
              <w:autoSpaceDE w:val="0"/>
              <w:autoSpaceDN w:val="0"/>
              <w:adjustRightInd w:val="0"/>
              <w:spacing w:after="0" w:line="240" w:lineRule="auto"/>
              <w:jc w:val="both"/>
              <w:rPr>
                <w:rFonts w:ascii="PT Astra Serif" w:eastAsiaTheme="minorHAnsi" w:hAnsi="PT Astra Serif" w:cs="PT Astra Serif"/>
                <w:sz w:val="28"/>
                <w:szCs w:val="28"/>
              </w:rPr>
            </w:pPr>
          </w:p>
          <w:p w:rsidR="004C6A21" w:rsidRPr="004C6A21" w:rsidRDefault="004C6A21" w:rsidP="004C6A21">
            <w:pPr>
              <w:spacing w:after="0" w:line="240" w:lineRule="auto"/>
              <w:jc w:val="both"/>
              <w:rPr>
                <w:rFonts w:ascii="PT Astra Serif" w:hAnsi="PT Astra Serif" w:cstheme="minorBidi"/>
                <w:sz w:val="28"/>
                <w:szCs w:val="28"/>
              </w:rPr>
            </w:pPr>
            <w:r w:rsidRPr="004C6A21">
              <w:rPr>
                <w:rFonts w:ascii="PT Astra Serif" w:hAnsi="PT Astra Serif" w:cstheme="minorBidi"/>
                <w:sz w:val="28"/>
                <w:szCs w:val="28"/>
              </w:rPr>
              <w:t xml:space="preserve"> </w:t>
            </w:r>
          </w:p>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hAnsi="PT Astra Serif" w:cstheme="minorBidi"/>
                <w:sz w:val="28"/>
                <w:szCs w:val="28"/>
              </w:rPr>
              <w:t>________________ Е.В. Бараненкова</w:t>
            </w:r>
          </w:p>
          <w:p w:rsidR="004C6A21" w:rsidRPr="004C6A21" w:rsidRDefault="004C6A21" w:rsidP="004C6A21">
            <w:pPr>
              <w:spacing w:after="0" w:line="240" w:lineRule="auto"/>
              <w:jc w:val="both"/>
              <w:rPr>
                <w:rFonts w:ascii="PT Astra Serif" w:eastAsiaTheme="minorHAnsi" w:hAnsi="PT Astra Serif" w:cstheme="minorBidi"/>
                <w:sz w:val="16"/>
                <w:szCs w:val="16"/>
              </w:rPr>
            </w:pPr>
          </w:p>
        </w:tc>
      </w:tr>
      <w:tr w:rsidR="004C6A21" w:rsidRPr="004C6A21" w:rsidTr="00A725FA">
        <w:trPr>
          <w:trHeight w:val="1801"/>
        </w:trPr>
        <w:tc>
          <w:tcPr>
            <w:tcW w:w="5231" w:type="dxa"/>
          </w:tcPr>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Председатель Ассоциации содействия</w:t>
            </w:r>
            <w:r w:rsidRPr="004C6A21">
              <w:rPr>
                <w:rFonts w:ascii="PT Astra Serif" w:eastAsiaTheme="minorHAnsi" w:hAnsi="PT Astra Serif" w:cstheme="minorBidi"/>
                <w:sz w:val="28"/>
                <w:szCs w:val="28"/>
              </w:rPr>
              <w:br/>
              <w:t xml:space="preserve">развитию здравоохранения «Медицинская палата Ульяновской области» </w:t>
            </w:r>
          </w:p>
          <w:p w:rsidR="004C6A21" w:rsidRPr="004C6A21" w:rsidRDefault="004C6A21" w:rsidP="004C6A21">
            <w:pPr>
              <w:spacing w:after="0" w:line="240" w:lineRule="auto"/>
              <w:jc w:val="both"/>
              <w:rPr>
                <w:rFonts w:ascii="PT Astra Serif" w:hAnsi="PT Astra Serif" w:cstheme="minorBidi"/>
                <w:sz w:val="28"/>
                <w:szCs w:val="28"/>
              </w:rPr>
            </w:pPr>
            <w:r w:rsidRPr="004C6A21">
              <w:rPr>
                <w:rFonts w:ascii="PT Astra Serif" w:eastAsiaTheme="minorHAnsi" w:hAnsi="PT Astra Serif" w:cstheme="minorBidi"/>
                <w:sz w:val="28"/>
                <w:szCs w:val="28"/>
              </w:rPr>
              <w:t>__________________ В.Г. Караулова</w:t>
            </w:r>
          </w:p>
        </w:tc>
        <w:tc>
          <w:tcPr>
            <w:tcW w:w="4834" w:type="dxa"/>
          </w:tcPr>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Председатель Ульяновской областной организации Профессионального союза работников здравоохранения РФ</w:t>
            </w:r>
          </w:p>
          <w:p w:rsidR="004C6A21" w:rsidRPr="004C6A21" w:rsidRDefault="004C6A21" w:rsidP="004C6A21">
            <w:pPr>
              <w:spacing w:after="0" w:line="240" w:lineRule="auto"/>
              <w:jc w:val="both"/>
              <w:rPr>
                <w:rFonts w:ascii="PT Astra Serif" w:hAnsi="PT Astra Serif" w:cstheme="minorBidi"/>
                <w:sz w:val="28"/>
                <w:szCs w:val="28"/>
              </w:rPr>
            </w:pPr>
            <w:r w:rsidRPr="004C6A21">
              <w:rPr>
                <w:rFonts w:ascii="PT Astra Serif" w:eastAsiaTheme="minorHAnsi" w:hAnsi="PT Astra Serif" w:cstheme="minorBidi"/>
                <w:sz w:val="28"/>
                <w:szCs w:val="28"/>
              </w:rPr>
              <w:t>____________________ А.В. Бакшутов</w:t>
            </w:r>
          </w:p>
          <w:p w:rsidR="004C6A21" w:rsidRPr="004C6A21" w:rsidRDefault="004C6A21" w:rsidP="004C6A21">
            <w:pPr>
              <w:spacing w:after="0" w:line="240" w:lineRule="auto"/>
              <w:jc w:val="both"/>
              <w:rPr>
                <w:rFonts w:ascii="PT Astra Serif" w:eastAsiaTheme="minorHAnsi" w:hAnsi="PT Astra Serif" w:cstheme="minorBidi"/>
                <w:sz w:val="16"/>
                <w:szCs w:val="16"/>
              </w:rPr>
            </w:pPr>
          </w:p>
        </w:tc>
      </w:tr>
      <w:tr w:rsidR="004C6A21" w:rsidRPr="004C6A21" w:rsidTr="00A725FA">
        <w:trPr>
          <w:trHeight w:val="1675"/>
        </w:trPr>
        <w:tc>
          <w:tcPr>
            <w:tcW w:w="5231" w:type="dxa"/>
          </w:tcPr>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Член Ассоциации содействия</w:t>
            </w:r>
            <w:r w:rsidRPr="004C6A21">
              <w:rPr>
                <w:rFonts w:ascii="PT Astra Serif" w:eastAsiaTheme="minorHAnsi" w:hAnsi="PT Astra Serif" w:cstheme="minorBidi"/>
                <w:sz w:val="28"/>
                <w:szCs w:val="28"/>
              </w:rPr>
              <w:br/>
              <w:t xml:space="preserve">развитию здравоохранения «Медицинская палата Ульяновской области» </w:t>
            </w: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4C6A21" w:rsidRPr="004C6A21"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 xml:space="preserve">________________ М.Е. Никонов </w:t>
            </w:r>
          </w:p>
          <w:p w:rsidR="004C6A21" w:rsidRPr="004C6A21" w:rsidRDefault="004C6A21" w:rsidP="004C6A21">
            <w:pPr>
              <w:spacing w:after="0" w:line="240" w:lineRule="auto"/>
              <w:jc w:val="both"/>
              <w:rPr>
                <w:rFonts w:ascii="PT Astra Serif" w:eastAsiaTheme="minorHAnsi" w:hAnsi="PT Astra Serif" w:cstheme="minorBidi"/>
                <w:sz w:val="16"/>
                <w:szCs w:val="16"/>
              </w:rPr>
            </w:pPr>
          </w:p>
        </w:tc>
        <w:tc>
          <w:tcPr>
            <w:tcW w:w="4834" w:type="dxa"/>
          </w:tcPr>
          <w:p w:rsidR="004C6A21" w:rsidRPr="004C6A21" w:rsidRDefault="004C6A21" w:rsidP="004C6A21">
            <w:pPr>
              <w:autoSpaceDE w:val="0"/>
              <w:autoSpaceDN w:val="0"/>
              <w:adjustRightInd w:val="0"/>
              <w:spacing w:after="0" w:line="240" w:lineRule="auto"/>
              <w:jc w:val="both"/>
              <w:rPr>
                <w:rFonts w:ascii="PT Astra Serif" w:eastAsiaTheme="minorHAnsi" w:hAnsi="PT Astra Serif" w:cs="PT Astra Serif"/>
                <w:sz w:val="28"/>
                <w:szCs w:val="28"/>
              </w:rPr>
            </w:pPr>
            <w:r w:rsidRPr="004C6A21">
              <w:rPr>
                <w:rFonts w:ascii="PT Astra Serif" w:eastAsiaTheme="minorHAnsi" w:hAnsi="PT Astra Serif" w:cs="PT Astra Serif"/>
                <w:sz w:val="28"/>
                <w:szCs w:val="28"/>
              </w:rPr>
              <w:t>Заведующий отделом по социальной защите - правовой инспектор Центрального комитета Профессионального союза работников здравоохранения РФ по Ульяновской области</w:t>
            </w:r>
          </w:p>
          <w:p w:rsidR="004C6A21" w:rsidRPr="004C6A21" w:rsidRDefault="004C6A21" w:rsidP="004C6A21">
            <w:pPr>
              <w:spacing w:after="0" w:line="240" w:lineRule="auto"/>
              <w:jc w:val="both"/>
              <w:rPr>
                <w:rFonts w:ascii="PT Astra Serif" w:hAnsi="PT Astra Serif" w:cs="Times New Roman"/>
                <w:sz w:val="28"/>
                <w:szCs w:val="28"/>
              </w:rPr>
            </w:pPr>
            <w:r w:rsidRPr="004C6A21">
              <w:rPr>
                <w:rFonts w:ascii="PT Astra Serif" w:hAnsi="PT Astra Serif" w:cs="Times New Roman"/>
                <w:sz w:val="28"/>
                <w:szCs w:val="28"/>
              </w:rPr>
              <w:t>____________________ О.Ю. Ледяева</w:t>
            </w:r>
          </w:p>
          <w:p w:rsidR="004C6A21" w:rsidRPr="004C6A21" w:rsidRDefault="004C6A21" w:rsidP="004C6A21">
            <w:pPr>
              <w:spacing w:after="0" w:line="240" w:lineRule="auto"/>
              <w:jc w:val="both"/>
              <w:rPr>
                <w:rFonts w:ascii="PT Astra Serif" w:eastAsiaTheme="minorHAnsi" w:hAnsi="PT Astra Serif" w:cstheme="minorBidi"/>
                <w:sz w:val="16"/>
                <w:szCs w:val="16"/>
              </w:rPr>
            </w:pPr>
            <w:r w:rsidRPr="004C6A21">
              <w:rPr>
                <w:rFonts w:ascii="PT Astra Serif" w:eastAsiaTheme="minorHAnsi" w:hAnsi="PT Astra Serif" w:cstheme="minorBidi"/>
                <w:sz w:val="28"/>
                <w:szCs w:val="28"/>
              </w:rPr>
              <w:t xml:space="preserve"> </w:t>
            </w:r>
          </w:p>
        </w:tc>
      </w:tr>
      <w:tr w:rsidR="004C6A21" w:rsidRPr="004C6A21" w:rsidTr="00622406">
        <w:trPr>
          <w:trHeight w:val="1408"/>
        </w:trPr>
        <w:tc>
          <w:tcPr>
            <w:tcW w:w="5231" w:type="dxa"/>
          </w:tcPr>
          <w:p w:rsidR="004C6A21" w:rsidRPr="004C6A21" w:rsidRDefault="004C6A21" w:rsidP="004C6A21">
            <w:pPr>
              <w:spacing w:after="0" w:line="240" w:lineRule="auto"/>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Главный врач ГУЗ «Кузоватовская районная больница»</w:t>
            </w: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622406" w:rsidRPr="00622406" w:rsidRDefault="00622406" w:rsidP="004C6A21">
            <w:pPr>
              <w:spacing w:after="0" w:line="240" w:lineRule="auto"/>
              <w:jc w:val="both"/>
              <w:rPr>
                <w:rFonts w:ascii="PT Astra Serif" w:eastAsiaTheme="minorHAnsi" w:hAnsi="PT Astra Serif" w:cstheme="minorBidi"/>
                <w:sz w:val="28"/>
                <w:szCs w:val="28"/>
              </w:rPr>
            </w:pPr>
            <w:r>
              <w:rPr>
                <w:rFonts w:ascii="PT Astra Serif" w:eastAsiaTheme="minorHAnsi" w:hAnsi="PT Astra Serif" w:cstheme="minorBidi"/>
                <w:sz w:val="28"/>
                <w:szCs w:val="28"/>
              </w:rPr>
              <w:t>__________________ Н.Н. Боброва</w:t>
            </w:r>
          </w:p>
        </w:tc>
        <w:tc>
          <w:tcPr>
            <w:tcW w:w="4834" w:type="dxa"/>
          </w:tcPr>
          <w:p w:rsidR="004C6A21" w:rsidRPr="004C6A21" w:rsidRDefault="004C6A21" w:rsidP="004C6A21">
            <w:pPr>
              <w:spacing w:after="0" w:line="240" w:lineRule="auto"/>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Главный врач ГУЗ «Ульяновская районная больница»</w:t>
            </w:r>
          </w:p>
          <w:p w:rsidR="004C6A21" w:rsidRPr="004C6A21" w:rsidRDefault="004C6A21" w:rsidP="004C6A21">
            <w:pPr>
              <w:spacing w:after="0" w:line="240" w:lineRule="auto"/>
              <w:jc w:val="both"/>
              <w:rPr>
                <w:rFonts w:ascii="PT Astra Serif" w:eastAsiaTheme="minorHAnsi" w:hAnsi="PT Astra Serif" w:cstheme="minorBidi"/>
                <w:sz w:val="28"/>
                <w:szCs w:val="28"/>
              </w:rPr>
            </w:pPr>
          </w:p>
          <w:p w:rsidR="00622406" w:rsidRPr="00622406" w:rsidRDefault="004C6A21" w:rsidP="004C6A21">
            <w:pPr>
              <w:spacing w:after="0" w:line="240" w:lineRule="auto"/>
              <w:jc w:val="both"/>
              <w:rPr>
                <w:rFonts w:ascii="PT Astra Serif" w:eastAsiaTheme="minorHAnsi" w:hAnsi="PT Astra Serif" w:cstheme="minorBidi"/>
                <w:sz w:val="28"/>
                <w:szCs w:val="28"/>
              </w:rPr>
            </w:pPr>
            <w:r w:rsidRPr="004C6A21">
              <w:rPr>
                <w:rFonts w:ascii="PT Astra Serif" w:eastAsiaTheme="minorHAnsi" w:hAnsi="PT Astra Serif" w:cstheme="minorBidi"/>
                <w:sz w:val="28"/>
                <w:szCs w:val="28"/>
              </w:rPr>
              <w:t>__________________ М.Р. Сафетов</w:t>
            </w:r>
          </w:p>
        </w:tc>
      </w:tr>
    </w:tbl>
    <w:p w:rsidR="00870CE6" w:rsidRPr="00D60FB2" w:rsidRDefault="00870CE6" w:rsidP="00463C90">
      <w:pPr>
        <w:pStyle w:val="ConsPlusNormal"/>
        <w:jc w:val="both"/>
        <w:rPr>
          <w:rFonts w:ascii="PT Astra Serif" w:hAnsi="PT Astra Serif"/>
          <w:sz w:val="28"/>
          <w:szCs w:val="28"/>
        </w:rPr>
      </w:pPr>
    </w:p>
    <w:sectPr w:rsidR="00870CE6" w:rsidRPr="00D60FB2" w:rsidSect="00526642">
      <w:headerReference w:type="default" r:id="rId204"/>
      <w:footerReference w:type="default" r:id="rId205"/>
      <w:pgSz w:w="11905" w:h="16838"/>
      <w:pgMar w:top="1134" w:right="851" w:bottom="1134" w:left="1701" w:header="0" w:footer="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A3F" w:rsidRDefault="00FE1A3F" w:rsidP="00661563">
      <w:pPr>
        <w:spacing w:after="0" w:line="240" w:lineRule="auto"/>
      </w:pPr>
      <w:r>
        <w:separator/>
      </w:r>
    </w:p>
  </w:endnote>
  <w:endnote w:type="continuationSeparator" w:id="0">
    <w:p w:rsidR="00FE1A3F" w:rsidRDefault="00FE1A3F" w:rsidP="00661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A3F" w:rsidRDefault="00FE1A3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A3F" w:rsidRDefault="00FE1A3F" w:rsidP="00661563">
      <w:pPr>
        <w:spacing w:after="0" w:line="240" w:lineRule="auto"/>
      </w:pPr>
      <w:r>
        <w:separator/>
      </w:r>
    </w:p>
  </w:footnote>
  <w:footnote w:type="continuationSeparator" w:id="0">
    <w:p w:rsidR="00FE1A3F" w:rsidRDefault="00FE1A3F" w:rsidP="006615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A3F" w:rsidRPr="006B6039" w:rsidRDefault="00FE1A3F" w:rsidP="006B6039">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23BF"/>
    <w:multiLevelType w:val="multilevel"/>
    <w:tmpl w:val="FBE8A740"/>
    <w:lvl w:ilvl="0">
      <w:start w:val="1"/>
      <w:numFmt w:val="decimal"/>
      <w:lvlText w:val="2.9.%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D66FB5"/>
    <w:multiLevelType w:val="multilevel"/>
    <w:tmpl w:val="724A1F16"/>
    <w:lvl w:ilvl="0">
      <w:start w:val="5"/>
      <w:numFmt w:val="decimal"/>
      <w:lvlText w:val="2.9.%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700969"/>
    <w:multiLevelType w:val="multilevel"/>
    <w:tmpl w:val="4B44CE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E164F0"/>
    <w:multiLevelType w:val="multilevel"/>
    <w:tmpl w:val="1F58B89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492356"/>
    <w:multiLevelType w:val="multilevel"/>
    <w:tmpl w:val="329C0A10"/>
    <w:lvl w:ilvl="0">
      <w:start w:val="1"/>
      <w:numFmt w:val="decimal"/>
      <w:lvlText w:val="%1."/>
      <w:lvlJc w:val="left"/>
      <w:rPr>
        <w:rFonts w:ascii="PT Astra Serif" w:eastAsia="Times New Roman" w:hAnsi="PT Astra Serif"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E572BB6"/>
    <w:multiLevelType w:val="multilevel"/>
    <w:tmpl w:val="3DFC69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53343DE"/>
    <w:multiLevelType w:val="multilevel"/>
    <w:tmpl w:val="ADB0C48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05278A9"/>
    <w:multiLevelType w:val="multilevel"/>
    <w:tmpl w:val="8B3633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288523D"/>
    <w:multiLevelType w:val="multilevel"/>
    <w:tmpl w:val="4B8C9B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0DF7845"/>
    <w:multiLevelType w:val="multilevel"/>
    <w:tmpl w:val="22EAB0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2"/>
  </w:num>
  <w:num w:numId="4">
    <w:abstractNumId w:val="9"/>
  </w:num>
  <w:num w:numId="5">
    <w:abstractNumId w:val="4"/>
  </w:num>
  <w:num w:numId="6">
    <w:abstractNumId w:val="8"/>
  </w:num>
  <w:num w:numId="7">
    <w:abstractNumId w:val="7"/>
  </w:num>
  <w:num w:numId="8">
    <w:abstractNumId w:val="6"/>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CE6"/>
    <w:rsid w:val="00000563"/>
    <w:rsid w:val="000103B9"/>
    <w:rsid w:val="00015C49"/>
    <w:rsid w:val="00021219"/>
    <w:rsid w:val="00022368"/>
    <w:rsid w:val="00023F92"/>
    <w:rsid w:val="0002429D"/>
    <w:rsid w:val="00044280"/>
    <w:rsid w:val="0007386C"/>
    <w:rsid w:val="00075DDA"/>
    <w:rsid w:val="00091AA0"/>
    <w:rsid w:val="000A24ED"/>
    <w:rsid w:val="000C0B7A"/>
    <w:rsid w:val="000D2C34"/>
    <w:rsid w:val="000D4222"/>
    <w:rsid w:val="000D4985"/>
    <w:rsid w:val="000D7D19"/>
    <w:rsid w:val="000E7627"/>
    <w:rsid w:val="000F1450"/>
    <w:rsid w:val="000F538E"/>
    <w:rsid w:val="0010765B"/>
    <w:rsid w:val="001272C1"/>
    <w:rsid w:val="00161752"/>
    <w:rsid w:val="001666B6"/>
    <w:rsid w:val="00171799"/>
    <w:rsid w:val="00171860"/>
    <w:rsid w:val="00180C16"/>
    <w:rsid w:val="00191E18"/>
    <w:rsid w:val="001A3C52"/>
    <w:rsid w:val="001C5484"/>
    <w:rsid w:val="001C63A4"/>
    <w:rsid w:val="001E3FA5"/>
    <w:rsid w:val="001F233C"/>
    <w:rsid w:val="00206795"/>
    <w:rsid w:val="002134C6"/>
    <w:rsid w:val="00215AD3"/>
    <w:rsid w:val="00225BFC"/>
    <w:rsid w:val="00226F82"/>
    <w:rsid w:val="00227BCD"/>
    <w:rsid w:val="00240A03"/>
    <w:rsid w:val="00254DF9"/>
    <w:rsid w:val="00257986"/>
    <w:rsid w:val="00294B48"/>
    <w:rsid w:val="00295B2B"/>
    <w:rsid w:val="002A0E80"/>
    <w:rsid w:val="002C4E75"/>
    <w:rsid w:val="0032696D"/>
    <w:rsid w:val="00341107"/>
    <w:rsid w:val="00346B06"/>
    <w:rsid w:val="00347292"/>
    <w:rsid w:val="00367EFC"/>
    <w:rsid w:val="00385C10"/>
    <w:rsid w:val="00386E2D"/>
    <w:rsid w:val="003B5E5E"/>
    <w:rsid w:val="003B6950"/>
    <w:rsid w:val="003C0902"/>
    <w:rsid w:val="003E78EC"/>
    <w:rsid w:val="003F3E32"/>
    <w:rsid w:val="00402815"/>
    <w:rsid w:val="00434153"/>
    <w:rsid w:val="00463C90"/>
    <w:rsid w:val="00464FFF"/>
    <w:rsid w:val="00466A9D"/>
    <w:rsid w:val="00471DBB"/>
    <w:rsid w:val="00477060"/>
    <w:rsid w:val="004776C0"/>
    <w:rsid w:val="004810BB"/>
    <w:rsid w:val="00491AE6"/>
    <w:rsid w:val="00494385"/>
    <w:rsid w:val="004A168B"/>
    <w:rsid w:val="004C6A21"/>
    <w:rsid w:val="004E5FE2"/>
    <w:rsid w:val="0050206E"/>
    <w:rsid w:val="00507409"/>
    <w:rsid w:val="00514CD8"/>
    <w:rsid w:val="00516900"/>
    <w:rsid w:val="00517956"/>
    <w:rsid w:val="00525570"/>
    <w:rsid w:val="00526642"/>
    <w:rsid w:val="00542E4A"/>
    <w:rsid w:val="005550DE"/>
    <w:rsid w:val="00555941"/>
    <w:rsid w:val="00560A31"/>
    <w:rsid w:val="00561651"/>
    <w:rsid w:val="00562889"/>
    <w:rsid w:val="00591A94"/>
    <w:rsid w:val="005A1D70"/>
    <w:rsid w:val="005C5FCF"/>
    <w:rsid w:val="005E705F"/>
    <w:rsid w:val="00605D59"/>
    <w:rsid w:val="0061753C"/>
    <w:rsid w:val="00617BB9"/>
    <w:rsid w:val="00622406"/>
    <w:rsid w:val="00635DCC"/>
    <w:rsid w:val="00646A97"/>
    <w:rsid w:val="00650164"/>
    <w:rsid w:val="0065486D"/>
    <w:rsid w:val="00661563"/>
    <w:rsid w:val="0066493F"/>
    <w:rsid w:val="006745B6"/>
    <w:rsid w:val="00675637"/>
    <w:rsid w:val="0068429E"/>
    <w:rsid w:val="006854E9"/>
    <w:rsid w:val="00686C75"/>
    <w:rsid w:val="00690FA7"/>
    <w:rsid w:val="00692FCB"/>
    <w:rsid w:val="00694A1C"/>
    <w:rsid w:val="006A54B2"/>
    <w:rsid w:val="006B6039"/>
    <w:rsid w:val="006C1C3E"/>
    <w:rsid w:val="006C6DB4"/>
    <w:rsid w:val="006D4302"/>
    <w:rsid w:val="006D612B"/>
    <w:rsid w:val="006E3175"/>
    <w:rsid w:val="00703DD4"/>
    <w:rsid w:val="0070433C"/>
    <w:rsid w:val="0072070E"/>
    <w:rsid w:val="00730214"/>
    <w:rsid w:val="0075148C"/>
    <w:rsid w:val="00751860"/>
    <w:rsid w:val="0076641F"/>
    <w:rsid w:val="00796F69"/>
    <w:rsid w:val="007B5EDE"/>
    <w:rsid w:val="008002EA"/>
    <w:rsid w:val="00803179"/>
    <w:rsid w:val="00803329"/>
    <w:rsid w:val="008109CE"/>
    <w:rsid w:val="00816725"/>
    <w:rsid w:val="0082002F"/>
    <w:rsid w:val="00825C42"/>
    <w:rsid w:val="008323B9"/>
    <w:rsid w:val="0083526C"/>
    <w:rsid w:val="00842B5D"/>
    <w:rsid w:val="008431EF"/>
    <w:rsid w:val="00847FAB"/>
    <w:rsid w:val="008530BF"/>
    <w:rsid w:val="00870CE6"/>
    <w:rsid w:val="008B21B3"/>
    <w:rsid w:val="008B4F7D"/>
    <w:rsid w:val="008C4213"/>
    <w:rsid w:val="008C5F45"/>
    <w:rsid w:val="008F4677"/>
    <w:rsid w:val="0090085D"/>
    <w:rsid w:val="00905202"/>
    <w:rsid w:val="00916BA5"/>
    <w:rsid w:val="00924EF7"/>
    <w:rsid w:val="00927C39"/>
    <w:rsid w:val="0093021A"/>
    <w:rsid w:val="0094186F"/>
    <w:rsid w:val="00945E7A"/>
    <w:rsid w:val="00954B5E"/>
    <w:rsid w:val="00985449"/>
    <w:rsid w:val="009877DB"/>
    <w:rsid w:val="009A6370"/>
    <w:rsid w:val="009B0991"/>
    <w:rsid w:val="009D1882"/>
    <w:rsid w:val="009E3A50"/>
    <w:rsid w:val="00A04E84"/>
    <w:rsid w:val="00A16B0B"/>
    <w:rsid w:val="00A22D2E"/>
    <w:rsid w:val="00A23A9C"/>
    <w:rsid w:val="00A2776D"/>
    <w:rsid w:val="00A331AC"/>
    <w:rsid w:val="00A47A33"/>
    <w:rsid w:val="00A62554"/>
    <w:rsid w:val="00A67501"/>
    <w:rsid w:val="00A67F8F"/>
    <w:rsid w:val="00A725FA"/>
    <w:rsid w:val="00A74C05"/>
    <w:rsid w:val="00A903A4"/>
    <w:rsid w:val="00AB3D92"/>
    <w:rsid w:val="00AB40EE"/>
    <w:rsid w:val="00AB7843"/>
    <w:rsid w:val="00AC4F65"/>
    <w:rsid w:val="00AC4FDD"/>
    <w:rsid w:val="00AF19A9"/>
    <w:rsid w:val="00AF1F23"/>
    <w:rsid w:val="00AF32D3"/>
    <w:rsid w:val="00AF7F06"/>
    <w:rsid w:val="00B13550"/>
    <w:rsid w:val="00B35B9B"/>
    <w:rsid w:val="00B4084C"/>
    <w:rsid w:val="00B4600B"/>
    <w:rsid w:val="00B517DA"/>
    <w:rsid w:val="00B519C6"/>
    <w:rsid w:val="00B5497C"/>
    <w:rsid w:val="00B900B2"/>
    <w:rsid w:val="00B92661"/>
    <w:rsid w:val="00B92C05"/>
    <w:rsid w:val="00BA6A38"/>
    <w:rsid w:val="00BB59E4"/>
    <w:rsid w:val="00BD1289"/>
    <w:rsid w:val="00BF3F10"/>
    <w:rsid w:val="00C06CD2"/>
    <w:rsid w:val="00C25985"/>
    <w:rsid w:val="00C26AC4"/>
    <w:rsid w:val="00C33780"/>
    <w:rsid w:val="00C65912"/>
    <w:rsid w:val="00C77E10"/>
    <w:rsid w:val="00C86F51"/>
    <w:rsid w:val="00C90728"/>
    <w:rsid w:val="00C940A1"/>
    <w:rsid w:val="00C97C8D"/>
    <w:rsid w:val="00CA39E4"/>
    <w:rsid w:val="00CD57EC"/>
    <w:rsid w:val="00CE33FE"/>
    <w:rsid w:val="00CE35CF"/>
    <w:rsid w:val="00CF3658"/>
    <w:rsid w:val="00CF7925"/>
    <w:rsid w:val="00D06B41"/>
    <w:rsid w:val="00D14066"/>
    <w:rsid w:val="00D17708"/>
    <w:rsid w:val="00D2587D"/>
    <w:rsid w:val="00D37419"/>
    <w:rsid w:val="00D432F9"/>
    <w:rsid w:val="00D60FB2"/>
    <w:rsid w:val="00D70277"/>
    <w:rsid w:val="00D74538"/>
    <w:rsid w:val="00D760C5"/>
    <w:rsid w:val="00D8617F"/>
    <w:rsid w:val="00D93B01"/>
    <w:rsid w:val="00DA0B15"/>
    <w:rsid w:val="00DA7526"/>
    <w:rsid w:val="00DA7D79"/>
    <w:rsid w:val="00DB2DA9"/>
    <w:rsid w:val="00DB3143"/>
    <w:rsid w:val="00DC0757"/>
    <w:rsid w:val="00DC5FD6"/>
    <w:rsid w:val="00DE4DBC"/>
    <w:rsid w:val="00DE7643"/>
    <w:rsid w:val="00DE7C1E"/>
    <w:rsid w:val="00E03705"/>
    <w:rsid w:val="00E141F1"/>
    <w:rsid w:val="00E17834"/>
    <w:rsid w:val="00E2631F"/>
    <w:rsid w:val="00E37BFF"/>
    <w:rsid w:val="00E51906"/>
    <w:rsid w:val="00E53697"/>
    <w:rsid w:val="00E55AF3"/>
    <w:rsid w:val="00E6514D"/>
    <w:rsid w:val="00E7108B"/>
    <w:rsid w:val="00E75E4B"/>
    <w:rsid w:val="00E850CE"/>
    <w:rsid w:val="00E90BC1"/>
    <w:rsid w:val="00F05086"/>
    <w:rsid w:val="00F136CD"/>
    <w:rsid w:val="00F17724"/>
    <w:rsid w:val="00F22CC3"/>
    <w:rsid w:val="00F26673"/>
    <w:rsid w:val="00F373E6"/>
    <w:rsid w:val="00F37DCF"/>
    <w:rsid w:val="00F42498"/>
    <w:rsid w:val="00F45977"/>
    <w:rsid w:val="00F45D0B"/>
    <w:rsid w:val="00F752DE"/>
    <w:rsid w:val="00F808F6"/>
    <w:rsid w:val="00F912A1"/>
    <w:rsid w:val="00FA07F2"/>
    <w:rsid w:val="00FA3E2D"/>
    <w:rsid w:val="00FD39F7"/>
    <w:rsid w:val="00FE1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89A32AA"/>
  <w15:chartTrackingRefBased/>
  <w15:docId w15:val="{21EE673A-69F6-4810-A8DB-CB8D702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498"/>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70C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870C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70CE6"/>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8B21B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B21B3"/>
    <w:rPr>
      <w:rFonts w:ascii="Segoe UI" w:eastAsia="Calibri" w:hAnsi="Segoe UI" w:cs="Segoe UI"/>
      <w:sz w:val="18"/>
      <w:szCs w:val="18"/>
    </w:rPr>
  </w:style>
  <w:style w:type="character" w:customStyle="1" w:styleId="a5">
    <w:name w:val="Основной текст_"/>
    <w:basedOn w:val="a0"/>
    <w:link w:val="1"/>
    <w:rsid w:val="00D37419"/>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5"/>
    <w:rsid w:val="00D37419"/>
    <w:pPr>
      <w:widowControl w:val="0"/>
      <w:shd w:val="clear" w:color="auto" w:fill="FFFFFF"/>
      <w:spacing w:after="0" w:line="240" w:lineRule="auto"/>
      <w:ind w:firstLine="400"/>
    </w:pPr>
    <w:rPr>
      <w:rFonts w:ascii="Times New Roman" w:eastAsia="Times New Roman" w:hAnsi="Times New Roman" w:cs="Times New Roman"/>
      <w:sz w:val="28"/>
      <w:szCs w:val="28"/>
    </w:rPr>
  </w:style>
  <w:style w:type="paragraph" w:styleId="a6">
    <w:name w:val="header"/>
    <w:basedOn w:val="a"/>
    <w:link w:val="a7"/>
    <w:uiPriority w:val="99"/>
    <w:unhideWhenUsed/>
    <w:rsid w:val="0066156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61563"/>
    <w:rPr>
      <w:rFonts w:ascii="Calibri" w:eastAsia="Calibri" w:hAnsi="Calibri" w:cs="Calibri"/>
    </w:rPr>
  </w:style>
  <w:style w:type="paragraph" w:styleId="a8">
    <w:name w:val="footer"/>
    <w:basedOn w:val="a"/>
    <w:link w:val="a9"/>
    <w:uiPriority w:val="99"/>
    <w:unhideWhenUsed/>
    <w:rsid w:val="0066156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61563"/>
    <w:rPr>
      <w:rFonts w:ascii="Calibri" w:eastAsia="Calibri" w:hAnsi="Calibri" w:cs="Calibri"/>
    </w:rPr>
  </w:style>
  <w:style w:type="character" w:customStyle="1" w:styleId="aa">
    <w:name w:val="Сноска_"/>
    <w:basedOn w:val="a0"/>
    <w:link w:val="ab"/>
    <w:rsid w:val="008109CE"/>
    <w:rPr>
      <w:rFonts w:ascii="Times New Roman" w:eastAsia="Times New Roman" w:hAnsi="Times New Roman" w:cs="Times New Roman"/>
      <w:sz w:val="20"/>
      <w:szCs w:val="20"/>
      <w:shd w:val="clear" w:color="auto" w:fill="FFFFFF"/>
    </w:rPr>
  </w:style>
  <w:style w:type="paragraph" w:customStyle="1" w:styleId="ab">
    <w:name w:val="Сноска"/>
    <w:basedOn w:val="a"/>
    <w:link w:val="aa"/>
    <w:rsid w:val="008109CE"/>
    <w:pPr>
      <w:widowControl w:val="0"/>
      <w:shd w:val="clear" w:color="auto" w:fill="FFFFFF"/>
      <w:spacing w:after="0" w:line="240" w:lineRule="auto"/>
    </w:pPr>
    <w:rPr>
      <w:rFonts w:ascii="Times New Roman" w:eastAsia="Times New Roman" w:hAnsi="Times New Roman" w:cs="Times New Roman"/>
      <w:sz w:val="20"/>
      <w:szCs w:val="20"/>
    </w:rPr>
  </w:style>
  <w:style w:type="table" w:styleId="ac">
    <w:name w:val="Table Grid"/>
    <w:basedOn w:val="a1"/>
    <w:uiPriority w:val="39"/>
    <w:rsid w:val="00E178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DE7643"/>
    <w:pPr>
      <w:ind w:left="720"/>
      <w:contextualSpacing/>
    </w:pPr>
  </w:style>
  <w:style w:type="character" w:customStyle="1" w:styleId="ae">
    <w:name w:val="Другое_"/>
    <w:basedOn w:val="a0"/>
    <w:link w:val="af"/>
    <w:rsid w:val="00CD57EC"/>
    <w:rPr>
      <w:rFonts w:ascii="Times New Roman" w:eastAsia="Times New Roman" w:hAnsi="Times New Roman" w:cs="Times New Roman"/>
      <w:sz w:val="28"/>
      <w:szCs w:val="28"/>
      <w:shd w:val="clear" w:color="auto" w:fill="FFFFFF"/>
    </w:rPr>
  </w:style>
  <w:style w:type="paragraph" w:customStyle="1" w:styleId="af">
    <w:name w:val="Другое"/>
    <w:basedOn w:val="a"/>
    <w:link w:val="ae"/>
    <w:rsid w:val="00CD57EC"/>
    <w:pPr>
      <w:widowControl w:val="0"/>
      <w:shd w:val="clear" w:color="auto" w:fill="FFFFFF"/>
      <w:spacing w:after="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64425">
      <w:bodyDiv w:val="1"/>
      <w:marLeft w:val="0"/>
      <w:marRight w:val="0"/>
      <w:marTop w:val="0"/>
      <w:marBottom w:val="0"/>
      <w:divBdr>
        <w:top w:val="none" w:sz="0" w:space="0" w:color="auto"/>
        <w:left w:val="none" w:sz="0" w:space="0" w:color="auto"/>
        <w:bottom w:val="none" w:sz="0" w:space="0" w:color="auto"/>
        <w:right w:val="none" w:sz="0" w:space="0" w:color="auto"/>
      </w:divBdr>
    </w:div>
    <w:div w:id="1727875932">
      <w:bodyDiv w:val="1"/>
      <w:marLeft w:val="0"/>
      <w:marRight w:val="0"/>
      <w:marTop w:val="0"/>
      <w:marBottom w:val="0"/>
      <w:divBdr>
        <w:top w:val="none" w:sz="0" w:space="0" w:color="auto"/>
        <w:left w:val="none" w:sz="0" w:space="0" w:color="auto"/>
        <w:bottom w:val="none" w:sz="0" w:space="0" w:color="auto"/>
        <w:right w:val="none" w:sz="0" w:space="0" w:color="auto"/>
      </w:divBdr>
    </w:div>
    <w:div w:id="1803763721">
      <w:bodyDiv w:val="1"/>
      <w:marLeft w:val="0"/>
      <w:marRight w:val="0"/>
      <w:marTop w:val="0"/>
      <w:marBottom w:val="0"/>
      <w:divBdr>
        <w:top w:val="none" w:sz="0" w:space="0" w:color="auto"/>
        <w:left w:val="none" w:sz="0" w:space="0" w:color="auto"/>
        <w:bottom w:val="none" w:sz="0" w:space="0" w:color="auto"/>
        <w:right w:val="none" w:sz="0" w:space="0" w:color="auto"/>
      </w:divBdr>
    </w:div>
    <w:div w:id="201637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87390&amp;dst=100538" TargetMode="External"/><Relationship Id="rId21" Type="http://schemas.openxmlformats.org/officeDocument/2006/relationships/hyperlink" Target="https://login.consultant.ru/link/?req=doc&amp;base=LAW&amp;n=458868" TargetMode="External"/><Relationship Id="rId42" Type="http://schemas.openxmlformats.org/officeDocument/2006/relationships/image" Target="media/image21.wmf"/><Relationship Id="rId63" Type="http://schemas.openxmlformats.org/officeDocument/2006/relationships/image" Target="media/image38.wmf"/><Relationship Id="rId84" Type="http://schemas.openxmlformats.org/officeDocument/2006/relationships/image" Target="media/image55.wmf"/><Relationship Id="rId138" Type="http://schemas.openxmlformats.org/officeDocument/2006/relationships/hyperlink" Target="https://login.consultant.ru/link/?req=doc&amp;base=LAW&amp;n=523638&amp;dst=101908" TargetMode="External"/><Relationship Id="rId159" Type="http://schemas.openxmlformats.org/officeDocument/2006/relationships/hyperlink" Target="https://login.consultant.ru/link/?req=doc&amp;base=LAW&amp;n=523638&amp;dst=101908" TargetMode="External"/><Relationship Id="rId170" Type="http://schemas.openxmlformats.org/officeDocument/2006/relationships/hyperlink" Target="https://login.consultant.ru/link/?req=doc&amp;base=LAW&amp;n=523638&amp;dst=101908" TargetMode="External"/><Relationship Id="rId191" Type="http://schemas.openxmlformats.org/officeDocument/2006/relationships/image" Target="media/image80.wmf"/><Relationship Id="rId205" Type="http://schemas.openxmlformats.org/officeDocument/2006/relationships/footer" Target="footer1.xml"/><Relationship Id="rId16" Type="http://schemas.openxmlformats.org/officeDocument/2006/relationships/hyperlink" Target="https://login.consultant.ru/link/?req=doc&amp;base=LAW&amp;n=505899&amp;dst=100450" TargetMode="External"/><Relationship Id="rId107" Type="http://schemas.openxmlformats.org/officeDocument/2006/relationships/hyperlink" Target="https://login.consultant.ru/link/?req=doc&amp;base=LAW&amp;n=487390&amp;dst=100524" TargetMode="External"/><Relationship Id="rId11" Type="http://schemas.openxmlformats.org/officeDocument/2006/relationships/hyperlink" Target="https://login.consultant.ru/link/?req=doc&amp;base=LAW&amp;n=487392&amp;dst=101298" TargetMode="External"/><Relationship Id="rId32" Type="http://schemas.openxmlformats.org/officeDocument/2006/relationships/image" Target="media/image14.wmf"/><Relationship Id="rId37" Type="http://schemas.openxmlformats.org/officeDocument/2006/relationships/image" Target="media/image18.wmf"/><Relationship Id="rId53" Type="http://schemas.openxmlformats.org/officeDocument/2006/relationships/hyperlink" Target="https://login.consultant.ru/link/?req=doc&amp;base=RLAW076&amp;n=84076&amp;dst=167043" TargetMode="External"/><Relationship Id="rId58" Type="http://schemas.openxmlformats.org/officeDocument/2006/relationships/image" Target="media/image33.wmf"/><Relationship Id="rId74" Type="http://schemas.openxmlformats.org/officeDocument/2006/relationships/image" Target="media/image48.wmf"/><Relationship Id="rId79" Type="http://schemas.openxmlformats.org/officeDocument/2006/relationships/hyperlink" Target="https://login.consultant.ru/link/?req=doc&amp;base=LAW&amp;n=487392&amp;dst=101157" TargetMode="External"/><Relationship Id="rId102" Type="http://schemas.openxmlformats.org/officeDocument/2006/relationships/image" Target="media/image69.wmf"/><Relationship Id="rId123" Type="http://schemas.openxmlformats.org/officeDocument/2006/relationships/hyperlink" Target="https://login.consultant.ru/link/?req=doc&amp;base=LAW&amp;n=472753" TargetMode="External"/><Relationship Id="rId128" Type="http://schemas.openxmlformats.org/officeDocument/2006/relationships/hyperlink" Target="https://login.consultant.ru/link/?req=doc&amp;base=LAW&amp;n=458868" TargetMode="External"/><Relationship Id="rId144" Type="http://schemas.openxmlformats.org/officeDocument/2006/relationships/hyperlink" Target="https://login.consultant.ru/link/?req=doc&amp;base=LAW&amp;n=523638&amp;dst=101908" TargetMode="External"/><Relationship Id="rId149" Type="http://schemas.openxmlformats.org/officeDocument/2006/relationships/hyperlink" Target="https://login.consultant.ru/link/?req=doc&amp;base=LAW&amp;n=523638&amp;dst=101908" TargetMode="External"/><Relationship Id="rId5" Type="http://schemas.openxmlformats.org/officeDocument/2006/relationships/webSettings" Target="webSettings.xml"/><Relationship Id="rId90" Type="http://schemas.openxmlformats.org/officeDocument/2006/relationships/image" Target="media/image58.wmf"/><Relationship Id="rId95" Type="http://schemas.openxmlformats.org/officeDocument/2006/relationships/image" Target="media/image62.wmf"/><Relationship Id="rId160" Type="http://schemas.openxmlformats.org/officeDocument/2006/relationships/hyperlink" Target="https://login.consultant.ru/link/?req=doc&amp;base=LAW&amp;n=523638&amp;dst=101908" TargetMode="External"/><Relationship Id="rId165" Type="http://schemas.openxmlformats.org/officeDocument/2006/relationships/hyperlink" Target="https://login.consultant.ru/link/?req=doc&amp;base=LAW&amp;n=523638&amp;dst=101908" TargetMode="External"/><Relationship Id="rId181" Type="http://schemas.openxmlformats.org/officeDocument/2006/relationships/hyperlink" Target="https://login.consultant.ru/link/?req=doc&amp;base=LAW&amp;n=371416&amp;dst=100016" TargetMode="External"/><Relationship Id="rId186" Type="http://schemas.openxmlformats.org/officeDocument/2006/relationships/image" Target="media/image76.wmf"/><Relationship Id="rId22" Type="http://schemas.openxmlformats.org/officeDocument/2006/relationships/image" Target="media/image4.wmf"/><Relationship Id="rId27" Type="http://schemas.openxmlformats.org/officeDocument/2006/relationships/image" Target="media/image9.wmf"/><Relationship Id="rId43" Type="http://schemas.openxmlformats.org/officeDocument/2006/relationships/image" Target="media/image22.wmf"/><Relationship Id="rId48" Type="http://schemas.openxmlformats.org/officeDocument/2006/relationships/image" Target="media/image25.wmf"/><Relationship Id="rId64" Type="http://schemas.openxmlformats.org/officeDocument/2006/relationships/image" Target="media/image39.wmf"/><Relationship Id="rId69" Type="http://schemas.openxmlformats.org/officeDocument/2006/relationships/hyperlink" Target="https://login.consultant.ru/link/?req=doc&amp;base=LAW&amp;n=468403&amp;dst=100021" TargetMode="External"/><Relationship Id="rId113" Type="http://schemas.openxmlformats.org/officeDocument/2006/relationships/hyperlink" Target="https://login.consultant.ru/link/?req=doc&amp;base=LAW&amp;n=487390&amp;dst=100526" TargetMode="External"/><Relationship Id="rId118" Type="http://schemas.openxmlformats.org/officeDocument/2006/relationships/hyperlink" Target="https://login.consultant.ru/link/?req=doc&amp;base=LAW&amp;n=487390&amp;dst=131" TargetMode="External"/><Relationship Id="rId134" Type="http://schemas.openxmlformats.org/officeDocument/2006/relationships/hyperlink" Target="https://login.consultant.ru/link/?req=doc&amp;base=LAW&amp;n=523638&amp;dst=101908" TargetMode="External"/><Relationship Id="rId139" Type="http://schemas.openxmlformats.org/officeDocument/2006/relationships/hyperlink" Target="https://login.consultant.ru/link/?req=doc&amp;base=LAW&amp;n=523638&amp;dst=101908" TargetMode="External"/><Relationship Id="rId80" Type="http://schemas.openxmlformats.org/officeDocument/2006/relationships/image" Target="media/image53.wmf"/><Relationship Id="rId85" Type="http://schemas.openxmlformats.org/officeDocument/2006/relationships/hyperlink" Target="https://login.consultant.ru/link/?req=doc&amp;base=LAW&amp;n=487392&amp;dst=101157" TargetMode="External"/><Relationship Id="rId150" Type="http://schemas.openxmlformats.org/officeDocument/2006/relationships/hyperlink" Target="https://login.consultant.ru/link/?req=doc&amp;base=LAW&amp;n=523638&amp;dst=101908" TargetMode="External"/><Relationship Id="rId155" Type="http://schemas.openxmlformats.org/officeDocument/2006/relationships/hyperlink" Target="https://login.consultant.ru/link/?req=doc&amp;base=LAW&amp;n=523638&amp;dst=101908" TargetMode="External"/><Relationship Id="rId171" Type="http://schemas.openxmlformats.org/officeDocument/2006/relationships/hyperlink" Target="https://login.consultant.ru/link/?req=doc&amp;base=LAW&amp;n=523638&amp;dst=101908" TargetMode="External"/><Relationship Id="rId176" Type="http://schemas.openxmlformats.org/officeDocument/2006/relationships/hyperlink" Target="https://login.consultant.ru/link/?req=doc&amp;base=LAW&amp;n=523638&amp;dst=101908" TargetMode="External"/><Relationship Id="rId192" Type="http://schemas.openxmlformats.org/officeDocument/2006/relationships/image" Target="media/image81.wmf"/><Relationship Id="rId197" Type="http://schemas.openxmlformats.org/officeDocument/2006/relationships/image" Target="media/image86.wmf"/><Relationship Id="rId206" Type="http://schemas.openxmlformats.org/officeDocument/2006/relationships/fontTable" Target="fontTable.xml"/><Relationship Id="rId201" Type="http://schemas.openxmlformats.org/officeDocument/2006/relationships/hyperlink" Target="https://login.consultant.ru/link/?req=doc&amp;base=LAW&amp;n=509043" TargetMode="External"/><Relationship Id="rId12" Type="http://schemas.openxmlformats.org/officeDocument/2006/relationships/hyperlink" Target="https://login.consultant.ru/link/?req=doc&amp;base=LAW&amp;n=513923&amp;dst=100032" TargetMode="External"/><Relationship Id="rId17" Type="http://schemas.openxmlformats.org/officeDocument/2006/relationships/hyperlink" Target="https://login.consultant.ru/link/?req=doc&amp;base=LAW&amp;n=510786" TargetMode="External"/><Relationship Id="rId33" Type="http://schemas.openxmlformats.org/officeDocument/2006/relationships/hyperlink" Target="https://login.consultant.ru/link/?req=doc&amp;base=LAW&amp;n=129344" TargetMode="External"/><Relationship Id="rId38" Type="http://schemas.openxmlformats.org/officeDocument/2006/relationships/image" Target="media/image19.wmf"/><Relationship Id="rId59" Type="http://schemas.openxmlformats.org/officeDocument/2006/relationships/image" Target="media/image34.wmf"/><Relationship Id="rId103" Type="http://schemas.openxmlformats.org/officeDocument/2006/relationships/image" Target="media/image70.wmf"/><Relationship Id="rId108" Type="http://schemas.openxmlformats.org/officeDocument/2006/relationships/hyperlink" Target="https://login.consultant.ru/link/?req=doc&amp;base=LAW&amp;n=487390&amp;dst=100534" TargetMode="External"/><Relationship Id="rId124" Type="http://schemas.openxmlformats.org/officeDocument/2006/relationships/hyperlink" Target="https://login.consultant.ru/link/?req=doc&amp;base=LAW&amp;n=356172" TargetMode="External"/><Relationship Id="rId129" Type="http://schemas.openxmlformats.org/officeDocument/2006/relationships/hyperlink" Target="https://login.consultant.ru/link/?req=doc&amp;base=LAW&amp;n=523638&amp;dst=101908" TargetMode="External"/><Relationship Id="rId54" Type="http://schemas.openxmlformats.org/officeDocument/2006/relationships/image" Target="media/image29.wmf"/><Relationship Id="rId70" Type="http://schemas.openxmlformats.org/officeDocument/2006/relationships/image" Target="media/image44.wmf"/><Relationship Id="rId75" Type="http://schemas.openxmlformats.org/officeDocument/2006/relationships/image" Target="media/image49.wmf"/><Relationship Id="rId91" Type="http://schemas.openxmlformats.org/officeDocument/2006/relationships/image" Target="media/image59.wmf"/><Relationship Id="rId96" Type="http://schemas.openxmlformats.org/officeDocument/2006/relationships/image" Target="media/image63.wmf"/><Relationship Id="rId140" Type="http://schemas.openxmlformats.org/officeDocument/2006/relationships/hyperlink" Target="https://login.consultant.ru/link/?req=doc&amp;base=LAW&amp;n=523638&amp;dst=101908" TargetMode="External"/><Relationship Id="rId145" Type="http://schemas.openxmlformats.org/officeDocument/2006/relationships/hyperlink" Target="https://login.consultant.ru/link/?req=doc&amp;base=LAW&amp;n=523638&amp;dst=101908" TargetMode="External"/><Relationship Id="rId161" Type="http://schemas.openxmlformats.org/officeDocument/2006/relationships/hyperlink" Target="https://login.consultant.ru/link/?req=doc&amp;base=LAW&amp;n=523638&amp;dst=101908" TargetMode="External"/><Relationship Id="rId166" Type="http://schemas.openxmlformats.org/officeDocument/2006/relationships/hyperlink" Target="https://login.consultant.ru/link/?req=doc&amp;base=LAW&amp;n=523638&amp;dst=101908" TargetMode="External"/><Relationship Id="rId182" Type="http://schemas.openxmlformats.org/officeDocument/2006/relationships/hyperlink" Target="https://login.consultant.ru/link/?req=doc&amp;base=LAW&amp;n=371416&amp;dst=100016" TargetMode="External"/><Relationship Id="rId187" Type="http://schemas.openxmlformats.org/officeDocument/2006/relationships/hyperlink" Target="https://login.consultant.ru/link/?req=doc&amp;base=LAW&amp;n=45886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5.wmf"/><Relationship Id="rId28" Type="http://schemas.openxmlformats.org/officeDocument/2006/relationships/image" Target="media/image10.wmf"/><Relationship Id="rId49" Type="http://schemas.openxmlformats.org/officeDocument/2006/relationships/image" Target="media/image26.wmf"/><Relationship Id="rId114" Type="http://schemas.openxmlformats.org/officeDocument/2006/relationships/hyperlink" Target="https://login.consultant.ru/link/?req=doc&amp;base=LAW&amp;n=487390&amp;dst=100536" TargetMode="External"/><Relationship Id="rId119" Type="http://schemas.openxmlformats.org/officeDocument/2006/relationships/hyperlink" Target="https://login.consultant.ru/link/?req=doc&amp;base=LAW&amp;n=487390&amp;dst=139" TargetMode="External"/><Relationship Id="rId44" Type="http://schemas.openxmlformats.org/officeDocument/2006/relationships/hyperlink" Target="https://login.consultant.ru/link/?req=doc&amp;base=LAW&amp;n=458868" TargetMode="External"/><Relationship Id="rId60" Type="http://schemas.openxmlformats.org/officeDocument/2006/relationships/image" Target="media/image35.wmf"/><Relationship Id="rId65" Type="http://schemas.openxmlformats.org/officeDocument/2006/relationships/image" Target="media/image40.wmf"/><Relationship Id="rId81" Type="http://schemas.openxmlformats.org/officeDocument/2006/relationships/hyperlink" Target="https://login.consultant.ru/link/?req=doc&amp;base=LAW&amp;n=487392&amp;dst=101157" TargetMode="External"/><Relationship Id="rId86" Type="http://schemas.openxmlformats.org/officeDocument/2006/relationships/image" Target="media/image56.wmf"/><Relationship Id="rId130" Type="http://schemas.openxmlformats.org/officeDocument/2006/relationships/hyperlink" Target="https://login.consultant.ru/link/?req=doc&amp;base=LAW&amp;n=523638&amp;dst=101908" TargetMode="External"/><Relationship Id="rId135" Type="http://schemas.openxmlformats.org/officeDocument/2006/relationships/hyperlink" Target="https://login.consultant.ru/link/?req=doc&amp;base=LAW&amp;n=523638&amp;dst=101908" TargetMode="External"/><Relationship Id="rId151" Type="http://schemas.openxmlformats.org/officeDocument/2006/relationships/hyperlink" Target="https://login.consultant.ru/link/?req=doc&amp;base=LAW&amp;n=523638&amp;dst=101908" TargetMode="External"/><Relationship Id="rId156" Type="http://schemas.openxmlformats.org/officeDocument/2006/relationships/hyperlink" Target="https://login.consultant.ru/link/?req=doc&amp;base=LAW&amp;n=523638&amp;dst=101908" TargetMode="External"/><Relationship Id="rId177" Type="http://schemas.openxmlformats.org/officeDocument/2006/relationships/hyperlink" Target="https://login.consultant.ru/link/?req=doc&amp;base=LAW&amp;n=513923&amp;dst=100925" TargetMode="External"/><Relationship Id="rId198" Type="http://schemas.openxmlformats.org/officeDocument/2006/relationships/hyperlink" Target="https://login.consultant.ru/link/?req=doc&amp;base=LAW&amp;n=487392&amp;dst=1117" TargetMode="External"/><Relationship Id="rId172" Type="http://schemas.openxmlformats.org/officeDocument/2006/relationships/hyperlink" Target="https://login.consultant.ru/link/?req=doc&amp;base=LAW&amp;n=523638&amp;dst=101908" TargetMode="External"/><Relationship Id="rId193" Type="http://schemas.openxmlformats.org/officeDocument/2006/relationships/image" Target="media/image82.wmf"/><Relationship Id="rId202" Type="http://schemas.openxmlformats.org/officeDocument/2006/relationships/hyperlink" Target="https://login.consultant.ru/link/?req=doc&amp;base=LAW&amp;n=465517" TargetMode="External"/><Relationship Id="rId207" Type="http://schemas.openxmlformats.org/officeDocument/2006/relationships/theme" Target="theme/theme1.xml"/><Relationship Id="rId13" Type="http://schemas.openxmlformats.org/officeDocument/2006/relationships/hyperlink" Target="https://login.consultant.ru/link/?req=doc&amp;base=RLAW076&amp;n=83824&amp;dst=100016" TargetMode="External"/><Relationship Id="rId18" Type="http://schemas.openxmlformats.org/officeDocument/2006/relationships/image" Target="media/image1.wmf"/><Relationship Id="rId39" Type="http://schemas.openxmlformats.org/officeDocument/2006/relationships/hyperlink" Target="https://login.consultant.ru/link/?req=doc&amp;base=LAW&amp;n=358683" TargetMode="External"/><Relationship Id="rId109" Type="http://schemas.openxmlformats.org/officeDocument/2006/relationships/hyperlink" Target="https://login.consultant.ru/link/?req=doc&amp;base=LAW&amp;n=487390&amp;dst=100550" TargetMode="External"/><Relationship Id="rId34" Type="http://schemas.openxmlformats.org/officeDocument/2006/relationships/image" Target="media/image15.wmf"/><Relationship Id="rId50" Type="http://schemas.openxmlformats.org/officeDocument/2006/relationships/image" Target="media/image27.wmf"/><Relationship Id="rId55" Type="http://schemas.openxmlformats.org/officeDocument/2006/relationships/image" Target="media/image30.wmf"/><Relationship Id="rId76" Type="http://schemas.openxmlformats.org/officeDocument/2006/relationships/image" Target="media/image50.wmf"/><Relationship Id="rId97" Type="http://schemas.openxmlformats.org/officeDocument/2006/relationships/image" Target="media/image64.wmf"/><Relationship Id="rId104" Type="http://schemas.openxmlformats.org/officeDocument/2006/relationships/hyperlink" Target="https://login.consultant.ru/link/?req=doc&amp;base=LAW&amp;n=487390&amp;dst=137" TargetMode="External"/><Relationship Id="rId120" Type="http://schemas.openxmlformats.org/officeDocument/2006/relationships/hyperlink" Target="https://login.consultant.ru/link/?req=doc&amp;base=LAW&amp;n=487390&amp;dst=129" TargetMode="External"/><Relationship Id="rId125" Type="http://schemas.openxmlformats.org/officeDocument/2006/relationships/hyperlink" Target="https://login.consultant.ru/link/?req=doc&amp;base=LAW&amp;n=367763&amp;dst=100021" TargetMode="External"/><Relationship Id="rId141" Type="http://schemas.openxmlformats.org/officeDocument/2006/relationships/hyperlink" Target="https://login.consultant.ru/link/?req=doc&amp;base=LAW&amp;n=523638&amp;dst=101908" TargetMode="External"/><Relationship Id="rId146" Type="http://schemas.openxmlformats.org/officeDocument/2006/relationships/hyperlink" Target="https://login.consultant.ru/link/?req=doc&amp;base=LAW&amp;n=523638&amp;dst=101908" TargetMode="External"/><Relationship Id="rId167" Type="http://schemas.openxmlformats.org/officeDocument/2006/relationships/hyperlink" Target="https://login.consultant.ru/link/?req=doc&amp;base=LAW&amp;n=523638&amp;dst=101908" TargetMode="External"/><Relationship Id="rId188" Type="http://schemas.openxmlformats.org/officeDocument/2006/relationships/image" Target="media/image77.wmf"/><Relationship Id="rId7" Type="http://schemas.openxmlformats.org/officeDocument/2006/relationships/endnotes" Target="endnotes.xml"/><Relationship Id="rId71" Type="http://schemas.openxmlformats.org/officeDocument/2006/relationships/image" Target="media/image45.wmf"/><Relationship Id="rId92" Type="http://schemas.openxmlformats.org/officeDocument/2006/relationships/hyperlink" Target="https://login.consultant.ru/link/?req=doc&amp;base=LAW&amp;n=487392&amp;dst=101157" TargetMode="External"/><Relationship Id="rId162" Type="http://schemas.openxmlformats.org/officeDocument/2006/relationships/hyperlink" Target="https://login.consultant.ru/link/?req=doc&amp;base=LAW&amp;n=523638&amp;dst=101908" TargetMode="External"/><Relationship Id="rId183" Type="http://schemas.openxmlformats.org/officeDocument/2006/relationships/hyperlink" Target="https://login.consultant.ru/link/?req=doc&amp;base=LAW&amp;n=517708&amp;dst=100011"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6.wmf"/><Relationship Id="rId40" Type="http://schemas.openxmlformats.org/officeDocument/2006/relationships/hyperlink" Target="https://login.consultant.ru/link/?req=doc&amp;base=LAW&amp;n=358683" TargetMode="External"/><Relationship Id="rId45" Type="http://schemas.openxmlformats.org/officeDocument/2006/relationships/image" Target="media/image23.wmf"/><Relationship Id="rId66" Type="http://schemas.openxmlformats.org/officeDocument/2006/relationships/image" Target="media/image41.wmf"/><Relationship Id="rId87" Type="http://schemas.openxmlformats.org/officeDocument/2006/relationships/hyperlink" Target="https://login.consultant.ru/link/?req=doc&amp;base=LAW&amp;n=487392&amp;dst=101157" TargetMode="External"/><Relationship Id="rId110" Type="http://schemas.openxmlformats.org/officeDocument/2006/relationships/hyperlink" Target="https://login.consultant.ru/link/?req=doc&amp;base=LAW&amp;n=487390&amp;dst=129" TargetMode="External"/><Relationship Id="rId115" Type="http://schemas.openxmlformats.org/officeDocument/2006/relationships/image" Target="media/image73.wmf"/><Relationship Id="rId131" Type="http://schemas.openxmlformats.org/officeDocument/2006/relationships/hyperlink" Target="https://login.consultant.ru/link/?req=doc&amp;base=LAW&amp;n=523638&amp;dst=101908" TargetMode="External"/><Relationship Id="rId136" Type="http://schemas.openxmlformats.org/officeDocument/2006/relationships/hyperlink" Target="https://login.consultant.ru/link/?req=doc&amp;base=LAW&amp;n=523638&amp;dst=101908" TargetMode="External"/><Relationship Id="rId157" Type="http://schemas.openxmlformats.org/officeDocument/2006/relationships/hyperlink" Target="https://login.consultant.ru/link/?req=doc&amp;base=LAW&amp;n=523638&amp;dst=101908" TargetMode="External"/><Relationship Id="rId178" Type="http://schemas.openxmlformats.org/officeDocument/2006/relationships/hyperlink" Target="https://login.consultant.ru/link/?req=doc&amp;base=LAW&amp;n=513923&amp;dst=100925" TargetMode="External"/><Relationship Id="rId61" Type="http://schemas.openxmlformats.org/officeDocument/2006/relationships/image" Target="media/image36.wmf"/><Relationship Id="rId82" Type="http://schemas.openxmlformats.org/officeDocument/2006/relationships/image" Target="media/image54.wmf"/><Relationship Id="rId152" Type="http://schemas.openxmlformats.org/officeDocument/2006/relationships/hyperlink" Target="https://login.consultant.ru/link/?req=doc&amp;base=LAW&amp;n=523638&amp;dst=101908" TargetMode="External"/><Relationship Id="rId173" Type="http://schemas.openxmlformats.org/officeDocument/2006/relationships/hyperlink" Target="https://login.consultant.ru/link/?req=doc&amp;base=LAW&amp;n=523638&amp;dst=101908" TargetMode="External"/><Relationship Id="rId194" Type="http://schemas.openxmlformats.org/officeDocument/2006/relationships/image" Target="media/image83.wmf"/><Relationship Id="rId199" Type="http://schemas.openxmlformats.org/officeDocument/2006/relationships/hyperlink" Target="https://login.consultant.ru/link/?req=doc&amp;base=LAW&amp;n=508506&amp;dst=100755" TargetMode="External"/><Relationship Id="rId203" Type="http://schemas.openxmlformats.org/officeDocument/2006/relationships/hyperlink" Target="https://login.consultant.ru/link/?req=doc&amp;base=LAW&amp;n=507536&amp;dst=100531" TargetMode="External"/><Relationship Id="rId19" Type="http://schemas.openxmlformats.org/officeDocument/2006/relationships/image" Target="media/image2.wmf"/><Relationship Id="rId14" Type="http://schemas.openxmlformats.org/officeDocument/2006/relationships/hyperlink" Target="https://login.consultant.ru/link/?req=doc&amp;base=LAW&amp;n=509657" TargetMode="External"/><Relationship Id="rId30" Type="http://schemas.openxmlformats.org/officeDocument/2006/relationships/image" Target="media/image12.wmf"/><Relationship Id="rId35" Type="http://schemas.openxmlformats.org/officeDocument/2006/relationships/image" Target="media/image16.wmf"/><Relationship Id="rId56" Type="http://schemas.openxmlformats.org/officeDocument/2006/relationships/image" Target="media/image31.wmf"/><Relationship Id="rId77" Type="http://schemas.openxmlformats.org/officeDocument/2006/relationships/image" Target="media/image51.wmf"/><Relationship Id="rId100" Type="http://schemas.openxmlformats.org/officeDocument/2006/relationships/image" Target="media/image67.wmf"/><Relationship Id="rId105" Type="http://schemas.openxmlformats.org/officeDocument/2006/relationships/hyperlink" Target="https://login.consultant.ru/link/?req=doc&amp;base=LAW&amp;n=487390&amp;dst=139" TargetMode="External"/><Relationship Id="rId126" Type="http://schemas.openxmlformats.org/officeDocument/2006/relationships/hyperlink" Target="https://login.consultant.ru/link/?req=doc&amp;base=LAW&amp;n=371416&amp;dst=100016" TargetMode="External"/><Relationship Id="rId147" Type="http://schemas.openxmlformats.org/officeDocument/2006/relationships/hyperlink" Target="https://login.consultant.ru/link/?req=doc&amp;base=LAW&amp;n=523638&amp;dst=101908" TargetMode="External"/><Relationship Id="rId168" Type="http://schemas.openxmlformats.org/officeDocument/2006/relationships/hyperlink" Target="https://login.consultant.ru/link/?req=doc&amp;base=LAW&amp;n=523638&amp;dst=101908" TargetMode="External"/><Relationship Id="rId8" Type="http://schemas.openxmlformats.org/officeDocument/2006/relationships/hyperlink" Target="https://login.consultant.ru/link/?req=doc&amp;base=LAW&amp;n=507536&amp;dst=183" TargetMode="External"/><Relationship Id="rId51" Type="http://schemas.openxmlformats.org/officeDocument/2006/relationships/image" Target="media/image28.wmf"/><Relationship Id="rId72" Type="http://schemas.openxmlformats.org/officeDocument/2006/relationships/image" Target="media/image46.wmf"/><Relationship Id="rId93" Type="http://schemas.openxmlformats.org/officeDocument/2006/relationships/image" Target="media/image60.wmf"/><Relationship Id="rId98" Type="http://schemas.openxmlformats.org/officeDocument/2006/relationships/image" Target="media/image65.wmf"/><Relationship Id="rId121" Type="http://schemas.openxmlformats.org/officeDocument/2006/relationships/hyperlink" Target="https://login.consultant.ru/link/?req=doc&amp;base=LAW&amp;n=487390&amp;dst=131" TargetMode="External"/><Relationship Id="rId142" Type="http://schemas.openxmlformats.org/officeDocument/2006/relationships/hyperlink" Target="https://login.consultant.ru/link/?req=doc&amp;base=LAW&amp;n=523638&amp;dst=101908" TargetMode="External"/><Relationship Id="rId163" Type="http://schemas.openxmlformats.org/officeDocument/2006/relationships/hyperlink" Target="https://login.consultant.ru/link/?req=doc&amp;base=LAW&amp;n=523638&amp;dst=101908" TargetMode="External"/><Relationship Id="rId184" Type="http://schemas.openxmlformats.org/officeDocument/2006/relationships/hyperlink" Target="https://login.consultant.ru/link/?req=doc&amp;base=LAW&amp;n=341304&amp;dst=100010" TargetMode="External"/><Relationship Id="rId189" Type="http://schemas.openxmlformats.org/officeDocument/2006/relationships/image" Target="media/image78.wmf"/><Relationship Id="rId3" Type="http://schemas.openxmlformats.org/officeDocument/2006/relationships/styles" Target="styles.xml"/><Relationship Id="rId25" Type="http://schemas.openxmlformats.org/officeDocument/2006/relationships/image" Target="media/image7.wmf"/><Relationship Id="rId46" Type="http://schemas.openxmlformats.org/officeDocument/2006/relationships/image" Target="media/image24.wmf"/><Relationship Id="rId67" Type="http://schemas.openxmlformats.org/officeDocument/2006/relationships/image" Target="media/image42.wmf"/><Relationship Id="rId116" Type="http://schemas.openxmlformats.org/officeDocument/2006/relationships/hyperlink" Target="https://login.consultant.ru/link/?req=doc&amp;base=LAW&amp;n=487390&amp;dst=100528" TargetMode="External"/><Relationship Id="rId137" Type="http://schemas.openxmlformats.org/officeDocument/2006/relationships/hyperlink" Target="https://login.consultant.ru/link/?req=doc&amp;base=LAW&amp;n=523638&amp;dst=101908" TargetMode="External"/><Relationship Id="rId158" Type="http://schemas.openxmlformats.org/officeDocument/2006/relationships/hyperlink" Target="https://login.consultant.ru/link/?req=doc&amp;base=LAW&amp;n=523638&amp;dst=101908" TargetMode="External"/><Relationship Id="rId20" Type="http://schemas.openxmlformats.org/officeDocument/2006/relationships/image" Target="media/image3.wmf"/><Relationship Id="rId41" Type="http://schemas.openxmlformats.org/officeDocument/2006/relationships/image" Target="media/image20.wmf"/><Relationship Id="rId62" Type="http://schemas.openxmlformats.org/officeDocument/2006/relationships/image" Target="media/image37.wmf"/><Relationship Id="rId83" Type="http://schemas.openxmlformats.org/officeDocument/2006/relationships/hyperlink" Target="https://login.consultant.ru/link/?req=doc&amp;base=LAW&amp;n=487392&amp;dst=101157" TargetMode="External"/><Relationship Id="rId88" Type="http://schemas.openxmlformats.org/officeDocument/2006/relationships/image" Target="media/image57.wmf"/><Relationship Id="rId111" Type="http://schemas.openxmlformats.org/officeDocument/2006/relationships/hyperlink" Target="https://login.consultant.ru/link/?req=doc&amp;base=LAW&amp;n=487390&amp;dst=137" TargetMode="External"/><Relationship Id="rId132" Type="http://schemas.openxmlformats.org/officeDocument/2006/relationships/hyperlink" Target="https://login.consultant.ru/link/?req=doc&amp;base=LAW&amp;n=523638&amp;dst=101908" TargetMode="External"/><Relationship Id="rId153" Type="http://schemas.openxmlformats.org/officeDocument/2006/relationships/hyperlink" Target="https://login.consultant.ru/link/?req=doc&amp;base=LAW&amp;n=523638&amp;dst=101908" TargetMode="External"/><Relationship Id="rId174" Type="http://schemas.openxmlformats.org/officeDocument/2006/relationships/hyperlink" Target="https://login.consultant.ru/link/?req=doc&amp;base=LAW&amp;n=523638&amp;dst=101908" TargetMode="External"/><Relationship Id="rId179" Type="http://schemas.openxmlformats.org/officeDocument/2006/relationships/hyperlink" Target="https://login.consultant.ru/link/?req=doc&amp;base=LAW&amp;n=513923&amp;dst=100925" TargetMode="External"/><Relationship Id="rId195" Type="http://schemas.openxmlformats.org/officeDocument/2006/relationships/image" Target="media/image84.wmf"/><Relationship Id="rId190" Type="http://schemas.openxmlformats.org/officeDocument/2006/relationships/image" Target="media/image79.wmf"/><Relationship Id="rId204" Type="http://schemas.openxmlformats.org/officeDocument/2006/relationships/header" Target="header1.xml"/><Relationship Id="rId15" Type="http://schemas.openxmlformats.org/officeDocument/2006/relationships/hyperlink" Target="https://login.consultant.ru/link/?req=doc&amp;base=RLAW076&amp;n=83824&amp;dst=116781" TargetMode="External"/><Relationship Id="rId36" Type="http://schemas.openxmlformats.org/officeDocument/2006/relationships/image" Target="media/image17.wmf"/><Relationship Id="rId57" Type="http://schemas.openxmlformats.org/officeDocument/2006/relationships/image" Target="media/image32.wmf"/><Relationship Id="rId106" Type="http://schemas.openxmlformats.org/officeDocument/2006/relationships/image" Target="media/image71.wmf"/><Relationship Id="rId127" Type="http://schemas.openxmlformats.org/officeDocument/2006/relationships/hyperlink" Target="https://login.consultant.ru/link/?req=doc&amp;base=LAW&amp;n=458868" TargetMode="External"/><Relationship Id="rId10" Type="http://schemas.openxmlformats.org/officeDocument/2006/relationships/hyperlink" Target="https://login.consultant.ru/link/?req=doc&amp;base=LAW&amp;n=513432&amp;dst=100022" TargetMode="External"/><Relationship Id="rId31" Type="http://schemas.openxmlformats.org/officeDocument/2006/relationships/image" Target="media/image13.wmf"/><Relationship Id="rId52" Type="http://schemas.openxmlformats.org/officeDocument/2006/relationships/hyperlink" Target="https://login.consultant.ru/link/?req=doc&amp;base=LAW&amp;n=487390&amp;dst=100309" TargetMode="External"/><Relationship Id="rId73" Type="http://schemas.openxmlformats.org/officeDocument/2006/relationships/image" Target="media/image47.wmf"/><Relationship Id="rId78" Type="http://schemas.openxmlformats.org/officeDocument/2006/relationships/image" Target="media/image52.wmf"/><Relationship Id="rId94" Type="http://schemas.openxmlformats.org/officeDocument/2006/relationships/image" Target="media/image61.wmf"/><Relationship Id="rId99" Type="http://schemas.openxmlformats.org/officeDocument/2006/relationships/image" Target="media/image66.wmf"/><Relationship Id="rId101" Type="http://schemas.openxmlformats.org/officeDocument/2006/relationships/image" Target="media/image68.wmf"/><Relationship Id="rId122" Type="http://schemas.openxmlformats.org/officeDocument/2006/relationships/image" Target="media/image74.wmf"/><Relationship Id="rId143" Type="http://schemas.openxmlformats.org/officeDocument/2006/relationships/hyperlink" Target="https://login.consultant.ru/link/?req=doc&amp;base=LAW&amp;n=523638&amp;dst=101908" TargetMode="External"/><Relationship Id="rId148" Type="http://schemas.openxmlformats.org/officeDocument/2006/relationships/hyperlink" Target="https://login.consultant.ru/link/?req=doc&amp;base=LAW&amp;n=523638&amp;dst=101908" TargetMode="External"/><Relationship Id="rId164" Type="http://schemas.openxmlformats.org/officeDocument/2006/relationships/hyperlink" Target="https://login.consultant.ru/link/?req=doc&amp;base=LAW&amp;n=523638&amp;dst=101908" TargetMode="External"/><Relationship Id="rId169" Type="http://schemas.openxmlformats.org/officeDocument/2006/relationships/hyperlink" Target="https://login.consultant.ru/link/?req=doc&amp;base=LAW&amp;n=523638&amp;dst=101908" TargetMode="External"/><Relationship Id="rId185" Type="http://schemas.openxmlformats.org/officeDocument/2006/relationships/image" Target="media/image75.wmf"/><Relationship Id="rId4" Type="http://schemas.openxmlformats.org/officeDocument/2006/relationships/settings" Target="settings.xml"/><Relationship Id="rId9" Type="http://schemas.openxmlformats.org/officeDocument/2006/relationships/hyperlink" Target="https://login.consultant.ru/link/?req=doc&amp;base=LAW&amp;n=507536" TargetMode="External"/><Relationship Id="rId180" Type="http://schemas.openxmlformats.org/officeDocument/2006/relationships/hyperlink" Target="https://login.consultant.ru/link/?req=doc&amp;base=LAW&amp;n=371416&amp;dst=100016" TargetMode="External"/><Relationship Id="rId26" Type="http://schemas.openxmlformats.org/officeDocument/2006/relationships/image" Target="media/image8.wmf"/><Relationship Id="rId47" Type="http://schemas.openxmlformats.org/officeDocument/2006/relationships/hyperlink" Target="https://login.consultant.ru/link/?req=doc&amp;base=LAW&amp;n=358683" TargetMode="External"/><Relationship Id="rId68" Type="http://schemas.openxmlformats.org/officeDocument/2006/relationships/image" Target="media/image43.wmf"/><Relationship Id="rId89" Type="http://schemas.openxmlformats.org/officeDocument/2006/relationships/hyperlink" Target="https://login.consultant.ru/link/?req=doc&amp;base=LAW&amp;n=487392&amp;dst=101157" TargetMode="External"/><Relationship Id="rId112" Type="http://schemas.openxmlformats.org/officeDocument/2006/relationships/image" Target="media/image72.wmf"/><Relationship Id="rId133" Type="http://schemas.openxmlformats.org/officeDocument/2006/relationships/hyperlink" Target="https://login.consultant.ru/link/?req=doc&amp;base=LAW&amp;n=523638&amp;dst=101908" TargetMode="External"/><Relationship Id="rId154" Type="http://schemas.openxmlformats.org/officeDocument/2006/relationships/hyperlink" Target="https://login.consultant.ru/link/?req=doc&amp;base=LAW&amp;n=523638&amp;dst=101908" TargetMode="External"/><Relationship Id="rId175" Type="http://schemas.openxmlformats.org/officeDocument/2006/relationships/hyperlink" Target="https://login.consultant.ru/link/?req=doc&amp;base=LAW&amp;n=523638&amp;dst=101908" TargetMode="External"/><Relationship Id="rId196" Type="http://schemas.openxmlformats.org/officeDocument/2006/relationships/image" Target="media/image85.wmf"/><Relationship Id="rId200" Type="http://schemas.openxmlformats.org/officeDocument/2006/relationships/hyperlink" Target="https://login.consultant.ru/link/?req=doc&amp;base=LAW&amp;n=496460&amp;dst=105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168C1-BE77-4E41-8D66-091B20257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189</Pages>
  <Words>57920</Words>
  <Characters>330148</Characters>
  <Application>Microsoft Office Word</Application>
  <DocSecurity>0</DocSecurity>
  <Lines>2751</Lines>
  <Paragraphs>774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Проньчагина Ольга Фёдоровна</dc:creator>
  <cp:keywords/>
  <dc:description/>
  <cp:lastModifiedBy>Меркулова Евгения Маликовна</cp:lastModifiedBy>
  <cp:revision>175</cp:revision>
  <cp:lastPrinted>2026-02-18T04:39:00Z</cp:lastPrinted>
  <dcterms:created xsi:type="dcterms:W3CDTF">2026-01-20T10:42:00Z</dcterms:created>
  <dcterms:modified xsi:type="dcterms:W3CDTF">2026-02-18T10:08:00Z</dcterms:modified>
</cp:coreProperties>
</file>